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F268" w14:textId="77777777" w:rsidR="00523936" w:rsidRDefault="00523936">
      <w:pPr>
        <w:jc w:val="center"/>
        <w:divId w:val="122356262"/>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SDG Fund </w:t>
      </w:r>
    </w:p>
    <w:p w14:paraId="3B1A8561" w14:textId="77777777" w:rsidR="00523936" w:rsidRDefault="00523936">
      <w:pPr>
        <w:jc w:val="center"/>
        <w:divId w:val="2082747583"/>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037BAEFC" w14:textId="77777777" w:rsidR="00523936" w:rsidRDefault="00523936">
      <w:pPr>
        <w:jc w:val="center"/>
        <w:divId w:val="633296288"/>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8" w:history="1">
        <w:r>
          <w:rPr>
            <w:rStyle w:val="Hyperlink"/>
            <w:rFonts w:ascii="Calibri" w:eastAsia="Times New Roman" w:hAnsi="Calibri" w:cs="Calibri"/>
            <w:b/>
            <w:bCs/>
            <w:sz w:val="20"/>
            <w:szCs w:val="20"/>
          </w:rPr>
          <w:t>GATEWAY: http://mptf.undp.org</w:t>
        </w:r>
      </w:hyperlink>
    </w:p>
    <w:p w14:paraId="3AF4BDBB" w14:textId="53FB1738" w:rsidR="00523936" w:rsidRDefault="00BA586F">
      <w:pPr>
        <w:jc w:val="center"/>
        <w:divId w:val="239024917"/>
        <w:rPr>
          <w:rFonts w:ascii="Calibri" w:eastAsia="Times New Roman" w:hAnsi="Calibri" w:cs="Calibri"/>
          <w:sz w:val="20"/>
          <w:szCs w:val="20"/>
        </w:rPr>
      </w:pPr>
      <w:r>
        <w:rPr>
          <w:rFonts w:ascii="Calibri" w:eastAsia="Times New Roman" w:hAnsi="Calibri" w:cs="Calibri"/>
          <w:b/>
          <w:bCs/>
          <w:sz w:val="20"/>
          <w:szCs w:val="20"/>
        </w:rPr>
        <w:t xml:space="preserve">29 </w:t>
      </w:r>
      <w:r w:rsidR="00523936">
        <w:rPr>
          <w:rFonts w:ascii="Calibri" w:eastAsia="Times New Roman" w:hAnsi="Calibri" w:cs="Calibri"/>
          <w:b/>
          <w:bCs/>
          <w:sz w:val="20"/>
          <w:szCs w:val="20"/>
        </w:rPr>
        <w:t>May 2020</w:t>
      </w:r>
    </w:p>
    <w:p w14:paraId="5A1F9403"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523936" w14:paraId="2D8E95E2"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087E1235" w14:textId="77777777" w:rsidR="00523936" w:rsidRDefault="00523936">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678D29EF" w14:textId="77777777" w:rsidR="00523936" w:rsidRDefault="00523936">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523936" w14:paraId="7EAE0891"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740"/>
              <w:gridCol w:w="2370"/>
            </w:tblGrid>
            <w:tr w:rsidR="00523936" w14:paraId="0D0EDAC1" w14:textId="77777777">
              <w:trPr>
                <w:tblCellSpacing w:w="0" w:type="dxa"/>
              </w:trPr>
              <w:tc>
                <w:tcPr>
                  <w:tcW w:w="50" w:type="pct"/>
                  <w:noWrap/>
                  <w:tcMar>
                    <w:top w:w="150" w:type="dxa"/>
                    <w:left w:w="0" w:type="dxa"/>
                    <w:bottom w:w="150" w:type="dxa"/>
                    <w:right w:w="150" w:type="dxa"/>
                  </w:tcMar>
                  <w:hideMark/>
                </w:tcPr>
                <w:p w14:paraId="5218D3B2" w14:textId="77777777" w:rsidR="00523936" w:rsidRDefault="00523936">
                  <w:pPr>
                    <w:rPr>
                      <w:rFonts w:ascii="Calibri" w:eastAsia="Times New Roman" w:hAnsi="Calibri" w:cs="Calibri"/>
                      <w:sz w:val="17"/>
                      <w:szCs w:val="17"/>
                    </w:rPr>
                  </w:pPr>
                </w:p>
              </w:tc>
              <w:tc>
                <w:tcPr>
                  <w:tcW w:w="4950" w:type="pct"/>
                  <w:tcMar>
                    <w:top w:w="150" w:type="dxa"/>
                    <w:left w:w="0" w:type="dxa"/>
                    <w:bottom w:w="150" w:type="dxa"/>
                    <w:right w:w="0" w:type="dxa"/>
                  </w:tcMar>
                  <w:hideMark/>
                </w:tcPr>
                <w:p w14:paraId="1D7E3047"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Joint Fund for Agenda 2030</w:t>
                  </w:r>
                </w:p>
              </w:tc>
            </w:tr>
            <w:tr w:rsidR="00523936" w14:paraId="76857CAA" w14:textId="77777777">
              <w:trPr>
                <w:tblCellSpacing w:w="0" w:type="dxa"/>
              </w:trPr>
              <w:tc>
                <w:tcPr>
                  <w:tcW w:w="50" w:type="pct"/>
                  <w:noWrap/>
                  <w:tcMar>
                    <w:top w:w="150" w:type="dxa"/>
                    <w:left w:w="0" w:type="dxa"/>
                    <w:bottom w:w="150" w:type="dxa"/>
                    <w:right w:w="150" w:type="dxa"/>
                  </w:tcMar>
                  <w:hideMark/>
                </w:tcPr>
                <w:p w14:paraId="0DEAD21E" w14:textId="77777777" w:rsidR="00523936" w:rsidRDefault="00523936">
                  <w:pPr>
                    <w:rPr>
                      <w:rFonts w:ascii="Calibri" w:eastAsia="Times New Roman" w:hAnsi="Calibri" w:cs="Calibri"/>
                      <w:sz w:val="20"/>
                      <w:szCs w:val="20"/>
                    </w:rPr>
                  </w:pPr>
                </w:p>
              </w:tc>
              <w:tc>
                <w:tcPr>
                  <w:tcW w:w="4950" w:type="pct"/>
                  <w:tcMar>
                    <w:top w:w="150" w:type="dxa"/>
                    <w:left w:w="0" w:type="dxa"/>
                    <w:bottom w:w="150" w:type="dxa"/>
                    <w:right w:w="0" w:type="dxa"/>
                  </w:tcMar>
                  <w:hideMark/>
                </w:tcPr>
                <w:p w14:paraId="048B7EA0"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Colombia Post Conflict MPTF</w:t>
                  </w:r>
                </w:p>
              </w:tc>
            </w:tr>
            <w:tr w:rsidR="00523936" w14:paraId="781B9616" w14:textId="77777777">
              <w:trPr>
                <w:tblCellSpacing w:w="0" w:type="dxa"/>
              </w:trPr>
              <w:tc>
                <w:tcPr>
                  <w:tcW w:w="50" w:type="pct"/>
                  <w:noWrap/>
                  <w:tcMar>
                    <w:top w:w="150" w:type="dxa"/>
                    <w:left w:w="0" w:type="dxa"/>
                    <w:bottom w:w="150" w:type="dxa"/>
                    <w:right w:w="150" w:type="dxa"/>
                  </w:tcMar>
                  <w:hideMark/>
                </w:tcPr>
                <w:p w14:paraId="7A0C7CF7"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BCEB566" wp14:editId="5411D8F4">
                        <wp:extent cx="518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C230FA2"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Food and Agriculture Organization</w:t>
                  </w:r>
                </w:p>
              </w:tc>
            </w:tr>
            <w:tr w:rsidR="00523936" w14:paraId="2A8C2C4A" w14:textId="77777777">
              <w:trPr>
                <w:tblCellSpacing w:w="0" w:type="dxa"/>
              </w:trPr>
              <w:tc>
                <w:tcPr>
                  <w:tcW w:w="50" w:type="pct"/>
                  <w:noWrap/>
                  <w:tcMar>
                    <w:top w:w="150" w:type="dxa"/>
                    <w:left w:w="0" w:type="dxa"/>
                    <w:bottom w:w="150" w:type="dxa"/>
                    <w:right w:w="150" w:type="dxa"/>
                  </w:tcMar>
                  <w:hideMark/>
                </w:tcPr>
                <w:p w14:paraId="5559BAD5"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4BBCECBF" wp14:editId="29D328A4">
                        <wp:extent cx="508000" cy="304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08000" cy="3048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E616C7F"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International Fund for Agriculture</w:t>
                  </w:r>
                </w:p>
              </w:tc>
            </w:tr>
            <w:tr w:rsidR="00523936" w14:paraId="61DFCBFE" w14:textId="77777777">
              <w:trPr>
                <w:tblCellSpacing w:w="0" w:type="dxa"/>
              </w:trPr>
              <w:tc>
                <w:tcPr>
                  <w:tcW w:w="50" w:type="pct"/>
                  <w:noWrap/>
                  <w:tcMar>
                    <w:top w:w="150" w:type="dxa"/>
                    <w:left w:w="0" w:type="dxa"/>
                    <w:bottom w:w="150" w:type="dxa"/>
                    <w:right w:w="150" w:type="dxa"/>
                  </w:tcMar>
                  <w:hideMark/>
                </w:tcPr>
                <w:p w14:paraId="5E8BD8F0"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4CAD979" wp14:editId="1505ABC9">
                        <wp:extent cx="508000" cy="4470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08000" cy="4470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60E6906"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International Labour Organisation</w:t>
                  </w:r>
                </w:p>
              </w:tc>
            </w:tr>
            <w:tr w:rsidR="00523936" w14:paraId="5C06F8F9" w14:textId="77777777">
              <w:trPr>
                <w:tblCellSpacing w:w="0" w:type="dxa"/>
              </w:trPr>
              <w:tc>
                <w:tcPr>
                  <w:tcW w:w="50" w:type="pct"/>
                  <w:noWrap/>
                  <w:tcMar>
                    <w:top w:w="150" w:type="dxa"/>
                    <w:left w:w="0" w:type="dxa"/>
                    <w:bottom w:w="150" w:type="dxa"/>
                    <w:right w:w="150" w:type="dxa"/>
                  </w:tcMar>
                  <w:hideMark/>
                </w:tcPr>
                <w:p w14:paraId="61A1ADAE"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59BF3AC" wp14:editId="1ADFC310">
                        <wp:extent cx="1005840" cy="28448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05840" cy="2844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290E752"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International Trade Centre</w:t>
                  </w:r>
                </w:p>
              </w:tc>
            </w:tr>
            <w:tr w:rsidR="00523936" w14:paraId="074AC226" w14:textId="77777777">
              <w:trPr>
                <w:tblCellSpacing w:w="0" w:type="dxa"/>
              </w:trPr>
              <w:tc>
                <w:tcPr>
                  <w:tcW w:w="50" w:type="pct"/>
                  <w:noWrap/>
                  <w:tcMar>
                    <w:top w:w="150" w:type="dxa"/>
                    <w:left w:w="0" w:type="dxa"/>
                    <w:bottom w:w="150" w:type="dxa"/>
                    <w:right w:w="150" w:type="dxa"/>
                  </w:tcMar>
                  <w:hideMark/>
                </w:tcPr>
                <w:p w14:paraId="128A4D8A"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54AEB6C" wp14:editId="763640F5">
                        <wp:extent cx="84772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847725" cy="352425"/>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ECD5BE1"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Pan American Health Organization</w:t>
                  </w:r>
                </w:p>
              </w:tc>
            </w:tr>
            <w:tr w:rsidR="00523936" w14:paraId="579E5954" w14:textId="77777777">
              <w:trPr>
                <w:tblCellSpacing w:w="0" w:type="dxa"/>
              </w:trPr>
              <w:tc>
                <w:tcPr>
                  <w:tcW w:w="50" w:type="pct"/>
                  <w:noWrap/>
                  <w:tcMar>
                    <w:top w:w="150" w:type="dxa"/>
                    <w:left w:w="0" w:type="dxa"/>
                    <w:bottom w:w="150" w:type="dxa"/>
                    <w:right w:w="150" w:type="dxa"/>
                  </w:tcMar>
                  <w:hideMark/>
                </w:tcPr>
                <w:p w14:paraId="5A06E580"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A66F616" wp14:editId="7AFB5FDD">
                        <wp:extent cx="619125" cy="361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59F3418"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UN Department  of Economic and Social Affairs</w:t>
                  </w:r>
                </w:p>
              </w:tc>
            </w:tr>
            <w:tr w:rsidR="00523936" w14:paraId="45C93C0C" w14:textId="77777777">
              <w:trPr>
                <w:tblCellSpacing w:w="0" w:type="dxa"/>
              </w:trPr>
              <w:tc>
                <w:tcPr>
                  <w:tcW w:w="50" w:type="pct"/>
                  <w:noWrap/>
                  <w:tcMar>
                    <w:top w:w="150" w:type="dxa"/>
                    <w:left w:w="0" w:type="dxa"/>
                    <w:bottom w:w="150" w:type="dxa"/>
                    <w:right w:w="150" w:type="dxa"/>
                  </w:tcMar>
                  <w:hideMark/>
                </w:tcPr>
                <w:p w14:paraId="70D5D8D5"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8999221" wp14:editId="5687C4BE">
                        <wp:extent cx="274320" cy="5283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74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6EC641B"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United Nations Development Programme</w:t>
                  </w:r>
                </w:p>
              </w:tc>
            </w:tr>
            <w:tr w:rsidR="00523936" w14:paraId="1D811255" w14:textId="77777777">
              <w:trPr>
                <w:tblCellSpacing w:w="0" w:type="dxa"/>
              </w:trPr>
              <w:tc>
                <w:tcPr>
                  <w:tcW w:w="50" w:type="pct"/>
                  <w:noWrap/>
                  <w:tcMar>
                    <w:top w:w="150" w:type="dxa"/>
                    <w:left w:w="0" w:type="dxa"/>
                    <w:bottom w:w="150" w:type="dxa"/>
                    <w:right w:w="150" w:type="dxa"/>
                  </w:tcMar>
                  <w:hideMark/>
                </w:tcPr>
                <w:p w14:paraId="541162D6"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193952D" wp14:editId="05CEA542">
                        <wp:extent cx="49784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97840" cy="406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3A099AB6"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United Nations Educational, Scientific and Cultural Organization</w:t>
                  </w:r>
                </w:p>
              </w:tc>
            </w:tr>
            <w:tr w:rsidR="00523936" w14:paraId="19268E8D" w14:textId="77777777">
              <w:trPr>
                <w:tblCellSpacing w:w="0" w:type="dxa"/>
              </w:trPr>
              <w:tc>
                <w:tcPr>
                  <w:tcW w:w="50" w:type="pct"/>
                  <w:noWrap/>
                  <w:tcMar>
                    <w:top w:w="150" w:type="dxa"/>
                    <w:left w:w="0" w:type="dxa"/>
                    <w:bottom w:w="150" w:type="dxa"/>
                    <w:right w:w="150" w:type="dxa"/>
                  </w:tcMar>
                  <w:hideMark/>
                </w:tcPr>
                <w:p w14:paraId="7BA91507"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3A69A82" wp14:editId="09825CA6">
                        <wp:extent cx="548640" cy="2438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09898B1"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523936" w14:paraId="6A4E3A6C" w14:textId="77777777">
              <w:trPr>
                <w:tblCellSpacing w:w="0" w:type="dxa"/>
              </w:trPr>
              <w:tc>
                <w:tcPr>
                  <w:tcW w:w="50" w:type="pct"/>
                  <w:noWrap/>
                  <w:tcMar>
                    <w:top w:w="150" w:type="dxa"/>
                    <w:left w:w="0" w:type="dxa"/>
                    <w:bottom w:w="150" w:type="dxa"/>
                    <w:right w:w="150" w:type="dxa"/>
                  </w:tcMar>
                  <w:hideMark/>
                </w:tcPr>
                <w:p w14:paraId="77377F4D"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9290399" wp14:editId="657C06BB">
                        <wp:extent cx="934720" cy="233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934720" cy="233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71BA323"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United Nations Children's Fund</w:t>
                  </w:r>
                </w:p>
              </w:tc>
            </w:tr>
            <w:tr w:rsidR="00523936" w14:paraId="2FD56032" w14:textId="77777777">
              <w:trPr>
                <w:tblCellSpacing w:w="0" w:type="dxa"/>
              </w:trPr>
              <w:tc>
                <w:tcPr>
                  <w:tcW w:w="50" w:type="pct"/>
                  <w:noWrap/>
                  <w:tcMar>
                    <w:top w:w="150" w:type="dxa"/>
                    <w:left w:w="0" w:type="dxa"/>
                    <w:bottom w:w="150" w:type="dxa"/>
                    <w:right w:w="150" w:type="dxa"/>
                  </w:tcMar>
                  <w:hideMark/>
                </w:tcPr>
                <w:p w14:paraId="562430BA"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21B2154" wp14:editId="45DA74D9">
                        <wp:extent cx="528320" cy="487680"/>
                        <wp:effectExtent l="0" t="0" r="508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528320" cy="48768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56E3433"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UN Industrial Development Organiztion</w:t>
                  </w:r>
                </w:p>
              </w:tc>
            </w:tr>
            <w:tr w:rsidR="00523936" w14:paraId="1606818F" w14:textId="77777777">
              <w:trPr>
                <w:tblCellSpacing w:w="0" w:type="dxa"/>
              </w:trPr>
              <w:tc>
                <w:tcPr>
                  <w:tcW w:w="50" w:type="pct"/>
                  <w:noWrap/>
                  <w:tcMar>
                    <w:top w:w="150" w:type="dxa"/>
                    <w:left w:w="0" w:type="dxa"/>
                    <w:bottom w:w="150" w:type="dxa"/>
                    <w:right w:w="150" w:type="dxa"/>
                  </w:tcMar>
                  <w:hideMark/>
                </w:tcPr>
                <w:p w14:paraId="27D82593"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68C180CC" wp14:editId="56FE06EE">
                        <wp:extent cx="857704" cy="295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871730" cy="300104"/>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2A262FDA"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UNWOMEN</w:t>
                  </w:r>
                </w:p>
              </w:tc>
            </w:tr>
            <w:tr w:rsidR="00523936" w14:paraId="49123EF2" w14:textId="77777777">
              <w:trPr>
                <w:tblCellSpacing w:w="0" w:type="dxa"/>
              </w:trPr>
              <w:tc>
                <w:tcPr>
                  <w:tcW w:w="50" w:type="pct"/>
                  <w:noWrap/>
                  <w:tcMar>
                    <w:top w:w="150" w:type="dxa"/>
                    <w:left w:w="0" w:type="dxa"/>
                    <w:bottom w:w="150" w:type="dxa"/>
                    <w:right w:w="150" w:type="dxa"/>
                  </w:tcMar>
                  <w:hideMark/>
                </w:tcPr>
                <w:p w14:paraId="12A509BE"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14:anchorId="08B0CAA8" wp14:editId="015B53E5">
                        <wp:extent cx="528320" cy="5283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07379BD"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World Food Programme</w:t>
                  </w:r>
                </w:p>
              </w:tc>
            </w:tr>
            <w:tr w:rsidR="00523936" w14:paraId="1A5B02CA" w14:textId="77777777">
              <w:trPr>
                <w:tblCellSpacing w:w="0" w:type="dxa"/>
              </w:trPr>
              <w:tc>
                <w:tcPr>
                  <w:tcW w:w="50" w:type="pct"/>
                  <w:noWrap/>
                  <w:tcMar>
                    <w:top w:w="150" w:type="dxa"/>
                    <w:left w:w="0" w:type="dxa"/>
                    <w:bottom w:w="150" w:type="dxa"/>
                    <w:right w:w="150" w:type="dxa"/>
                  </w:tcMar>
                  <w:hideMark/>
                </w:tcPr>
                <w:p w14:paraId="5C05AA58"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7AE28E6" wp14:editId="5F63B594">
                        <wp:extent cx="822960"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82296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064E967"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World Health Organization</w:t>
                  </w:r>
                </w:p>
              </w:tc>
            </w:tr>
          </w:tbl>
          <w:p w14:paraId="3086C837" w14:textId="77777777" w:rsidR="00523936" w:rsidRDefault="00523936">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
              <w:gridCol w:w="3510"/>
            </w:tblGrid>
            <w:tr w:rsidR="00523936" w14:paraId="6BD3E3AF" w14:textId="77777777">
              <w:trPr>
                <w:tblCellSpacing w:w="0" w:type="dxa"/>
              </w:trPr>
              <w:tc>
                <w:tcPr>
                  <w:tcW w:w="50" w:type="pct"/>
                  <w:noWrap/>
                  <w:tcMar>
                    <w:top w:w="150" w:type="dxa"/>
                    <w:left w:w="0" w:type="dxa"/>
                    <w:bottom w:w="150" w:type="dxa"/>
                    <w:right w:w="150" w:type="dxa"/>
                  </w:tcMar>
                  <w:hideMark/>
                </w:tcPr>
                <w:p w14:paraId="3DBBAEBC"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lastRenderedPageBreak/>
                    <w:drawing>
                      <wp:inline distT="0" distB="0" distL="0" distR="0" wp14:anchorId="0F39D2B0" wp14:editId="3854528D">
                        <wp:extent cx="4000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642B4A72"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MONACO, Government of</w:t>
                  </w:r>
                </w:p>
              </w:tc>
            </w:tr>
            <w:tr w:rsidR="00523936" w14:paraId="1CB32BC1" w14:textId="77777777">
              <w:trPr>
                <w:tblCellSpacing w:w="0" w:type="dxa"/>
              </w:trPr>
              <w:tc>
                <w:tcPr>
                  <w:tcW w:w="50" w:type="pct"/>
                  <w:noWrap/>
                  <w:tcMar>
                    <w:top w:w="150" w:type="dxa"/>
                    <w:left w:w="0" w:type="dxa"/>
                    <w:bottom w:w="150" w:type="dxa"/>
                    <w:right w:w="150" w:type="dxa"/>
                  </w:tcMar>
                  <w:hideMark/>
                </w:tcPr>
                <w:p w14:paraId="3AD29C79" w14:textId="77777777" w:rsidR="00523936" w:rsidRDefault="00523936">
                  <w:pPr>
                    <w:rPr>
                      <w:rFonts w:ascii="Calibri" w:eastAsia="Times New Roman" w:hAnsi="Calibri" w:cs="Calibri"/>
                      <w:sz w:val="20"/>
                      <w:szCs w:val="20"/>
                    </w:rPr>
                  </w:pPr>
                </w:p>
              </w:tc>
              <w:tc>
                <w:tcPr>
                  <w:tcW w:w="4950" w:type="pct"/>
                  <w:tcMar>
                    <w:top w:w="150" w:type="dxa"/>
                    <w:left w:w="0" w:type="dxa"/>
                    <w:bottom w:w="150" w:type="dxa"/>
                    <w:right w:w="0" w:type="dxa"/>
                  </w:tcMar>
                  <w:hideMark/>
                </w:tcPr>
                <w:p w14:paraId="3CC99703"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PRIVATE SECTOR</w:t>
                  </w:r>
                </w:p>
              </w:tc>
            </w:tr>
            <w:tr w:rsidR="00523936" w14:paraId="163CED98" w14:textId="77777777">
              <w:trPr>
                <w:tblCellSpacing w:w="0" w:type="dxa"/>
              </w:trPr>
              <w:tc>
                <w:tcPr>
                  <w:tcW w:w="50" w:type="pct"/>
                  <w:noWrap/>
                  <w:tcMar>
                    <w:top w:w="150" w:type="dxa"/>
                    <w:left w:w="0" w:type="dxa"/>
                    <w:bottom w:w="150" w:type="dxa"/>
                    <w:right w:w="150" w:type="dxa"/>
                  </w:tcMar>
                  <w:hideMark/>
                </w:tcPr>
                <w:p w14:paraId="20A2408A" w14:textId="77777777" w:rsidR="00523936" w:rsidRDefault="00523936">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15EFAFEF" wp14:editId="273D2CF5">
                        <wp:extent cx="47625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0B92B52B" w14:textId="77777777" w:rsidR="00523936" w:rsidRDefault="00523936">
                  <w:pPr>
                    <w:rPr>
                      <w:rFonts w:ascii="Calibri" w:eastAsia="Times New Roman" w:hAnsi="Calibri" w:cs="Calibri"/>
                      <w:sz w:val="20"/>
                      <w:szCs w:val="20"/>
                    </w:rPr>
                  </w:pPr>
                  <w:r>
                    <w:rPr>
                      <w:rFonts w:ascii="Calibri" w:eastAsia="Times New Roman" w:hAnsi="Calibri" w:cs="Calibri"/>
                      <w:sz w:val="20"/>
                      <w:szCs w:val="20"/>
                    </w:rPr>
                    <w:t>SPAIN, Government of</w:t>
                  </w:r>
                </w:p>
              </w:tc>
            </w:tr>
          </w:tbl>
          <w:p w14:paraId="3A7391D2" w14:textId="77777777" w:rsidR="00523936" w:rsidRDefault="00523936">
            <w:pPr>
              <w:rPr>
                <w:rFonts w:ascii="Calibri" w:eastAsia="Times New Roman" w:hAnsi="Calibri" w:cs="Calibri"/>
                <w:sz w:val="17"/>
                <w:szCs w:val="17"/>
              </w:rPr>
            </w:pPr>
          </w:p>
        </w:tc>
      </w:tr>
    </w:tbl>
    <w:p w14:paraId="758B965D"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523936" w14:paraId="32A778DF" w14:textId="77777777">
        <w:trPr>
          <w:tblCellSpacing w:w="15" w:type="dxa"/>
        </w:trPr>
        <w:tc>
          <w:tcPr>
            <w:tcW w:w="0" w:type="auto"/>
            <w:gridSpan w:val="2"/>
            <w:vAlign w:val="center"/>
            <w:hideMark/>
          </w:tcPr>
          <w:p w14:paraId="07145903" w14:textId="77777777" w:rsidR="00523936" w:rsidRDefault="00523936">
            <w:pPr>
              <w:rPr>
                <w:rFonts w:eastAsia="Times New Roman"/>
              </w:rPr>
            </w:pPr>
            <w:r>
              <w:rPr>
                <w:rStyle w:val="bblue11"/>
                <w:rFonts w:eastAsia="Times New Roman"/>
              </w:rPr>
              <w:t>DEFINITIONS</w:t>
            </w:r>
          </w:p>
        </w:tc>
      </w:tr>
      <w:tr w:rsidR="00523936" w14:paraId="366C3DC9" w14:textId="77777777">
        <w:trPr>
          <w:tblCellSpacing w:w="15" w:type="dxa"/>
        </w:trPr>
        <w:tc>
          <w:tcPr>
            <w:tcW w:w="2500" w:type="pct"/>
            <w:tcMar>
              <w:top w:w="15" w:type="dxa"/>
              <w:left w:w="150" w:type="dxa"/>
              <w:bottom w:w="15" w:type="dxa"/>
              <w:right w:w="600" w:type="dxa"/>
            </w:tcMar>
            <w:hideMark/>
          </w:tcPr>
          <w:p w14:paraId="5DD4C000" w14:textId="77777777" w:rsidR="00523936" w:rsidRDefault="00523936">
            <w:pPr>
              <w:jc w:val="both"/>
              <w:divId w:val="361977561"/>
              <w:rPr>
                <w:rFonts w:ascii="Calibri" w:eastAsia="Times New Roman" w:hAnsi="Calibri" w:cs="Calibri"/>
                <w:sz w:val="20"/>
                <w:szCs w:val="20"/>
              </w:rPr>
            </w:pPr>
            <w:r>
              <w:rPr>
                <w:rFonts w:ascii="Calibri" w:eastAsia="Times New Roman" w:hAnsi="Calibri" w:cs="Calibri"/>
                <w:b/>
                <w:bCs/>
                <w:sz w:val="20"/>
                <w:szCs w:val="20"/>
              </w:rPr>
              <w:t>Allocation</w:t>
            </w:r>
          </w:p>
          <w:p w14:paraId="45D6BAA8" w14:textId="77777777" w:rsidR="00523936" w:rsidRDefault="00523936">
            <w:pPr>
              <w:jc w:val="both"/>
              <w:divId w:val="1771120298"/>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14:paraId="59C3A622" w14:textId="77777777" w:rsidR="00523936" w:rsidRDefault="00523936">
            <w:pPr>
              <w:jc w:val="both"/>
              <w:divId w:val="1615284553"/>
              <w:rPr>
                <w:rFonts w:ascii="Calibri" w:eastAsia="Times New Roman" w:hAnsi="Calibri" w:cs="Calibri"/>
                <w:sz w:val="20"/>
                <w:szCs w:val="20"/>
              </w:rPr>
            </w:pPr>
            <w:r>
              <w:rPr>
                <w:rFonts w:ascii="Calibri" w:eastAsia="Times New Roman" w:hAnsi="Calibri" w:cs="Calibri"/>
                <w:b/>
                <w:bCs/>
                <w:sz w:val="20"/>
                <w:szCs w:val="20"/>
              </w:rPr>
              <w:t>Approved Project/Programme</w:t>
            </w:r>
          </w:p>
          <w:p w14:paraId="41C93DCB" w14:textId="77777777" w:rsidR="00523936" w:rsidRDefault="00523936">
            <w:pPr>
              <w:jc w:val="both"/>
              <w:divId w:val="51734333"/>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14:paraId="60546D9C" w14:textId="77777777" w:rsidR="00523936" w:rsidRDefault="00523936">
            <w:pPr>
              <w:jc w:val="both"/>
              <w:divId w:val="724064127"/>
              <w:rPr>
                <w:rFonts w:ascii="Calibri" w:eastAsia="Times New Roman" w:hAnsi="Calibri" w:cs="Calibri"/>
                <w:sz w:val="20"/>
                <w:szCs w:val="20"/>
              </w:rPr>
            </w:pPr>
            <w:r>
              <w:rPr>
                <w:rFonts w:ascii="Calibri" w:eastAsia="Times New Roman" w:hAnsi="Calibri" w:cs="Calibri"/>
                <w:b/>
                <w:bCs/>
                <w:sz w:val="20"/>
                <w:szCs w:val="20"/>
              </w:rPr>
              <w:t>Contributor Commitment</w:t>
            </w:r>
          </w:p>
          <w:p w14:paraId="21FDE3D9" w14:textId="77777777" w:rsidR="00523936" w:rsidRDefault="00523936">
            <w:pPr>
              <w:jc w:val="both"/>
              <w:divId w:val="1442918378"/>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14:paraId="241ABE12" w14:textId="77777777" w:rsidR="00523936" w:rsidRDefault="00523936">
            <w:pPr>
              <w:jc w:val="both"/>
              <w:divId w:val="1001543077"/>
              <w:rPr>
                <w:rFonts w:ascii="Calibri" w:eastAsia="Times New Roman" w:hAnsi="Calibri" w:cs="Calibri"/>
                <w:sz w:val="20"/>
                <w:szCs w:val="20"/>
              </w:rPr>
            </w:pPr>
            <w:r>
              <w:rPr>
                <w:rFonts w:ascii="Calibri" w:eastAsia="Times New Roman" w:hAnsi="Calibri" w:cs="Calibri"/>
                <w:b/>
                <w:bCs/>
                <w:sz w:val="20"/>
                <w:szCs w:val="20"/>
              </w:rPr>
              <w:t>Contributor Deposit</w:t>
            </w:r>
          </w:p>
          <w:p w14:paraId="30FA81E5" w14:textId="77777777" w:rsidR="00523936" w:rsidRDefault="00523936">
            <w:pPr>
              <w:jc w:val="both"/>
              <w:divId w:val="859664054"/>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14:paraId="1556015D" w14:textId="77777777" w:rsidR="00523936" w:rsidRDefault="00523936">
            <w:pPr>
              <w:jc w:val="both"/>
              <w:divId w:val="1457525002"/>
              <w:rPr>
                <w:rFonts w:ascii="Calibri" w:eastAsia="Times New Roman" w:hAnsi="Calibri" w:cs="Calibri"/>
                <w:sz w:val="20"/>
                <w:szCs w:val="20"/>
              </w:rPr>
            </w:pPr>
            <w:r>
              <w:rPr>
                <w:rFonts w:ascii="Calibri" w:eastAsia="Times New Roman" w:hAnsi="Calibri" w:cs="Calibri"/>
                <w:b/>
                <w:bCs/>
                <w:sz w:val="20"/>
                <w:szCs w:val="20"/>
              </w:rPr>
              <w:t>Delivery Rate</w:t>
            </w:r>
          </w:p>
          <w:p w14:paraId="1F7F1817" w14:textId="77777777" w:rsidR="00523936" w:rsidRDefault="00523936">
            <w:pPr>
              <w:jc w:val="both"/>
              <w:divId w:val="849222791"/>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14:paraId="69CBF2E2" w14:textId="77777777" w:rsidR="00523936" w:rsidRDefault="00523936">
            <w:pPr>
              <w:jc w:val="both"/>
              <w:divId w:val="1949238845"/>
              <w:rPr>
                <w:rFonts w:ascii="Calibri" w:eastAsia="Times New Roman" w:hAnsi="Calibri" w:cs="Calibri"/>
                <w:sz w:val="20"/>
                <w:szCs w:val="20"/>
              </w:rPr>
            </w:pPr>
            <w:r>
              <w:rPr>
                <w:rFonts w:ascii="Calibri" w:eastAsia="Times New Roman" w:hAnsi="Calibri" w:cs="Calibri"/>
                <w:b/>
                <w:bCs/>
                <w:sz w:val="20"/>
                <w:szCs w:val="20"/>
              </w:rPr>
              <w:t>Indirect Support Costs</w:t>
            </w:r>
          </w:p>
          <w:p w14:paraId="5031C1B6" w14:textId="77777777" w:rsidR="00523936" w:rsidRDefault="00523936">
            <w:pPr>
              <w:jc w:val="both"/>
              <w:divId w:val="1544294045"/>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14:paraId="1FE13564" w14:textId="77777777" w:rsidR="00523936" w:rsidRDefault="00523936">
            <w:pPr>
              <w:jc w:val="both"/>
              <w:divId w:val="923343237"/>
              <w:rPr>
                <w:rFonts w:ascii="Calibri" w:eastAsia="Times New Roman" w:hAnsi="Calibri" w:cs="Calibri"/>
                <w:sz w:val="20"/>
                <w:szCs w:val="20"/>
              </w:rPr>
            </w:pPr>
            <w:r>
              <w:rPr>
                <w:rFonts w:ascii="Calibri" w:eastAsia="Times New Roman" w:hAnsi="Calibri" w:cs="Calibri"/>
                <w:b/>
                <w:bCs/>
                <w:sz w:val="20"/>
                <w:szCs w:val="20"/>
              </w:rPr>
              <w:t>Net Funded Amount</w:t>
            </w:r>
          </w:p>
          <w:p w14:paraId="1DCA01BD" w14:textId="77777777" w:rsidR="00523936" w:rsidRDefault="00523936">
            <w:pPr>
              <w:jc w:val="both"/>
              <w:divId w:val="353114833"/>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14:paraId="69B18347" w14:textId="77777777" w:rsidR="00523936" w:rsidRDefault="00523936">
            <w:pPr>
              <w:jc w:val="both"/>
              <w:divId w:val="1277828337"/>
              <w:rPr>
                <w:rFonts w:ascii="Calibri" w:eastAsia="Times New Roman" w:hAnsi="Calibri" w:cs="Calibri"/>
                <w:sz w:val="20"/>
                <w:szCs w:val="20"/>
              </w:rPr>
            </w:pPr>
            <w:r>
              <w:rPr>
                <w:rFonts w:ascii="Calibri" w:eastAsia="Times New Roman" w:hAnsi="Calibri" w:cs="Calibri"/>
                <w:b/>
                <w:bCs/>
                <w:sz w:val="20"/>
                <w:szCs w:val="20"/>
              </w:rPr>
              <w:t>Participating Organization</w:t>
            </w:r>
          </w:p>
          <w:p w14:paraId="5A062FE8" w14:textId="77777777" w:rsidR="00523936" w:rsidRDefault="00523936">
            <w:pPr>
              <w:jc w:val="both"/>
              <w:divId w:val="1725104954"/>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14:paraId="3A68AD73" w14:textId="77777777" w:rsidR="00523936" w:rsidRDefault="00523936">
            <w:pPr>
              <w:jc w:val="both"/>
              <w:divId w:val="1562247502"/>
              <w:rPr>
                <w:rFonts w:ascii="Calibri" w:eastAsia="Times New Roman" w:hAnsi="Calibri" w:cs="Calibri"/>
                <w:sz w:val="20"/>
                <w:szCs w:val="20"/>
              </w:rPr>
            </w:pPr>
            <w:r>
              <w:rPr>
                <w:rFonts w:ascii="Calibri" w:eastAsia="Times New Roman" w:hAnsi="Calibri" w:cs="Calibri"/>
                <w:b/>
                <w:bCs/>
                <w:sz w:val="20"/>
                <w:szCs w:val="20"/>
              </w:rPr>
              <w:t>Project Expenditure</w:t>
            </w:r>
          </w:p>
          <w:p w14:paraId="5CD2EA45" w14:textId="77777777" w:rsidR="00523936" w:rsidRDefault="00523936">
            <w:pPr>
              <w:jc w:val="both"/>
              <w:divId w:val="582298810"/>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14:paraId="22723C93" w14:textId="77777777" w:rsidR="00523936" w:rsidRDefault="00523936">
            <w:pPr>
              <w:jc w:val="both"/>
              <w:divId w:val="9185224"/>
              <w:rPr>
                <w:rFonts w:ascii="Calibri" w:eastAsia="Times New Roman" w:hAnsi="Calibri" w:cs="Calibri"/>
                <w:sz w:val="20"/>
                <w:szCs w:val="20"/>
              </w:rPr>
            </w:pPr>
            <w:r>
              <w:rPr>
                <w:rFonts w:ascii="Calibri" w:eastAsia="Times New Roman" w:hAnsi="Calibri" w:cs="Calibri"/>
                <w:b/>
                <w:bCs/>
                <w:sz w:val="20"/>
                <w:szCs w:val="20"/>
              </w:rPr>
              <w:t>Project Financial Closure</w:t>
            </w:r>
          </w:p>
          <w:p w14:paraId="138A8F46" w14:textId="77777777" w:rsidR="00523936" w:rsidRDefault="00523936">
            <w:pPr>
              <w:jc w:val="both"/>
              <w:divId w:val="1207909499"/>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14:paraId="45A728ED" w14:textId="77777777" w:rsidR="00523936" w:rsidRDefault="00523936">
            <w:pPr>
              <w:jc w:val="both"/>
              <w:divId w:val="1597977284"/>
              <w:rPr>
                <w:rFonts w:ascii="Calibri" w:eastAsia="Times New Roman" w:hAnsi="Calibri" w:cs="Calibri"/>
                <w:sz w:val="20"/>
                <w:szCs w:val="20"/>
              </w:rPr>
            </w:pPr>
            <w:r>
              <w:rPr>
                <w:rFonts w:ascii="Calibri" w:eastAsia="Times New Roman" w:hAnsi="Calibri" w:cs="Calibri"/>
                <w:b/>
                <w:bCs/>
                <w:sz w:val="20"/>
                <w:szCs w:val="20"/>
              </w:rPr>
              <w:t>Project Operational Closure</w:t>
            </w:r>
          </w:p>
          <w:p w14:paraId="38D9E44A" w14:textId="77777777" w:rsidR="00523936" w:rsidRDefault="00523936">
            <w:pPr>
              <w:jc w:val="both"/>
              <w:divId w:val="577524709"/>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14:paraId="1A17BCB5" w14:textId="77777777" w:rsidR="00523936" w:rsidRDefault="00523936">
            <w:pPr>
              <w:jc w:val="both"/>
              <w:divId w:val="620571768"/>
              <w:rPr>
                <w:rFonts w:ascii="Calibri" w:eastAsia="Times New Roman" w:hAnsi="Calibri" w:cs="Calibri"/>
                <w:sz w:val="20"/>
                <w:szCs w:val="20"/>
              </w:rPr>
            </w:pPr>
            <w:r>
              <w:rPr>
                <w:rFonts w:ascii="Calibri" w:eastAsia="Times New Roman" w:hAnsi="Calibri" w:cs="Calibri"/>
                <w:b/>
                <w:bCs/>
                <w:sz w:val="20"/>
                <w:szCs w:val="20"/>
              </w:rPr>
              <w:t>Project Start Date</w:t>
            </w:r>
          </w:p>
          <w:p w14:paraId="1BAF2CB8" w14:textId="77777777" w:rsidR="00523936" w:rsidRDefault="00523936">
            <w:pPr>
              <w:jc w:val="both"/>
              <w:divId w:val="176695134"/>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14:paraId="2A5354D4" w14:textId="77777777" w:rsidR="00523936" w:rsidRDefault="00523936">
            <w:pPr>
              <w:jc w:val="both"/>
              <w:divId w:val="1613898235"/>
              <w:rPr>
                <w:rFonts w:ascii="Calibri" w:eastAsia="Times New Roman" w:hAnsi="Calibri" w:cs="Calibri"/>
                <w:sz w:val="20"/>
                <w:szCs w:val="20"/>
              </w:rPr>
            </w:pPr>
            <w:r>
              <w:rPr>
                <w:rFonts w:ascii="Calibri" w:eastAsia="Times New Roman" w:hAnsi="Calibri" w:cs="Calibri"/>
                <w:b/>
                <w:bCs/>
                <w:sz w:val="20"/>
                <w:szCs w:val="20"/>
              </w:rPr>
              <w:t>Total Approved Budget</w:t>
            </w:r>
          </w:p>
          <w:p w14:paraId="59EA1584" w14:textId="77777777" w:rsidR="00523936" w:rsidRDefault="00523936">
            <w:pPr>
              <w:jc w:val="both"/>
              <w:divId w:val="787313470"/>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14:paraId="04485441" w14:textId="77777777" w:rsidR="00523936" w:rsidRDefault="00523936">
            <w:pPr>
              <w:jc w:val="both"/>
              <w:divId w:val="903106855"/>
              <w:rPr>
                <w:rFonts w:ascii="Calibri" w:eastAsia="Times New Roman" w:hAnsi="Calibri" w:cs="Calibri"/>
                <w:sz w:val="20"/>
                <w:szCs w:val="20"/>
              </w:rPr>
            </w:pPr>
            <w:r>
              <w:rPr>
                <w:rFonts w:ascii="Calibri" w:eastAsia="Times New Roman" w:hAnsi="Calibri" w:cs="Calibri"/>
                <w:b/>
                <w:bCs/>
                <w:sz w:val="20"/>
                <w:szCs w:val="20"/>
              </w:rPr>
              <w:t>US Dollar Amount</w:t>
            </w:r>
          </w:p>
          <w:p w14:paraId="65D4F948" w14:textId="77777777" w:rsidR="00523936" w:rsidRDefault="00523936">
            <w:pPr>
              <w:jc w:val="both"/>
              <w:divId w:val="1496342991"/>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14:paraId="718B20CF"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028"/>
        <w:gridCol w:w="472"/>
      </w:tblGrid>
      <w:tr w:rsidR="00523936" w14:paraId="3B5BC424" w14:textId="77777777">
        <w:trPr>
          <w:tblCellSpacing w:w="15" w:type="dxa"/>
          <w:jc w:val="center"/>
        </w:trPr>
        <w:tc>
          <w:tcPr>
            <w:tcW w:w="0" w:type="auto"/>
            <w:gridSpan w:val="2"/>
            <w:vAlign w:val="center"/>
            <w:hideMark/>
          </w:tcPr>
          <w:p w14:paraId="01768869" w14:textId="77777777" w:rsidR="00523936" w:rsidRDefault="00523936">
            <w:pPr>
              <w:divId w:val="1854875576"/>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523936" w14:paraId="13B00134"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4A80620F"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A3EBB9B" w14:textId="77777777" w:rsidR="00523936" w:rsidRDefault="00523936">
            <w:pPr>
              <w:jc w:val="right"/>
              <w:rPr>
                <w:rFonts w:ascii="Calibri" w:eastAsia="Times New Roman" w:hAnsi="Calibri" w:cs="Calibri"/>
                <w:sz w:val="21"/>
                <w:szCs w:val="21"/>
              </w:rPr>
            </w:pPr>
            <w:r>
              <w:rPr>
                <w:rFonts w:ascii="Calibri" w:eastAsia="Times New Roman" w:hAnsi="Calibri" w:cs="Calibri"/>
                <w:sz w:val="21"/>
                <w:szCs w:val="21"/>
              </w:rPr>
              <w:t>1</w:t>
            </w:r>
          </w:p>
        </w:tc>
      </w:tr>
      <w:tr w:rsidR="00523936" w14:paraId="45A4D612"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22ADDD6"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218D528E" w14:textId="77777777" w:rsidR="00523936" w:rsidRDefault="00523936">
            <w:pPr>
              <w:jc w:val="right"/>
              <w:rPr>
                <w:rFonts w:ascii="Calibri" w:eastAsia="Times New Roman" w:hAnsi="Calibri" w:cs="Calibri"/>
                <w:sz w:val="21"/>
                <w:szCs w:val="21"/>
              </w:rPr>
            </w:pPr>
            <w:r>
              <w:rPr>
                <w:rFonts w:ascii="Calibri" w:eastAsia="Times New Roman" w:hAnsi="Calibri" w:cs="Calibri"/>
                <w:sz w:val="21"/>
                <w:szCs w:val="21"/>
              </w:rPr>
              <w:t>2</w:t>
            </w:r>
          </w:p>
        </w:tc>
      </w:tr>
      <w:tr w:rsidR="00523936" w14:paraId="0534B2F2"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5FB54B20"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90FFB9E" w14:textId="77777777" w:rsidR="00523936" w:rsidRDefault="00523936">
            <w:pPr>
              <w:jc w:val="right"/>
              <w:rPr>
                <w:rFonts w:ascii="Calibri" w:eastAsia="Times New Roman" w:hAnsi="Calibri" w:cs="Calibri"/>
                <w:sz w:val="21"/>
                <w:szCs w:val="21"/>
              </w:rPr>
            </w:pPr>
            <w:r>
              <w:rPr>
                <w:rFonts w:ascii="Calibri" w:eastAsia="Times New Roman" w:hAnsi="Calibri" w:cs="Calibri"/>
                <w:sz w:val="21"/>
                <w:szCs w:val="21"/>
              </w:rPr>
              <w:t>3</w:t>
            </w:r>
          </w:p>
        </w:tc>
      </w:tr>
      <w:tr w:rsidR="00523936" w14:paraId="1DBDA9DF"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51C19986"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0B2B7895" w14:textId="77777777" w:rsidR="00523936" w:rsidRDefault="00523936">
            <w:pPr>
              <w:jc w:val="right"/>
              <w:rPr>
                <w:rFonts w:ascii="Calibri" w:eastAsia="Times New Roman" w:hAnsi="Calibri" w:cs="Calibri"/>
                <w:sz w:val="21"/>
                <w:szCs w:val="21"/>
              </w:rPr>
            </w:pPr>
            <w:r>
              <w:rPr>
                <w:rFonts w:ascii="Calibri" w:eastAsia="Times New Roman" w:hAnsi="Calibri" w:cs="Calibri"/>
                <w:sz w:val="21"/>
                <w:szCs w:val="21"/>
              </w:rPr>
              <w:t>3</w:t>
            </w:r>
          </w:p>
        </w:tc>
      </w:tr>
      <w:tr w:rsidR="00523936" w14:paraId="242A5D69"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02A9D44"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DDFF798" w14:textId="77777777" w:rsidR="00523936" w:rsidRDefault="00523936">
            <w:pPr>
              <w:jc w:val="right"/>
              <w:rPr>
                <w:rFonts w:ascii="Calibri" w:eastAsia="Times New Roman" w:hAnsi="Calibri" w:cs="Calibri"/>
                <w:sz w:val="21"/>
                <w:szCs w:val="21"/>
              </w:rPr>
            </w:pPr>
            <w:r>
              <w:rPr>
                <w:rFonts w:ascii="Calibri" w:eastAsia="Times New Roman" w:hAnsi="Calibri" w:cs="Calibri"/>
                <w:sz w:val="21"/>
                <w:szCs w:val="21"/>
              </w:rPr>
              <w:t>4</w:t>
            </w:r>
          </w:p>
        </w:tc>
      </w:tr>
      <w:tr w:rsidR="00523936" w14:paraId="72A7638A"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084E3ACC"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C3259AF" w14:textId="77777777" w:rsidR="00523936" w:rsidRDefault="00523936">
            <w:pPr>
              <w:jc w:val="right"/>
              <w:rPr>
                <w:rFonts w:ascii="Calibri" w:eastAsia="Times New Roman" w:hAnsi="Calibri" w:cs="Calibri"/>
                <w:sz w:val="21"/>
                <w:szCs w:val="21"/>
              </w:rPr>
            </w:pPr>
            <w:r>
              <w:rPr>
                <w:rFonts w:ascii="Calibri" w:eastAsia="Times New Roman" w:hAnsi="Calibri" w:cs="Calibri"/>
                <w:sz w:val="21"/>
                <w:szCs w:val="21"/>
              </w:rPr>
              <w:t>5</w:t>
            </w:r>
          </w:p>
        </w:tc>
      </w:tr>
      <w:tr w:rsidR="00523936" w14:paraId="0E05985D"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AA2A497"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6C90E748" w14:textId="35169F11" w:rsidR="00523936" w:rsidRDefault="00257520">
            <w:pPr>
              <w:jc w:val="right"/>
              <w:rPr>
                <w:rFonts w:ascii="Calibri" w:eastAsia="Times New Roman" w:hAnsi="Calibri" w:cs="Calibri"/>
                <w:sz w:val="21"/>
                <w:szCs w:val="21"/>
              </w:rPr>
            </w:pPr>
            <w:r>
              <w:rPr>
                <w:rFonts w:ascii="Calibri" w:eastAsia="Times New Roman" w:hAnsi="Calibri" w:cs="Calibri"/>
                <w:sz w:val="21"/>
                <w:szCs w:val="21"/>
              </w:rPr>
              <w:t>16</w:t>
            </w:r>
          </w:p>
        </w:tc>
      </w:tr>
      <w:tr w:rsidR="00523936" w14:paraId="607067ED"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07B2EE26"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7666CA6B" w14:textId="3F81A390" w:rsidR="00523936" w:rsidRDefault="00257520">
            <w:pPr>
              <w:jc w:val="right"/>
              <w:rPr>
                <w:rFonts w:ascii="Calibri" w:eastAsia="Times New Roman" w:hAnsi="Calibri" w:cs="Calibri"/>
                <w:sz w:val="21"/>
                <w:szCs w:val="21"/>
              </w:rPr>
            </w:pPr>
            <w:r>
              <w:rPr>
                <w:rFonts w:ascii="Calibri" w:eastAsia="Times New Roman" w:hAnsi="Calibri" w:cs="Calibri"/>
                <w:sz w:val="21"/>
                <w:szCs w:val="21"/>
              </w:rPr>
              <w:t>16</w:t>
            </w:r>
          </w:p>
        </w:tc>
      </w:tr>
      <w:tr w:rsidR="00523936" w14:paraId="14706C59"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534FCF14" w14:textId="77777777" w:rsidR="00523936" w:rsidRDefault="00523936">
            <w:pPr>
              <w:rPr>
                <w:rFonts w:ascii="Calibri" w:eastAsia="Times New Roman" w:hAnsi="Calibri" w:cs="Calibri"/>
                <w:sz w:val="21"/>
                <w:szCs w:val="21"/>
              </w:rPr>
            </w:pPr>
            <w:r>
              <w:rPr>
                <w:rFonts w:ascii="Calibri" w:eastAsia="Times New Roman" w:hAnsi="Calibri" w:cs="Calibri"/>
                <w:sz w:val="21"/>
                <w:szCs w:val="21"/>
              </w:rPr>
              <w:t xml:space="preserve">8. Direct Cost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37C82641" w14:textId="55A68F53" w:rsidR="00523936" w:rsidRDefault="00257520">
            <w:pPr>
              <w:jc w:val="right"/>
              <w:rPr>
                <w:rFonts w:ascii="Calibri" w:eastAsia="Times New Roman" w:hAnsi="Calibri" w:cs="Calibri"/>
                <w:sz w:val="21"/>
                <w:szCs w:val="21"/>
              </w:rPr>
            </w:pPr>
            <w:r>
              <w:rPr>
                <w:rFonts w:ascii="Calibri" w:eastAsia="Times New Roman" w:hAnsi="Calibri" w:cs="Calibri"/>
                <w:sz w:val="21"/>
                <w:szCs w:val="21"/>
              </w:rPr>
              <w:t>16</w:t>
            </w:r>
            <w:bookmarkStart w:id="0" w:name="_GoBack"/>
            <w:bookmarkEnd w:id="0"/>
          </w:p>
        </w:tc>
      </w:tr>
    </w:tbl>
    <w:p w14:paraId="03D18210" w14:textId="77777777" w:rsidR="00D47596" w:rsidRDefault="00D47596">
      <w:pPr>
        <w:rPr>
          <w:rFonts w:ascii="Calibri" w:eastAsia="Times New Roman" w:hAnsi="Calibri" w:cs="Calibri"/>
          <w:sz w:val="21"/>
          <w:szCs w:val="21"/>
        </w:rPr>
        <w:sectPr w:rsidR="00D47596">
          <w:pgSz w:w="12240" w:h="15840"/>
          <w:pgMar w:top="1440" w:right="1440" w:bottom="1440" w:left="1440" w:header="720" w:footer="720" w:gutter="0"/>
          <w:cols w:space="720"/>
          <w:docGrid w:linePitch="360"/>
        </w:sectPr>
      </w:pPr>
    </w:p>
    <w:p w14:paraId="37F958EA" w14:textId="17774F18" w:rsidR="00523936" w:rsidRDefault="00523936">
      <w:pPr>
        <w:jc w:val="right"/>
        <w:rPr>
          <w:rFonts w:ascii="Calibri" w:eastAsia="Times New Roman" w:hAnsi="Calibri" w:cs="Calibri"/>
          <w:color w:val="808080"/>
          <w:sz w:val="15"/>
          <w:szCs w:val="15"/>
        </w:rPr>
      </w:pP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23936" w14:paraId="310B07C7" w14:textId="77777777">
        <w:trPr>
          <w:tblCellSpacing w:w="0" w:type="dxa"/>
        </w:trPr>
        <w:tc>
          <w:tcPr>
            <w:tcW w:w="2500" w:type="pct"/>
            <w:tcMar>
              <w:top w:w="0" w:type="dxa"/>
              <w:left w:w="150" w:type="dxa"/>
              <w:bottom w:w="0" w:type="dxa"/>
              <w:right w:w="300" w:type="dxa"/>
            </w:tcMar>
            <w:hideMark/>
          </w:tcPr>
          <w:p w14:paraId="73D4E6E4" w14:textId="77777777" w:rsidR="00523936" w:rsidRDefault="00523936">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49AAA985" w14:textId="77777777" w:rsidR="00523936" w:rsidRDefault="00523936">
            <w:pPr>
              <w:jc w:val="both"/>
              <w:divId w:val="1505825806"/>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SDG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3336345A" w14:textId="77777777" w:rsidR="00523936" w:rsidRDefault="00523936">
            <w:pPr>
              <w:jc w:val="both"/>
              <w:divId w:val="2006080611"/>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41831CCA" w14:textId="77777777" w:rsidR="00523936" w:rsidRDefault="00523936">
            <w:pPr>
              <w:jc w:val="both"/>
              <w:divId w:val="1691907855"/>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14:paraId="5DF43EC8" w14:textId="77777777" w:rsidR="00523936" w:rsidRDefault="00523936">
            <w:pPr>
              <w:jc w:val="both"/>
              <w:divId w:val="585502506"/>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SDG Fund</w:t>
            </w:r>
            <w:r>
              <w:rPr>
                <w:rFonts w:ascii="Calibri" w:eastAsia="Times New Roman" w:hAnsi="Calibri" w:cs="Calibri"/>
                <w:sz w:val="20"/>
                <w:szCs w:val="20"/>
              </w:rPr>
              <w:t>. It is posted on the MPTF Office GATEWAY (</w:t>
            </w:r>
            <w:hyperlink r:id="rId25" w:tgtFrame="_blank" w:history="1">
              <w:r>
                <w:rPr>
                  <w:rStyle w:val="Hyperlink"/>
                  <w:rFonts w:ascii="Calibri" w:eastAsia="Times New Roman" w:hAnsi="Calibri" w:cs="Calibri"/>
                  <w:sz w:val="20"/>
                  <w:szCs w:val="20"/>
                </w:rPr>
                <w:t>http://mptf.undp.org/factsheet/fund/SDG00</w:t>
              </w:r>
            </w:hyperlink>
            <w:r>
              <w:rPr>
                <w:rFonts w:ascii="Calibri" w:eastAsia="Times New Roman" w:hAnsi="Calibri" w:cs="Calibri"/>
                <w:sz w:val="20"/>
                <w:szCs w:val="20"/>
              </w:rPr>
              <w:t>).</w:t>
            </w:r>
          </w:p>
          <w:p w14:paraId="7E1970D8" w14:textId="77777777" w:rsidR="00523936" w:rsidRDefault="00523936">
            <w:pPr>
              <w:jc w:val="both"/>
              <w:divId w:val="947737406"/>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14:paraId="0F363A22"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23936" w14:paraId="11D9361F" w14:textId="77777777">
        <w:trPr>
          <w:tblCellSpacing w:w="0" w:type="dxa"/>
        </w:trPr>
        <w:tc>
          <w:tcPr>
            <w:tcW w:w="2500" w:type="pct"/>
            <w:tcMar>
              <w:top w:w="0" w:type="dxa"/>
              <w:left w:w="150" w:type="dxa"/>
              <w:bottom w:w="0" w:type="dxa"/>
              <w:right w:w="300" w:type="dxa"/>
            </w:tcMar>
            <w:hideMark/>
          </w:tcPr>
          <w:p w14:paraId="2E60DFDA" w14:textId="77777777" w:rsidR="00523936" w:rsidRDefault="00523936">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55787C32" w14:textId="77777777" w:rsidR="00523936" w:rsidRDefault="00523936">
            <w:pPr>
              <w:jc w:val="both"/>
              <w:divId w:val="386101794"/>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SDG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26" w:history="1">
              <w:r>
                <w:rPr>
                  <w:rStyle w:val="Hyperlink"/>
                  <w:rFonts w:ascii="Calibri" w:eastAsia="Times New Roman" w:hAnsi="Calibri" w:cs="Calibri"/>
                  <w:sz w:val="20"/>
                  <w:szCs w:val="20"/>
                </w:rPr>
                <w:t>http://mptf.undp.org/factsheet/fund/SDG00</w:t>
              </w:r>
            </w:hyperlink>
            <w:r>
              <w:rPr>
                <w:rFonts w:ascii="Calibri" w:eastAsia="Times New Roman" w:hAnsi="Calibri" w:cs="Calibri"/>
                <w:sz w:val="20"/>
                <w:szCs w:val="20"/>
              </w:rPr>
              <w:t xml:space="preserve">. </w:t>
            </w:r>
          </w:p>
          <w:p w14:paraId="0A416761" w14:textId="77777777" w:rsidR="00523936" w:rsidRDefault="00523936">
            <w:pPr>
              <w:jc w:val="both"/>
              <w:divId w:val="591162371"/>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0A27A638" w14:textId="77777777" w:rsidR="00523936" w:rsidRDefault="00523936">
            <w:pPr>
              <w:jc w:val="both"/>
              <w:divId w:val="1362899126"/>
              <w:rPr>
                <w:rFonts w:ascii="Calibri" w:eastAsia="Times New Roman" w:hAnsi="Calibri" w:cs="Calibri"/>
                <w:sz w:val="20"/>
                <w:szCs w:val="20"/>
              </w:rPr>
            </w:pPr>
            <w:r>
              <w:rPr>
                <w:rFonts w:ascii="Calibri" w:eastAsia="Times New Roman" w:hAnsi="Calibri" w:cs="Calibri"/>
                <w:sz w:val="20"/>
                <w:szCs w:val="20"/>
              </w:rPr>
              <w:t xml:space="preserve">As of 31 December </w:t>
            </w:r>
            <w:r w:rsidRPr="00523936">
              <w:rPr>
                <w:rFonts w:ascii="Calibri" w:eastAsia="Times New Roman" w:hAnsi="Calibri" w:cs="Calibri"/>
                <w:b/>
                <w:bCs/>
                <w:sz w:val="20"/>
                <w:szCs w:val="20"/>
              </w:rPr>
              <w:t>2019</w:t>
            </w:r>
            <w:r w:rsidRPr="00523936">
              <w:rPr>
                <w:rFonts w:ascii="Calibri" w:eastAsia="Times New Roman" w:hAnsi="Calibri" w:cs="Calibri"/>
                <w:sz w:val="20"/>
                <w:szCs w:val="20"/>
              </w:rPr>
              <w:t xml:space="preserve">, </w:t>
            </w:r>
            <w:r w:rsidRPr="00523936">
              <w:rPr>
                <w:rFonts w:ascii="Calibri" w:eastAsia="Times New Roman" w:hAnsi="Calibri" w:cs="Calibri"/>
                <w:b/>
                <w:bCs/>
                <w:sz w:val="20"/>
                <w:szCs w:val="20"/>
              </w:rPr>
              <w:t>3</w:t>
            </w:r>
            <w:r>
              <w:rPr>
                <w:rFonts w:ascii="Calibri" w:eastAsia="Times New Roman" w:hAnsi="Calibri" w:cs="Calibri"/>
                <w:sz w:val="20"/>
                <w:szCs w:val="20"/>
              </w:rPr>
              <w:t xml:space="preserve"> contributors deposited US$ </w:t>
            </w:r>
            <w:r>
              <w:rPr>
                <w:rFonts w:ascii="Calibri" w:eastAsia="Times New Roman" w:hAnsi="Calibri" w:cs="Calibri"/>
                <w:b/>
                <w:bCs/>
                <w:sz w:val="20"/>
                <w:szCs w:val="20"/>
              </w:rPr>
              <w:t>58,775,994</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716,435</w:t>
            </w:r>
            <w:r>
              <w:rPr>
                <w:rFonts w:ascii="Calibri" w:eastAsia="Times New Roman" w:hAnsi="Calibri" w:cs="Calibri"/>
                <w:sz w:val="20"/>
                <w:szCs w:val="20"/>
              </w:rPr>
              <w:t xml:space="preserve"> was earned in interest. Refunds to contributors were US$ </w:t>
            </w:r>
            <w:r>
              <w:rPr>
                <w:rFonts w:ascii="Calibri" w:eastAsia="Times New Roman" w:hAnsi="Calibri" w:cs="Calibri"/>
                <w:b/>
                <w:bCs/>
                <w:sz w:val="20"/>
                <w:szCs w:val="20"/>
              </w:rPr>
              <w:t>3,650,000</w:t>
            </w:r>
            <w:r>
              <w:rPr>
                <w:rFonts w:ascii="Calibri" w:eastAsia="Times New Roman" w:hAnsi="Calibri" w:cs="Calibri"/>
                <w:sz w:val="20"/>
                <w:szCs w:val="20"/>
              </w:rPr>
              <w:t xml:space="preserve">, and transfers to other MPTFs/JPs US$ </w:t>
            </w:r>
            <w:r>
              <w:rPr>
                <w:rFonts w:ascii="Calibri" w:eastAsia="Times New Roman" w:hAnsi="Calibri" w:cs="Calibri"/>
                <w:b/>
                <w:bCs/>
                <w:sz w:val="20"/>
                <w:szCs w:val="20"/>
              </w:rPr>
              <w:t>10,000,000</w:t>
            </w:r>
            <w:r>
              <w:rPr>
                <w:rFonts w:ascii="Calibri" w:eastAsia="Times New Roman" w:hAnsi="Calibri" w:cs="Calibri"/>
                <w:sz w:val="20"/>
                <w:szCs w:val="20"/>
              </w:rPr>
              <w:t xml:space="preserve">. </w:t>
            </w:r>
          </w:p>
        </w:tc>
        <w:tc>
          <w:tcPr>
            <w:tcW w:w="0" w:type="auto"/>
            <w:tcMar>
              <w:top w:w="0" w:type="dxa"/>
              <w:left w:w="300" w:type="dxa"/>
              <w:bottom w:w="0" w:type="dxa"/>
              <w:right w:w="0" w:type="dxa"/>
            </w:tcMar>
            <w:hideMark/>
          </w:tcPr>
          <w:p w14:paraId="2E206BBE" w14:textId="77777777" w:rsidR="00523936" w:rsidRDefault="00523936">
            <w:pPr>
              <w:jc w:val="both"/>
              <w:divId w:val="1459490776"/>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45,844,672</w:t>
            </w:r>
            <w:r>
              <w:rPr>
                <w:rFonts w:ascii="Calibri" w:eastAsia="Times New Roman" w:hAnsi="Calibri" w:cs="Calibri"/>
                <w:sz w:val="20"/>
                <w:szCs w:val="20"/>
              </w:rPr>
              <w:t xml:space="preserve"> </w:t>
            </w:r>
          </w:p>
          <w:p w14:paraId="2CD210BF" w14:textId="77777777" w:rsidR="00523936" w:rsidRDefault="00523936">
            <w:pPr>
              <w:jc w:val="both"/>
              <w:divId w:val="1850097204"/>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45,150,576</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16</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43,192,567</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587,760</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SDG Fund</w:t>
            </w:r>
            <w:r>
              <w:rPr>
                <w:rFonts w:ascii="Calibri" w:eastAsia="Times New Roman" w:hAnsi="Calibri" w:cs="Calibri"/>
                <w:sz w:val="20"/>
                <w:szCs w:val="20"/>
              </w:rPr>
              <w:t xml:space="preserve"> as of 31 December 2019. </w:t>
            </w:r>
          </w:p>
        </w:tc>
      </w:tr>
    </w:tbl>
    <w:p w14:paraId="54FE08B8" w14:textId="77777777" w:rsidR="00523936" w:rsidRDefault="00523936">
      <w:pPr>
        <w:divId w:val="880440874"/>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07"/>
        <w:gridCol w:w="1304"/>
        <w:gridCol w:w="1304"/>
        <w:gridCol w:w="1229"/>
      </w:tblGrid>
      <w:tr w:rsidR="00523936" w14:paraId="1F00E78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30A1634C"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A6B1607"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38E5F5"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6DAB28E"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523936" w14:paraId="271792F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00BED5C7"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41BDB7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BBED8C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38EC48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523936" w14:paraId="4540363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E6E6E1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81559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531,233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BCA23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218,070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A92D6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58,775,994</w:t>
            </w:r>
          </w:p>
        </w:tc>
      </w:tr>
      <w:tr w:rsidR="00523936" w14:paraId="4C37D05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B6DB03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0E9AC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86,002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53B75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ADDE5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700,738</w:t>
            </w:r>
          </w:p>
        </w:tc>
      </w:tr>
      <w:tr w:rsidR="00523936" w14:paraId="23B8E05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43FF1D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2CCDD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E0C48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E08E1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15,698</w:t>
            </w:r>
          </w:p>
        </w:tc>
      </w:tr>
      <w:tr w:rsidR="00523936" w14:paraId="33A797F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683B32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7D1D4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D8665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(3,650,000)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DBBB2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(3,650,000)</w:t>
            </w:r>
          </w:p>
        </w:tc>
      </w:tr>
      <w:tr w:rsidR="00523936" w14:paraId="02CFDC2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F7CCB0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8664A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D108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30C3A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(10,000,000)</w:t>
            </w:r>
          </w:p>
        </w:tc>
      </w:tr>
      <w:tr w:rsidR="00523936" w14:paraId="5D7C66C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B3E8ED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FA24C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1,073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609A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05258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2,243</w:t>
            </w:r>
          </w:p>
        </w:tc>
      </w:tr>
      <w:tr w:rsidR="00523936" w14:paraId="3FC55DC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87EF05B"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D7784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(9,374,258)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2EE003"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(3,409,063)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54BC38"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45,844,672</w:t>
            </w:r>
          </w:p>
        </w:tc>
      </w:tr>
      <w:tr w:rsidR="00523936" w14:paraId="1EC86B0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1AA6B70"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1E8759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DF4DE4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600264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523936" w14:paraId="5DCA687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9BD9B3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F974D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1,687,220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0505E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BF0FB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36,326,136</w:t>
            </w:r>
          </w:p>
        </w:tc>
      </w:tr>
      <w:tr w:rsidR="00523936" w14:paraId="25BC043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916D30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Transfers to MDTFs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A9C08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4BDBD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3E07B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1,730,047</w:t>
            </w:r>
          </w:p>
        </w:tc>
      </w:tr>
      <w:tr w:rsidR="00523936" w14:paraId="78F276B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8FAF6B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D8B06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10,760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F4A0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(78,677)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C7180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(410,743)</w:t>
            </w:r>
          </w:p>
        </w:tc>
      </w:tr>
      <w:tr w:rsidR="00523936" w14:paraId="4A8064D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8C091E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AA6C3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2,928,027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073CC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(78,677)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B33EE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37,645,440</w:t>
            </w:r>
          </w:p>
        </w:tc>
      </w:tr>
      <w:tr w:rsidR="00523936" w14:paraId="22F67C2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AA8F54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D5891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5,312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F9265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40187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587,760</w:t>
            </w:r>
          </w:p>
        </w:tc>
      </w:tr>
      <w:tr w:rsidR="00523936" w14:paraId="700640F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50664A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5004C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D4234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5A44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7,505,136</w:t>
            </w:r>
          </w:p>
        </w:tc>
      </w:tr>
      <w:tr w:rsidR="00523936" w14:paraId="146C4D6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AF794C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138E1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3F664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4425D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6,287</w:t>
            </w:r>
          </w:p>
        </w:tc>
      </w:tr>
      <w:tr w:rsidR="00523936" w14:paraId="32DA08F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9E10C0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98470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EAD95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A10F6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r>
      <w:tr w:rsidR="00523936" w14:paraId="61E4C9D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195C38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7A811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2,933,792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B7E73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(2,076,481)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2DECD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45,744,622</w:t>
            </w:r>
          </w:p>
        </w:tc>
      </w:tr>
      <w:tr w:rsidR="00523936" w14:paraId="03FBC13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21209BCB"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B058E4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(12,308,049)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F309B08"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(1,332,582)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6B835F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100,050</w:t>
            </w:r>
          </w:p>
        </w:tc>
      </w:tr>
      <w:tr w:rsidR="00523936" w14:paraId="4BBFE00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C311FF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A3582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13,740,681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790CA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1,432,632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E76FF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r>
      <w:tr w:rsidR="00523936" w14:paraId="586C126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B0333E8"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4EB154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1,432,632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99D633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100,050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5F44E4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100,050</w:t>
            </w:r>
          </w:p>
        </w:tc>
      </w:tr>
      <w:tr w:rsidR="00523936" w14:paraId="6174DD9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50B932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18F17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2,928,027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F377A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(2,078,677)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43432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45,150,576</w:t>
            </w:r>
          </w:p>
        </w:tc>
      </w:tr>
      <w:tr w:rsidR="00523936" w14:paraId="4305396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B65548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67954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7,643,441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D5C7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843,671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62312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43,192,567</w:t>
            </w:r>
          </w:p>
        </w:tc>
      </w:tr>
      <w:tr w:rsidR="00523936" w14:paraId="2D01412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3A78FFA3"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EF3DF6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CCEBF1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286EB6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1,958,009</w:t>
            </w:r>
          </w:p>
        </w:tc>
      </w:tr>
    </w:tbl>
    <w:p w14:paraId="242D6F9A"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23936" w14:paraId="5C734228" w14:textId="77777777">
        <w:trPr>
          <w:tblCellSpacing w:w="0" w:type="dxa"/>
        </w:trPr>
        <w:tc>
          <w:tcPr>
            <w:tcW w:w="2500" w:type="pct"/>
            <w:tcMar>
              <w:top w:w="0" w:type="dxa"/>
              <w:left w:w="150" w:type="dxa"/>
              <w:bottom w:w="0" w:type="dxa"/>
              <w:right w:w="300" w:type="dxa"/>
            </w:tcMar>
            <w:hideMark/>
          </w:tcPr>
          <w:p w14:paraId="7E1F3923" w14:textId="77777777" w:rsidR="00523936" w:rsidRDefault="00523936">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14:paraId="0EDFFDE3" w14:textId="77777777" w:rsidR="00523936" w:rsidRDefault="00523936">
            <w:pPr>
              <w:jc w:val="both"/>
              <w:divId w:val="138814168"/>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14:paraId="421B9ED8" w14:textId="77777777" w:rsidR="00523936" w:rsidRDefault="00523936">
            <w:pPr>
              <w:jc w:val="both"/>
              <w:divId w:val="1388993759"/>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SDG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3</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14:paraId="38A992D8" w14:textId="77777777" w:rsidR="00523936" w:rsidRDefault="00523936">
            <w:pPr>
              <w:jc w:val="both"/>
              <w:divId w:val="1900556146"/>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14:paraId="4CBDE2A1" w14:textId="77777777" w:rsidR="00523936" w:rsidRDefault="00523936">
      <w:pPr>
        <w:divId w:val="211118198"/>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2089"/>
        <w:gridCol w:w="1723"/>
        <w:gridCol w:w="2309"/>
        <w:gridCol w:w="1947"/>
        <w:gridCol w:w="1276"/>
      </w:tblGrid>
      <w:tr w:rsidR="00523936" w14:paraId="393BA50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2BAC1C1F"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4BF9EBE"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6398B75"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8A7D655"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9D631A7"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523936" w14:paraId="2801C87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037548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MONACO,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B2044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22,308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5BC83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22,308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1D332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3F85E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22,308</w:t>
            </w:r>
          </w:p>
        </w:tc>
      </w:tr>
      <w:tr w:rsidR="00523936" w14:paraId="0774125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77532C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PRIVATE SECTOR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29240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132,874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57FB6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132,874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55917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BA484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132,874</w:t>
            </w:r>
          </w:p>
        </w:tc>
      </w:tr>
      <w:tr w:rsidR="00523936" w14:paraId="2078F52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AF0EDE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SPAIN,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E2626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58,620,812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E69DF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58,402,743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476A5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218,070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C87D3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58,620,812</w:t>
            </w:r>
          </w:p>
        </w:tc>
      </w:tr>
      <w:tr w:rsidR="00523936" w14:paraId="1C84568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5B62E11E"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B631BF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58,775,994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4345A9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58,557,924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7847C4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218,070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0A030F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58,775,994</w:t>
            </w:r>
          </w:p>
        </w:tc>
      </w:tr>
    </w:tbl>
    <w:p w14:paraId="1BF7E26B" w14:textId="77777777" w:rsidR="00523936" w:rsidRDefault="00523936">
      <w:pPr>
        <w:jc w:val="center"/>
        <w:rPr>
          <w:rFonts w:eastAsia="Times New Roman"/>
        </w:rPr>
      </w:pPr>
    </w:p>
    <w:p w14:paraId="0FB5E765"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23936" w14:paraId="5D91322D" w14:textId="77777777">
        <w:trPr>
          <w:tblCellSpacing w:w="0" w:type="dxa"/>
        </w:trPr>
        <w:tc>
          <w:tcPr>
            <w:tcW w:w="2500" w:type="pct"/>
            <w:tcMar>
              <w:top w:w="0" w:type="dxa"/>
              <w:left w:w="150" w:type="dxa"/>
              <w:bottom w:w="0" w:type="dxa"/>
              <w:right w:w="300" w:type="dxa"/>
            </w:tcMar>
            <w:hideMark/>
          </w:tcPr>
          <w:p w14:paraId="507AD895" w14:textId="77777777" w:rsidR="00523936" w:rsidRDefault="00523936">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14:paraId="13D3A7E2" w14:textId="77777777" w:rsidR="00523936" w:rsidRDefault="00523936">
            <w:pPr>
              <w:jc w:val="both"/>
              <w:divId w:val="552429698"/>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14:paraId="39DC3982" w14:textId="77777777" w:rsidR="00523936" w:rsidRDefault="00523936">
            <w:pPr>
              <w:jc w:val="both"/>
              <w:divId w:val="1909489549"/>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700,738</w:t>
            </w:r>
            <w:r>
              <w:rPr>
                <w:rFonts w:ascii="Calibri" w:eastAsia="Times New Roman" w:hAnsi="Calibri" w:cs="Calibri"/>
                <w:sz w:val="20"/>
                <w:szCs w:val="20"/>
              </w:rPr>
              <w:t xml:space="preserve">. </w:t>
            </w:r>
          </w:p>
          <w:p w14:paraId="5096F0BD" w14:textId="77777777" w:rsidR="00523936" w:rsidRDefault="00523936">
            <w:pPr>
              <w:jc w:val="both"/>
              <w:divId w:val="2118670876"/>
              <w:rPr>
                <w:rFonts w:ascii="Calibri" w:eastAsia="Times New Roman" w:hAnsi="Calibri" w:cs="Calibri"/>
                <w:sz w:val="20"/>
                <w:szCs w:val="20"/>
              </w:rPr>
            </w:pPr>
            <w:r>
              <w:rPr>
                <w:rFonts w:ascii="Calibri" w:eastAsia="Times New Roman" w:hAnsi="Calibri" w:cs="Calibri"/>
                <w:sz w:val="20"/>
                <w:szCs w:val="20"/>
              </w:rPr>
              <w:t xml:space="preserve">Interest received from Participating Organizations amounts to US$ </w:t>
            </w:r>
            <w:r>
              <w:rPr>
                <w:rFonts w:ascii="Calibri" w:eastAsia="Times New Roman" w:hAnsi="Calibri" w:cs="Calibri"/>
                <w:b/>
                <w:bCs/>
                <w:sz w:val="20"/>
                <w:szCs w:val="20"/>
              </w:rPr>
              <w:t>15,698</w:t>
            </w:r>
            <w:r>
              <w:rPr>
                <w:rFonts w:ascii="Calibri" w:eastAsia="Times New Roman" w:hAnsi="Calibri" w:cs="Calibri"/>
                <w:sz w:val="20"/>
                <w:szCs w:val="20"/>
              </w:rPr>
              <w:t xml:space="preserve">, bringing the cumulative interest received to US$ </w:t>
            </w:r>
            <w:r>
              <w:rPr>
                <w:rFonts w:ascii="Calibri" w:eastAsia="Times New Roman" w:hAnsi="Calibri" w:cs="Calibri"/>
                <w:b/>
                <w:bCs/>
                <w:sz w:val="20"/>
                <w:szCs w:val="20"/>
              </w:rPr>
              <w:t>716,435</w:t>
            </w:r>
            <w:r>
              <w:rPr>
                <w:rFonts w:ascii="Calibri" w:eastAsia="Times New Roman" w:hAnsi="Calibri" w:cs="Calibri"/>
                <w:sz w:val="20"/>
                <w:szCs w:val="20"/>
              </w:rPr>
              <w:t xml:space="preserve">. </w:t>
            </w:r>
          </w:p>
          <w:p w14:paraId="499E6B8F" w14:textId="77777777" w:rsidR="00523936" w:rsidRDefault="00523936">
            <w:pPr>
              <w:jc w:val="both"/>
              <w:divId w:val="20518359"/>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14:paraId="263ED166" w14:textId="77777777" w:rsidR="00523936" w:rsidRDefault="00523936">
      <w:pPr>
        <w:divId w:val="1662731754"/>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698"/>
        <w:gridCol w:w="2082"/>
        <w:gridCol w:w="1600"/>
        <w:gridCol w:w="964"/>
      </w:tblGrid>
      <w:tr w:rsidR="00523936" w14:paraId="71CAE95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52F402DB"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61E6C5D"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8301FB4"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3CEFDE"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523936" w14:paraId="4F4D252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065C82F"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BBD5B03"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A5954D0"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017776B"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 </w:t>
            </w:r>
          </w:p>
        </w:tc>
      </w:tr>
      <w:tr w:rsidR="00523936" w14:paraId="5E13ACF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D96342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5AF1B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683,399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F6D80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C9B4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700,738</w:t>
            </w:r>
          </w:p>
        </w:tc>
      </w:tr>
      <w:tr w:rsidR="00523936" w14:paraId="451B410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3DFA42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A8270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683,399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EE3BB8"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17,339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75C53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700,738</w:t>
            </w:r>
          </w:p>
        </w:tc>
      </w:tr>
      <w:tr w:rsidR="00523936" w14:paraId="07705DF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419B2514"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7EA412F"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0D3AEDE"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3E8722A"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 </w:t>
            </w:r>
          </w:p>
        </w:tc>
      </w:tr>
      <w:tr w:rsidR="00523936" w14:paraId="6DE2A24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CD0D89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12043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8,653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390A2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472EF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13,321</w:t>
            </w:r>
          </w:p>
        </w:tc>
      </w:tr>
      <w:tr w:rsidR="00523936" w14:paraId="6D5D201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A78A67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96AB8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3FF9E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63811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111</w:t>
            </w:r>
          </w:p>
        </w:tc>
      </w:tr>
      <w:tr w:rsidR="00523936" w14:paraId="68AFF7F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8A4AAD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3B7CA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1,406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2B195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7821A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1,406</w:t>
            </w:r>
          </w:p>
        </w:tc>
      </w:tr>
      <w:tr w:rsidR="00523936" w14:paraId="5435C05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1C8483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88755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0AB6B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106D1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860</w:t>
            </w:r>
          </w:p>
        </w:tc>
      </w:tr>
      <w:tr w:rsidR="00523936" w14:paraId="3D05466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D20407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55E8E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10,169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D5A1D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5,528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ADA0F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15,698</w:t>
            </w:r>
          </w:p>
        </w:tc>
      </w:tr>
      <w:tr w:rsidR="00523936" w14:paraId="54B3F63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E6A9E02"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B3C7C3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693,568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A76C48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22,867</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95ECB8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716,435</w:t>
            </w:r>
          </w:p>
        </w:tc>
      </w:tr>
    </w:tbl>
    <w:p w14:paraId="16FA01A3"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23936" w14:paraId="74F3EFD6" w14:textId="77777777">
        <w:trPr>
          <w:tblCellSpacing w:w="0" w:type="dxa"/>
        </w:trPr>
        <w:tc>
          <w:tcPr>
            <w:tcW w:w="2500" w:type="pct"/>
            <w:tcMar>
              <w:top w:w="0" w:type="dxa"/>
              <w:left w:w="150" w:type="dxa"/>
              <w:bottom w:w="0" w:type="dxa"/>
              <w:right w:w="300" w:type="dxa"/>
            </w:tcMar>
            <w:hideMark/>
          </w:tcPr>
          <w:p w14:paraId="101D99A4" w14:textId="77777777" w:rsidR="00523936" w:rsidRDefault="00523936">
            <w:pPr>
              <w:jc w:val="both"/>
              <w:divId w:val="80835032"/>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14:paraId="5A9BF0BC" w14:textId="77777777" w:rsidR="00523936" w:rsidRDefault="00523936">
            <w:pPr>
              <w:jc w:val="both"/>
              <w:divId w:val="74591595"/>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37,949,220</w:t>
            </w:r>
            <w:r>
              <w:rPr>
                <w:rFonts w:ascii="Calibri" w:eastAsia="Times New Roman" w:hAnsi="Calibri" w:cs="Calibri"/>
                <w:sz w:val="20"/>
                <w:szCs w:val="20"/>
              </w:rPr>
              <w:t xml:space="preserve"> to </w:t>
            </w:r>
            <w:r>
              <w:rPr>
                <w:rFonts w:ascii="Calibri" w:eastAsia="Times New Roman" w:hAnsi="Calibri" w:cs="Calibri"/>
                <w:b/>
                <w:bCs/>
                <w:sz w:val="20"/>
                <w:szCs w:val="20"/>
              </w:rPr>
              <w:t>16</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14:paraId="2B6F3311" w14:textId="77777777" w:rsidR="00523936" w:rsidRDefault="00523936">
            <w:pPr>
              <w:jc w:val="both"/>
              <w:divId w:val="86000063"/>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14:paraId="6406D3B0" w14:textId="77777777" w:rsidR="00523936" w:rsidRDefault="00523936">
            <w:pPr>
              <w:jc w:val="both"/>
              <w:divId w:val="1592159933"/>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14:paraId="4D44C9F8" w14:textId="77777777" w:rsidR="00523936" w:rsidRDefault="00523936">
      <w:pPr>
        <w:divId w:val="856113297"/>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45"/>
        <w:gridCol w:w="933"/>
        <w:gridCol w:w="816"/>
        <w:gridCol w:w="1033"/>
        <w:gridCol w:w="845"/>
        <w:gridCol w:w="757"/>
        <w:gridCol w:w="1033"/>
        <w:gridCol w:w="933"/>
        <w:gridCol w:w="816"/>
        <w:gridCol w:w="1033"/>
      </w:tblGrid>
      <w:tr w:rsidR="00523936" w14:paraId="43946219"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63051837"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57EF01D"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1CE653A"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60E09A1"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523936" w14:paraId="588566CA"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2E84262F" w14:textId="77777777" w:rsidR="00523936" w:rsidRDefault="00523936">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EB9AF65"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48A72C2"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E6157BD"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76FD0A4"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7A3FB64"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8F02708"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01659E9"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4843116"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E5BF2FB"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523936" w14:paraId="35EBB81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0C54AE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Agenda2030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BD7022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27AF05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162B61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2F02F3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350AE9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947C8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1E2E27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815AEA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2DA90A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r>
      <w:tr w:rsidR="00523936" w14:paraId="22B8274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F026CB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COL_MPTF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B11E6A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8CA484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34444D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D1256B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3952CB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E1C6A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C8E711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F94A42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46ADD4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r>
      <w:tr w:rsidR="00523936" w14:paraId="4F21896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DC81FB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174B30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6,866,604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504D25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(29,901)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505E8F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6,836,703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EC6F64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1E3555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(25,826)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94CD59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(25,826)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AA376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6,866,604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41B48F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(55,727)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5CA5B6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6,810,877</w:t>
            </w:r>
          </w:p>
        </w:tc>
      </w:tr>
      <w:tr w:rsidR="00523936" w14:paraId="05CA40D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4A158C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CD8EA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1,875,049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8BB09E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(16,679)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A77CCA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1,858,370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0F294B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540AC2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D19A61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C06A51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1,875,049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5F8352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(16,679)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E1CE6A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1,858,370</w:t>
            </w:r>
          </w:p>
        </w:tc>
      </w:tr>
      <w:tr w:rsidR="00523936" w14:paraId="190803E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B25F7E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AA35E0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379,870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5B5D4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417519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379,870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DA259B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859648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8716F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2C4A6C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379,870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D3E648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(3,443)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DA25E4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376,427</w:t>
            </w:r>
          </w:p>
        </w:tc>
      </w:tr>
      <w:tr w:rsidR="00523936" w14:paraId="2B4ECC7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38B095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7F2269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1,401,456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FBE925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D00211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1,399,433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90340C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CD8298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BBE95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(5,062)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988D78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1,401,456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1C0C9A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(7,086)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C05F32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1,394,370</w:t>
            </w:r>
          </w:p>
        </w:tc>
      </w:tr>
      <w:tr w:rsidR="00523936" w14:paraId="54175C6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906667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UNDESA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594D0E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91EC4D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(157,325)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C7282A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00A7DD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D8A2D5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8F96D9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3ED384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95E00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(157,325)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6BF4D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r>
      <w:tr w:rsidR="00523936" w14:paraId="0F12E83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F3FB89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A99AA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15,059,868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437D06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(3,241)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41EA2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15,056,627</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7C1075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342F29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A6152D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2B4B11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15,059,868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8FB94A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(3,321)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682B2D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15,056,547</w:t>
            </w:r>
          </w:p>
        </w:tc>
      </w:tr>
      <w:tr w:rsidR="00523936" w14:paraId="041A01B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362B22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C58B8B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2B4043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F11F4B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EE4EDD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84114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8981DB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EB913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3C782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D9583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r>
      <w:tr w:rsidR="00523936" w14:paraId="7A65110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4C1554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7F13F5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D16B4A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B1D6DA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30419E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F6266E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D13217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1F7687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B7034D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(1,028)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AA8D7A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r>
      <w:tr w:rsidR="00523936" w14:paraId="1D5A160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24C309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FEFBC2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3,990,523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B114A8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165FA2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3,990,523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039CE6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4AF4B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(42,453)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FF05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(42,453)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981F42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3,990,523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97F9B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(42,453)</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F8C1DA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3,948,070</w:t>
            </w:r>
          </w:p>
        </w:tc>
      </w:tr>
      <w:tr w:rsidR="00523936" w14:paraId="59023DB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40C41F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54B93C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530,000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F6FD94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(4,906)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0EE8E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525,094</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AE7F49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F9EC9E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9B376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4DED46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530,000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873F8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(4,906)</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69DA65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525,094</w:t>
            </w:r>
          </w:p>
        </w:tc>
      </w:tr>
      <w:tr w:rsidR="00523936" w14:paraId="0AC694E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605F8C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E25FB0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2,470,110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21D1F3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243D77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2,460,110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FAF24C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222F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539722D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820AC1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2,470,110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87685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5FB0A4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2,460,110</w:t>
            </w:r>
          </w:p>
        </w:tc>
      </w:tr>
      <w:tr w:rsidR="00523936" w14:paraId="240BF92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F4AF12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91153F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2,830,298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CEB73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D58AC4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2,830,298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DD4EE3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CC37B1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255E35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40067F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2,830,298</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EA127E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(1,811)</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784931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2,828,487</w:t>
            </w:r>
          </w:p>
        </w:tc>
      </w:tr>
      <w:tr w:rsidR="00523936" w14:paraId="45C9439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A631E0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7847F0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109690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10F5B0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52416C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48B88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8040C0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E4F50F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3E1484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49EA91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r>
      <w:tr w:rsidR="00523936" w14:paraId="7DC2D53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55323A0A"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2E97118"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37,949,220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50A468E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(225,104)</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E5A49A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37,724,116</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8C9732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63544C7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(78,677)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405E68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(78,677)</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616930C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37,949,220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B80AEB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(303,780)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2BC52D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37,645,440</w:t>
            </w:r>
          </w:p>
        </w:tc>
      </w:tr>
    </w:tbl>
    <w:p w14:paraId="04E2BB1A" w14:textId="77777777" w:rsidR="00BA586F" w:rsidRDefault="00BA586F">
      <w:pPr>
        <w:jc w:val="right"/>
        <w:rPr>
          <w:rFonts w:ascii="Calibri" w:eastAsia="Times New Roman" w:hAnsi="Calibri" w:cs="Calibri"/>
          <w:color w:val="808080"/>
          <w:sz w:val="15"/>
          <w:szCs w:val="15"/>
        </w:rPr>
      </w:pPr>
    </w:p>
    <w:p w14:paraId="23D2F1D1" w14:textId="77777777" w:rsidR="00BA586F" w:rsidRDefault="00BA586F">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14:paraId="3679F03A" w14:textId="6E93A2F5" w:rsidR="00523936" w:rsidRDefault="00523936">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30DF8E83" w14:textId="77777777" w:rsidR="00BA586F" w:rsidRDefault="00BA586F">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23936" w14:paraId="0FEBC41C" w14:textId="77777777">
        <w:trPr>
          <w:tblCellSpacing w:w="0" w:type="dxa"/>
        </w:trPr>
        <w:tc>
          <w:tcPr>
            <w:tcW w:w="2500" w:type="pct"/>
            <w:tcMar>
              <w:top w:w="0" w:type="dxa"/>
              <w:left w:w="150" w:type="dxa"/>
              <w:bottom w:w="0" w:type="dxa"/>
              <w:right w:w="300" w:type="dxa"/>
            </w:tcMar>
            <w:hideMark/>
          </w:tcPr>
          <w:p w14:paraId="7F01ADB8" w14:textId="77777777" w:rsidR="00523936" w:rsidRDefault="00523936">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14:paraId="7E726513" w14:textId="0B6AF4A9" w:rsidR="00523936" w:rsidRDefault="00523936">
            <w:pPr>
              <w:jc w:val="both"/>
              <w:divId w:val="428619743"/>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14:paraId="2138AC4C" w14:textId="77777777" w:rsidR="00BA586F" w:rsidRDefault="00BA586F">
            <w:pPr>
              <w:jc w:val="both"/>
              <w:divId w:val="428619743"/>
              <w:rPr>
                <w:rFonts w:ascii="Calibri" w:eastAsia="Times New Roman" w:hAnsi="Calibri" w:cs="Calibri"/>
                <w:sz w:val="20"/>
                <w:szCs w:val="20"/>
              </w:rPr>
            </w:pPr>
          </w:p>
          <w:p w14:paraId="059C8636" w14:textId="77777777" w:rsidR="00523936" w:rsidRDefault="00523936">
            <w:pPr>
              <w:jc w:val="both"/>
              <w:divId w:val="1018582830"/>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27" w:history="1">
              <w:r>
                <w:rPr>
                  <w:rStyle w:val="Hyperlink"/>
                  <w:rFonts w:ascii="Calibri" w:eastAsia="Times New Roman" w:hAnsi="Calibri" w:cs="Calibri"/>
                  <w:sz w:val="20"/>
                  <w:szCs w:val="20"/>
                </w:rPr>
                <w:t>http://mptf.undp.org/factsheet/fund/SDG00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60D58647" w14:textId="77777777" w:rsidR="00523936" w:rsidRDefault="00523936">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14:paraId="7A8D48A0" w14:textId="77777777" w:rsidR="00523936" w:rsidRDefault="00523936">
            <w:pPr>
              <w:jc w:val="both"/>
              <w:divId w:val="139620521"/>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(78,677)</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527,695</w:t>
            </w:r>
            <w:r>
              <w:rPr>
                <w:rFonts w:ascii="Calibri" w:eastAsia="Times New Roman" w:hAnsi="Calibri" w:cs="Calibri"/>
                <w:sz w:val="20"/>
                <w:szCs w:val="20"/>
              </w:rPr>
              <w:t xml:space="preserve"> was reported in expenditure. </w:t>
            </w:r>
          </w:p>
          <w:p w14:paraId="1928257A" w14:textId="77777777" w:rsidR="00523936" w:rsidRDefault="00523936">
            <w:pPr>
              <w:jc w:val="both"/>
              <w:divId w:val="1614021968"/>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37,645,440</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37,275,441</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99</w:t>
            </w:r>
            <w:r>
              <w:rPr>
                <w:rFonts w:ascii="Calibri" w:eastAsia="Times New Roman" w:hAnsi="Calibri" w:cs="Calibri"/>
                <w:sz w:val="20"/>
                <w:szCs w:val="20"/>
              </w:rPr>
              <w:t xml:space="preserve"> percent. </w:t>
            </w:r>
          </w:p>
          <w:p w14:paraId="34327CD5" w14:textId="022005B3" w:rsidR="00523936" w:rsidRDefault="00523936">
            <w:pPr>
              <w:jc w:val="both"/>
              <w:divId w:val="656810452"/>
              <w:rPr>
                <w:rFonts w:ascii="Calibri" w:eastAsia="Times New Roman" w:hAnsi="Calibri" w:cs="Calibri"/>
                <w:sz w:val="20"/>
                <w:szCs w:val="20"/>
              </w:rPr>
            </w:pPr>
          </w:p>
        </w:tc>
      </w:tr>
    </w:tbl>
    <w:p w14:paraId="62CF19A5" w14:textId="77777777" w:rsidR="00523936" w:rsidRDefault="00523936">
      <w:pPr>
        <w:divId w:val="672614191"/>
        <w:rPr>
          <w:rFonts w:ascii="Calibri" w:eastAsia="Times New Roman" w:hAnsi="Calibri" w:cs="Calibri"/>
          <w:sz w:val="20"/>
          <w:szCs w:val="20"/>
        </w:rPr>
      </w:pPr>
      <w:r w:rsidRPr="00523936">
        <w:rPr>
          <w:rFonts w:ascii="Calibri" w:eastAsia="Times New Roman" w:hAnsi="Calibri" w:cs="Calibri"/>
          <w:b/>
          <w:bCs/>
          <w:color w:val="0082BF"/>
          <w:sz w:val="21"/>
          <w:szCs w:val="21"/>
        </w:rPr>
        <w:t>Table 5.1</w:t>
      </w:r>
      <w:r>
        <w:rPr>
          <w:rFonts w:ascii="Calibri" w:eastAsia="Times New Roman" w:hAnsi="Calibri" w:cs="Calibri"/>
          <w:b/>
          <w:bCs/>
          <w:color w:val="0082BF"/>
          <w:sz w:val="21"/>
          <w:szCs w:val="21"/>
        </w:rPr>
        <w:t>.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39"/>
        <w:gridCol w:w="1092"/>
        <w:gridCol w:w="1210"/>
        <w:gridCol w:w="1780"/>
        <w:gridCol w:w="1368"/>
        <w:gridCol w:w="1184"/>
        <w:gridCol w:w="1371"/>
      </w:tblGrid>
      <w:tr w:rsidR="00523936" w14:paraId="32244954"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3E17C6FA"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1393E36"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C146BD7"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67A0939"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2C09BC3"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523936" w14:paraId="5CC7B5FA"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351DEBEB" w14:textId="77777777" w:rsidR="00523936" w:rsidRDefault="00523936">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57F05D07" w14:textId="77777777" w:rsidR="00523936" w:rsidRDefault="00523936">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3B2DBA66" w14:textId="77777777" w:rsidR="00523936" w:rsidRDefault="00523936">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454A143"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DBB68C0"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AE4652"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14:paraId="6DCC96F2" w14:textId="77777777" w:rsidR="00523936" w:rsidRDefault="00523936">
            <w:pPr>
              <w:rPr>
                <w:rFonts w:ascii="Calibri" w:eastAsia="Times New Roman" w:hAnsi="Calibri" w:cs="Calibri"/>
                <w:b/>
                <w:bCs/>
                <w:sz w:val="18"/>
                <w:szCs w:val="18"/>
              </w:rPr>
            </w:pPr>
          </w:p>
        </w:tc>
      </w:tr>
      <w:tr w:rsidR="00523936" w14:paraId="58C20B5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49D1F9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Agenda2030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D1FA0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711F3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C7E19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21,108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27337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EDC6C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F0824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67F401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73B1CD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COL_MPTF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CE627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A31F9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004AA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3C141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DAF3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CE4D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612BB4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ACAE5C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DF112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6,866,604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A23F5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6,810,877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65BB1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6,691,266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C70ED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94,360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910B6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6,785,626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6F120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99.63</w:t>
            </w:r>
          </w:p>
        </w:tc>
      </w:tr>
      <w:tr w:rsidR="00523936" w14:paraId="5A63F15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7A789D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IFAD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60621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55,640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9FC3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1919D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01470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0E2C3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C3DF8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0</w:t>
            </w:r>
          </w:p>
        </w:tc>
      </w:tr>
      <w:tr w:rsidR="00523936" w14:paraId="3B2A72D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72DD37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16860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1,875,049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206F7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1,858,370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60250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1,857,436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797BB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(4,844)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8C3D8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1,852,592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221FC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99.69</w:t>
            </w:r>
          </w:p>
        </w:tc>
      </w:tr>
      <w:tr w:rsidR="00523936" w14:paraId="13F2E96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68519A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36945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379,870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E63BB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376,427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8E322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343,436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26C50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33,002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60921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376,438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D1C80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69D0FF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8F0740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A0DE9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1,401,456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87B50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1,394,370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38785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1,369,258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6CFD7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458F7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1,369,104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9E512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98.19</w:t>
            </w:r>
          </w:p>
        </w:tc>
      </w:tr>
      <w:tr w:rsidR="00523936" w14:paraId="11A99E4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27AC17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UNDESA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5D9FD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C8F2B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15000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AEA4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FBA05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426F0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639EC1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32A01F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9ABB2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15,467,088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0A66C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15,056,547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16200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14,564,693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D7CC2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181,240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BF570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14,745,933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7A41C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97.94</w:t>
            </w:r>
          </w:p>
        </w:tc>
      </w:tr>
      <w:tr w:rsidR="00523936" w14:paraId="3E86920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7224FA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56565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3C1D6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41D12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0207A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ED8CB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3CB8B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3CE805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B9DF38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9591F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0C679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F02A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A9FE0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847D1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C0782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D40C93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41E02A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58052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3,990,523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CB60C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3,948,070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4D369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3,947,756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343FC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80B2D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3,948,070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595C9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A7100A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974391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BE253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530,000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A6288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525,094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6DF82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525,094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D57E4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59632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525,094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D72F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B2107D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C327E4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23367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2,460,110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EC864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2,460,110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E8745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2,442,175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C2FA1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00A30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2,457,011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7A8A8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99.87</w:t>
            </w:r>
          </w:p>
        </w:tc>
      </w:tr>
      <w:tr w:rsidR="00523936" w14:paraId="2E00AC4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D361F1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529AD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2,830,298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0B889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2,828,487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8307A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2,828,483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CA725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91E63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2,828,485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39F88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F566A1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ADD4FE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4FD27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4944C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E0F06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72311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D1611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86D9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9C3644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013003D1"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A0F232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38,402,080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1C4217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37,645,440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C442A6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36,747,746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E1BB00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527,695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73C254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37,275,441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96DF101"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99.02</w:t>
            </w:r>
          </w:p>
        </w:tc>
      </w:tr>
    </w:tbl>
    <w:p w14:paraId="37EB5C2D"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523936" w14:paraId="143F2AAF" w14:textId="77777777">
        <w:trPr>
          <w:tblCellSpacing w:w="0" w:type="dxa"/>
        </w:trPr>
        <w:tc>
          <w:tcPr>
            <w:tcW w:w="0" w:type="auto"/>
            <w:tcMar>
              <w:top w:w="0" w:type="dxa"/>
              <w:left w:w="150" w:type="dxa"/>
              <w:bottom w:w="0" w:type="dxa"/>
              <w:right w:w="300" w:type="dxa"/>
            </w:tcMar>
            <w:hideMark/>
          </w:tcPr>
          <w:p w14:paraId="5B3BF666" w14:textId="77777777" w:rsidR="00523936" w:rsidRDefault="00523936">
            <w:pPr>
              <w:rPr>
                <w:rFonts w:eastAsia="Times New Roman"/>
              </w:rPr>
            </w:pPr>
            <w:r>
              <w:rPr>
                <w:rFonts w:ascii="Calibri" w:eastAsia="Times New Roman" w:hAnsi="Calibri" w:cs="Calibri"/>
                <w:b/>
                <w:bCs/>
                <w:color w:val="0082BF"/>
                <w:sz w:val="21"/>
                <w:szCs w:val="21"/>
              </w:rPr>
              <w:t>5.2 EXPENDITURE BY PROJECT</w:t>
            </w:r>
            <w:r>
              <w:rPr>
                <w:rFonts w:eastAsia="Times New Roman"/>
              </w:rPr>
              <w:t xml:space="preserve"> </w:t>
            </w:r>
          </w:p>
          <w:p w14:paraId="26688EE8" w14:textId="77777777" w:rsidR="00523936" w:rsidRDefault="00523936">
            <w:pPr>
              <w:divId w:val="207839101"/>
              <w:rPr>
                <w:rFonts w:ascii="Calibri" w:eastAsia="Times New Roman" w:hAnsi="Calibri" w:cs="Calibri"/>
                <w:sz w:val="20"/>
                <w:szCs w:val="20"/>
              </w:rPr>
            </w:pPr>
            <w:r>
              <w:rPr>
                <w:rFonts w:ascii="Calibri" w:eastAsia="Times New Roman" w:hAnsi="Calibri" w:cs="Calibri"/>
                <w:sz w:val="20"/>
                <w:szCs w:val="20"/>
              </w:rPr>
              <w:t>Table 5.2 displays the net funded amounts, expenditures reported and the financial delivery rates by Participating Organization.</w:t>
            </w:r>
          </w:p>
        </w:tc>
      </w:tr>
    </w:tbl>
    <w:p w14:paraId="56552B3A" w14:textId="77777777" w:rsidR="00523936" w:rsidRDefault="00523936">
      <w:pPr>
        <w:divId w:val="628244830"/>
        <w:rPr>
          <w:rFonts w:ascii="Calibri" w:eastAsia="Times New Roman" w:hAnsi="Calibri" w:cs="Calibri"/>
          <w:sz w:val="20"/>
          <w:szCs w:val="20"/>
        </w:rPr>
      </w:pPr>
      <w:r>
        <w:rPr>
          <w:rFonts w:ascii="Calibri" w:eastAsia="Times New Roman" w:hAnsi="Calibri" w:cs="Calibri"/>
          <w:b/>
          <w:bCs/>
          <w:color w:val="0082BF"/>
          <w:sz w:val="21"/>
          <w:szCs w:val="21"/>
        </w:rPr>
        <w:t>Table 5.2 Expenditure by Project, as of 31 December 2019 (in US Dollars)</w:t>
      </w:r>
    </w:p>
    <w:tbl>
      <w:tblPr>
        <w:tblW w:w="5245"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810"/>
        <w:gridCol w:w="2004"/>
        <w:gridCol w:w="1067"/>
        <w:gridCol w:w="1456"/>
        <w:gridCol w:w="1186"/>
        <w:gridCol w:w="911"/>
        <w:gridCol w:w="1014"/>
        <w:gridCol w:w="1354"/>
      </w:tblGrid>
      <w:tr w:rsidR="00523936" w14:paraId="2D538BEA" w14:textId="77777777" w:rsidTr="00257520">
        <w:trPr>
          <w:tblCellSpacing w:w="0" w:type="dxa"/>
        </w:trPr>
        <w:tc>
          <w:tcPr>
            <w:tcW w:w="0" w:type="auto"/>
            <w:gridSpan w:val="2"/>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1C683DFE"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Sector / Project No.and Project Title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61EFEA8"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E1C5483"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Project</w:t>
            </w:r>
            <w:r>
              <w:rPr>
                <w:rFonts w:ascii="Calibri" w:eastAsia="Times New Roman" w:hAnsi="Calibri" w:cs="Calibri"/>
                <w:b/>
                <w:bCs/>
                <w:sz w:val="18"/>
                <w:szCs w:val="18"/>
              </w:rPr>
              <w:br/>
              <w:t>Status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FE30B7E"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Total Approved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43CBBD0"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8FDE8A4"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Total</w:t>
            </w:r>
            <w:r>
              <w:rPr>
                <w:rFonts w:ascii="Calibri" w:eastAsia="Times New Roman" w:hAnsi="Calibri" w:cs="Calibri"/>
                <w:b/>
                <w:bCs/>
                <w:sz w:val="18"/>
                <w:szCs w:val="18"/>
              </w:rPr>
              <w:br/>
              <w:t>Expenditure</w:t>
            </w:r>
          </w:p>
        </w:tc>
        <w:tc>
          <w:tcPr>
            <w:tcW w:w="702" w:type="pc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FD29964"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523936" w14:paraId="0CBA32DC" w14:textId="77777777" w:rsidTr="00257520">
        <w:trPr>
          <w:tblCellSpacing w:w="0" w:type="dxa"/>
        </w:trPr>
        <w:tc>
          <w:tcPr>
            <w:tcW w:w="5000" w:type="pct"/>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792B49C6"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Joint Programmes</w:t>
            </w:r>
          </w:p>
        </w:tc>
      </w:tr>
      <w:tr w:rsidR="00523936" w14:paraId="553946C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E3DD43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027DC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A0C9B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67135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5E1B1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404,590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413E0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403,448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F49CA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403,447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2BA3D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92044A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15CE17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433DC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A6763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1274F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1E4F7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680,230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DC893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680,230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88C0C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649,354</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59265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95.46</w:t>
            </w:r>
          </w:p>
        </w:tc>
      </w:tr>
      <w:tr w:rsidR="00523936" w14:paraId="612AE70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5F66FD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2E702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90DC6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647EF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68776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219,000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B91C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219,000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781D6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219,000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0D2AA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99A1FE4"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5EE73A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D8962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053BF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DB79B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D8E71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196,180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269BD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196,180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34BD2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196,180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49504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FFAB293"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8C6552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BDA58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83857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A39E7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020CB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AEED7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D913B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717,560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D7699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919B04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FA1A0B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A0961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AA5D2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C54E0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4E613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37,450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F4678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356D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32,388</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BE784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9CCAA0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98CAE9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12E16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5DDA4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8B8F9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0F62E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5103D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0E22F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300,456</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60CE0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FF87CD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BA38CF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63789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16B7D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976B6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FF2B8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443,836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3591D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443,836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29B18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443,836</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8DB8D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372EBB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ADA76E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0FA51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Ethiopia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3CB62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25A1E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C0242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246,016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37F03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244,613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06639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244,613</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275EF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8C25852"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ACAB2E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3E7B2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Ethiopia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0726D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6ABFC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4B367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955,182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74530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955,182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A24C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952,102</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680CD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99.68</w:t>
            </w:r>
          </w:p>
        </w:tc>
      </w:tr>
      <w:tr w:rsidR="00523936" w14:paraId="1955BC60"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2C31A2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CE43B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Ethiopia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09D57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4F49B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CAD0C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298,802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B78AE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298,802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59880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298,802</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C45D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ADD0B38"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9287B1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067DB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Honduras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10B77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5ADA5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774FD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979,136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3DC35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979,136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7BC63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977,738</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6FC4C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99.86</w:t>
            </w:r>
          </w:p>
        </w:tc>
      </w:tr>
      <w:tr w:rsidR="00523936" w14:paraId="1C4E4C8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D041FC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45387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Honduras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9324A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F1560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7E79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473,728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05227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473,728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08F1B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473,708</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2E17A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362F964"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2DA3EB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A3E4D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Philippines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8FE6F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9BE1F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39A33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375C0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D1893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889,385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89468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98.82</w:t>
            </w:r>
          </w:p>
        </w:tc>
      </w:tr>
      <w:tr w:rsidR="00523936" w14:paraId="1E1EC0A7"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706371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7C24F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Philippines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A275F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93551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3482E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8F14E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396,308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21260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396,308</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BD958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92E147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CD1814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58C2D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Philippines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37108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82499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4DD5F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16095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72548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21C92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5E56D7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7D4D1E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858A9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oPt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22D6D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98C5F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EFF9C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4E78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6EB05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426,640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708D3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99.99</w:t>
            </w:r>
          </w:p>
        </w:tc>
      </w:tr>
      <w:tr w:rsidR="00523936" w14:paraId="0D2120D3"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DA6225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80137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oPt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78588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E8529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B60D4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346,700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28382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343,428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FE33F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343,428</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1B51E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86AD869"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AF4EA5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lastRenderedPageBreak/>
              <w:t>00091539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CEBB1C" w14:textId="73256AAE" w:rsidR="00523936" w:rsidRDefault="00523936">
            <w:pPr>
              <w:rPr>
                <w:rFonts w:ascii="Calibri" w:eastAsia="Times New Roman" w:hAnsi="Calibri" w:cs="Calibri"/>
                <w:sz w:val="17"/>
                <w:szCs w:val="17"/>
              </w:rPr>
            </w:pPr>
            <w:r>
              <w:rPr>
                <w:rFonts w:ascii="Calibri" w:eastAsia="Times New Roman" w:hAnsi="Calibri" w:cs="Calibri"/>
                <w:sz w:val="17"/>
                <w:szCs w:val="17"/>
              </w:rPr>
              <w:t>SDG-F JP oPt</w:t>
            </w:r>
            <w:r w:rsidR="00BA586F">
              <w:rPr>
                <w:rStyle w:val="FootnoteReference"/>
                <w:rFonts w:ascii="Calibri" w:eastAsia="Times New Roman" w:hAnsi="Calibri" w:cs="Calibri"/>
                <w:sz w:val="17"/>
                <w:szCs w:val="17"/>
              </w:rPr>
              <w:footnoteReference w:id="1"/>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ED0129" w14:textId="0B648158"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5229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01C444" w14:textId="29C2C1CB"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726,600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D32B5D" w14:textId="1090A32C"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726,</w:t>
            </w:r>
            <w:r w:rsidR="00D47596">
              <w:rPr>
                <w:rFonts w:ascii="Calibri" w:eastAsia="Times New Roman" w:hAnsi="Calibri" w:cs="Calibri"/>
                <w:sz w:val="17"/>
                <w:szCs w:val="17"/>
              </w:rPr>
              <w:t>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334D47" w14:textId="62AE4AAD"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726,600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28630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57AA1A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5FCECB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1207A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Sierra Leone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BBEC4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64477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17959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524,000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D2ECD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501,755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D4E14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501,755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D32D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A36E12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C9925A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45DC7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Sierra Leone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27C3E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936CB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BF066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976,000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66117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976,000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B8A67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973,089</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D82CA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99.70</w:t>
            </w:r>
          </w:p>
        </w:tc>
      </w:tr>
      <w:tr w:rsidR="00523936" w14:paraId="2ADC3D03"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66996F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D1B28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BC0B9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1477A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3EB0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174,759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0EF43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172,339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BAB1C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172,339</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41E43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02B84A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E1D76D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647B9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E5D16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A03BA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1E706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462,114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CC0D3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462,114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23EE5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450,642</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7B670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97.52</w:t>
            </w:r>
          </w:p>
        </w:tc>
      </w:tr>
      <w:tr w:rsidR="00523936" w14:paraId="180BFE5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08DCF9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61BFA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03384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939D8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0FA07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8C775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CBD4B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AD727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579537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F2A212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46E08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20BBE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D5D92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F94CD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653,127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04D3F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615,145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4506C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615,145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2285F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09157F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A8462E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D44F1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EA8D7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41772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84EF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D5CAC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296,418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D12AA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296,418</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5F2EC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F427034"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2E94F6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97781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E6A5C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72AF9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C6133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DBC7A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87EF2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574,733</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EE3A6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95.79</w:t>
            </w:r>
          </w:p>
        </w:tc>
      </w:tr>
      <w:tr w:rsidR="00523936" w14:paraId="42322177"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2D77A5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7D5AC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0FA7A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A0AAE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CA5BC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30C48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F04EF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11AD4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155189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83A989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FCA1D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D9656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15333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5B4B7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6A861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298,189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A62DB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298,189</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34A2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14F13C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89D151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3F3B6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Cote D'Ivoire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D761D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D0892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29C10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DE338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6BBF1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309,067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8F021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99.70</w:t>
            </w:r>
          </w:p>
        </w:tc>
      </w:tr>
      <w:tr w:rsidR="00523936" w14:paraId="5514513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1B7803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BE37E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Cote D'Ivoire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73CA8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2C6DC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7C975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C64D2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8AB0A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808,855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A6D3B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99.86</w:t>
            </w:r>
          </w:p>
        </w:tc>
      </w:tr>
      <w:tr w:rsidR="00523936" w14:paraId="39CE2DF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77DA1D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B6E90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Cote D'Ivoire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15D02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DEA37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31AA2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380,000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5879A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379,220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4092A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379,220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45E7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8645BD2"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5C6B6E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64532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Mozambique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D7BE3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A907C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9CB8F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7164E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736,803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38C52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736,803</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F0AE8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ECD9877"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D23348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A3AD9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Mozambique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480FD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94809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16511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19B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1CB89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396,759</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E16AD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6201FC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05F1AE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9895C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Mozambique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B7603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F3052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19ADF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2CB4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349,827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ADE6C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349,827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7BDED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2174914"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96F773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00092777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3E8BF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Bangladesh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8B978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4032E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EE08E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D98F1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525BB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1,499,971</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953B7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7FD395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25B6E7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00096912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A8A74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Samoa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268B3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IFAD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B8766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A3462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55,640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C62B5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7A84C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45634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0</w:t>
            </w:r>
          </w:p>
        </w:tc>
      </w:tr>
      <w:tr w:rsidR="00523936" w14:paraId="233B16D9"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88D5CB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00096912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2B3D2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Samoa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D635D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DB90A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494EE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65C87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C86C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498,632</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F45A5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99.73</w:t>
            </w:r>
          </w:p>
        </w:tc>
      </w:tr>
      <w:tr w:rsidR="00523936" w14:paraId="02EA05C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CE848E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00096913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41264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Fiji and Vanuatu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6718C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2EB56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F311B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1,407,220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FB10F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C5AC6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922,269</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74478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92.23</w:t>
            </w:r>
          </w:p>
        </w:tc>
      </w:tr>
      <w:tr w:rsidR="00523936" w14:paraId="7F44006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6EB778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00102003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56768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Cuba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0CFD4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5D01C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1A14A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717,605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97DB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717,605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BD85B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684,725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C0387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95.42</w:t>
            </w:r>
          </w:p>
        </w:tc>
      </w:tr>
      <w:tr w:rsidR="00523936" w14:paraId="2C946D6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ED160D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00102003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7BF84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Cuba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F0D19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A4D22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1E6B7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0DC3D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1FFD6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4A406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442C86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536E48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lastRenderedPageBreak/>
              <w:t>00102003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EA31D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Cuba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87B9C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F021D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4E7D9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270,461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34A67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270,461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E37EF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270,460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8BCCF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4F535F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10F7C8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00111124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29F23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Nigeria- Food Africa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3EA67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83F64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8C92C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363,265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E6EB8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363,265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E665B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338,991</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D92F3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93.32</w:t>
            </w:r>
          </w:p>
        </w:tc>
      </w:tr>
      <w:tr w:rsidR="00523936" w14:paraId="00B4F00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E24D8B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00111124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99D77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Nigeria- Food Africa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EBCFE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941C1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07C2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138,565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BCADC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138,565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63242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132,787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6FA25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95.83</w:t>
            </w:r>
          </w:p>
        </w:tc>
      </w:tr>
      <w:tr w:rsidR="00523936" w14:paraId="1682C65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869FEE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00111124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640DF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Nigeria- Food Africa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79080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352CE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08CD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33,170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D28F7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D5AE8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33,011</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96428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100.03</w:t>
            </w:r>
          </w:p>
        </w:tc>
      </w:tr>
      <w:tr w:rsidR="00523936" w14:paraId="050B9CE9"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20042F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15B0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Bolivia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13D1B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62060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8DB6C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AA86C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440,171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02466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440,171</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52E44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EBE767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98F3D7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358EC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Bolivia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B3BAB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0DF3E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541DA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022CA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785AE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447EB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4635F9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BD4A03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12E26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Bolivia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84586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3FDF6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6A3B8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7B4E7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175,267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7F001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175,267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32E40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AE69AA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357561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8F4EB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CC3E9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8AEF5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0CC26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737,603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8BF06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737,603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9224E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737,603</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9DFC5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F02908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BC8CF7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CBE24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B53DD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1194C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84866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204,289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260D6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204,289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DC90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204,289</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A3D3D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DAD1EC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070934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CF79D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810B0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91366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E006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237,340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6524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237,340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3DD19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237,340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9DD97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607E33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5834D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33B13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22D2A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F8A05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2D237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320,768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B68CF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320,768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4A6F1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320,768</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94A84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A308432"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7A381F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BE2FF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439A3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7FBDE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A5B1F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390,015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A9498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377,117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761F4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377,117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9B985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F9C0BF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24C414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71868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42D04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3DB29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FA74B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559,717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5DAE5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557,694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F4EE4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557,694</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65207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4896DB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083D12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FCB27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56860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5F65A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CC4FC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1C518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70FE5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299,600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DA15F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48D19F0"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742B5D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45A61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0246D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6417D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F48C5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250,380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B9E19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250,380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0F555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250,380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49A00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BF85D83"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428ED8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2CDF4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Peru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7EB06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43861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7BEC2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582,615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209A0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582,615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C18E9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582,615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8798A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95B822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2286DC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08BA5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Peru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E0B0C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E9DB9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99227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811,725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CC126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810,663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EC190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810,663</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89AA6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92C9A62"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69D876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608E2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Peru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3B35A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872C2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B69DA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C9F6D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0E74C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A31A1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17FFDA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F2B53B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37F44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A2AB8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9BE15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20AB6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664,400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5BB43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663,264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1D146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663,264</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A52B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6319A8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6325EF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71C9C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578D6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D93AC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B1D11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B0556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C8FA4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374A7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C38C2F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802870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0240A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761F5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9DA8B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5F743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F9363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A2DC6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85,600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EF8E7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49E4DD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89D75C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BCDFA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DE2ED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B7C81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84205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D907A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07D3B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52980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11C7B7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81DAF3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D69C1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Sri Lanka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2F7F3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303EC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E5B51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61B1F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746,365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F50C7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746,365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EB68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2981F5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CB92EF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4A9B8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Sri Lanka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3E85C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9F126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922E4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06DFA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BF76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749,871</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35660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F959E53" w14:textId="77777777" w:rsidTr="00257520">
        <w:trPr>
          <w:tblCellSpacing w:w="0" w:type="dxa"/>
        </w:trPr>
        <w:tc>
          <w:tcPr>
            <w:tcW w:w="0" w:type="auto"/>
            <w:gridSpan w:val="4"/>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0F63B2C"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Joint Programmes: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148CB2B"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30,337,250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0A715B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29,738,015</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4F84F2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29,508,207</w:t>
            </w:r>
          </w:p>
        </w:tc>
        <w:tc>
          <w:tcPr>
            <w:tcW w:w="702" w:type="pct"/>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500ED2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99.23</w:t>
            </w:r>
          </w:p>
        </w:tc>
      </w:tr>
    </w:tbl>
    <w:p w14:paraId="44181101" w14:textId="77777777" w:rsidR="00257520" w:rsidRDefault="00257520">
      <w:r>
        <w:br w:type="page"/>
      </w:r>
    </w:p>
    <w:tbl>
      <w:tblPr>
        <w:tblW w:w="5236" w:type="pct"/>
        <w:tblCellSpacing w:w="0" w:type="dxa"/>
        <w:tblInd w:w="8"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818"/>
        <w:gridCol w:w="2397"/>
        <w:gridCol w:w="983"/>
        <w:gridCol w:w="1558"/>
        <w:gridCol w:w="890"/>
        <w:gridCol w:w="890"/>
        <w:gridCol w:w="890"/>
        <w:gridCol w:w="1376"/>
      </w:tblGrid>
      <w:tr w:rsidR="00523936" w14:paraId="41CE8037" w14:textId="77777777" w:rsidTr="00257520">
        <w:trPr>
          <w:tblCellSpacing w:w="0" w:type="dxa"/>
        </w:trPr>
        <w:tc>
          <w:tcPr>
            <w:tcW w:w="5000" w:type="pct"/>
            <w:gridSpan w:val="8"/>
            <w:tcMar>
              <w:top w:w="0" w:type="dxa"/>
              <w:left w:w="0" w:type="dxa"/>
              <w:bottom w:w="0" w:type="dxa"/>
              <w:right w:w="0" w:type="dxa"/>
            </w:tcMar>
            <w:vAlign w:val="center"/>
            <w:hideMark/>
          </w:tcPr>
          <w:p w14:paraId="79E78461" w14:textId="78508555" w:rsidR="00523936" w:rsidRDefault="00523936">
            <w:pPr>
              <w:rPr>
                <w:rFonts w:eastAsia="Times New Roman"/>
              </w:rPr>
            </w:pPr>
            <w:r>
              <w:rPr>
                <w:rFonts w:eastAsia="Times New Roman"/>
              </w:rPr>
              <w:lastRenderedPageBreak/>
              <w:t> </w:t>
            </w:r>
          </w:p>
        </w:tc>
      </w:tr>
      <w:tr w:rsidR="00523936" w14:paraId="300DC58D" w14:textId="77777777" w:rsidTr="00257520">
        <w:trPr>
          <w:tblCellSpacing w:w="0" w:type="dxa"/>
        </w:trPr>
        <w:tc>
          <w:tcPr>
            <w:tcW w:w="5000" w:type="pct"/>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2A1984F0"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UN Partnerships</w:t>
            </w:r>
          </w:p>
        </w:tc>
      </w:tr>
      <w:tr w:rsidR="00523936" w14:paraId="1863486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B608E5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00091052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404F9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 FOR 2015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3ABE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9DDDF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5A54D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858,893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75370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858,893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CC3A7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725,357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EADE6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84.45</w:t>
            </w:r>
          </w:p>
        </w:tc>
      </w:tr>
      <w:tr w:rsidR="00523936" w14:paraId="00575B7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3DE2EC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00095091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B45B9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PARTNERSHIPS AS KNOWLEDGE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2A492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04652D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E4AF8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1,275,890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2E114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1,275,810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599EB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1,275,756</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2ACF1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D538F2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25C508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00095275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8A074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Comprahensive Security and Pre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46653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A6E0A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062EE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43317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CD3CE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3,993,400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A65D3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99.84</w:t>
            </w:r>
          </w:p>
        </w:tc>
      </w:tr>
      <w:tr w:rsidR="00523936" w14:paraId="68EEB46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9A89D0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00106422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9CA35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Colombia Post-Conflict UN MPTF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32B78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COL_MPTF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B803E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795A9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94AE1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E694E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EB036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7327EF0"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88BA46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00109610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2F5DE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Colombia Post Conflict MDTF II</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32809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COL_MPTF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7C35F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2F0A0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A0FC2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F6017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A30CE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9FCEAD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73C9D8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00110062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74CDF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 2030-Passthru Project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0E48E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Agenda2030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10C85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Operationally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E1E75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75416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5A36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F152A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BE29283"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6CB3FC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00091051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5BB71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8C1E4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UNDESA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71C4A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Financially Closed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9161F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67A51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34EF7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702" w:type="pct"/>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D49EF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63B9486" w14:textId="77777777" w:rsidTr="00257520">
        <w:trPr>
          <w:tblCellSpacing w:w="0" w:type="dxa"/>
        </w:trPr>
        <w:tc>
          <w:tcPr>
            <w:tcW w:w="0" w:type="auto"/>
            <w:gridSpan w:val="4"/>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E1B9B4F"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UN Partnerships: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421F8D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8,064,830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6554E5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7,907,424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1AA41F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7,767,234</w:t>
            </w:r>
          </w:p>
        </w:tc>
        <w:tc>
          <w:tcPr>
            <w:tcW w:w="702" w:type="pct"/>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BB1274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98.23</w:t>
            </w:r>
          </w:p>
        </w:tc>
      </w:tr>
      <w:tr w:rsidR="00523936" w14:paraId="33404EFA" w14:textId="77777777" w:rsidTr="00257520">
        <w:trPr>
          <w:tblCellSpacing w:w="0" w:type="dxa"/>
        </w:trPr>
        <w:tc>
          <w:tcPr>
            <w:tcW w:w="5000" w:type="pct"/>
            <w:gridSpan w:val="8"/>
            <w:tcMar>
              <w:top w:w="0" w:type="dxa"/>
              <w:left w:w="0" w:type="dxa"/>
              <w:bottom w:w="0" w:type="dxa"/>
              <w:right w:w="0" w:type="dxa"/>
            </w:tcMar>
            <w:vAlign w:val="center"/>
            <w:hideMark/>
          </w:tcPr>
          <w:p w14:paraId="06BD9D18" w14:textId="77777777" w:rsidR="00523936" w:rsidRDefault="00523936">
            <w:pPr>
              <w:rPr>
                <w:rFonts w:eastAsia="Times New Roman"/>
              </w:rPr>
            </w:pPr>
            <w:r>
              <w:rPr>
                <w:rFonts w:eastAsia="Times New Roman"/>
              </w:rPr>
              <w:t> </w:t>
            </w:r>
          </w:p>
        </w:tc>
      </w:tr>
      <w:tr w:rsidR="00523936" w14:paraId="2593AD4F" w14:textId="77777777" w:rsidTr="00257520">
        <w:trPr>
          <w:tblCellSpacing w:w="0" w:type="dxa"/>
        </w:trPr>
        <w:tc>
          <w:tcPr>
            <w:tcW w:w="0" w:type="auto"/>
            <w:gridSpan w:val="4"/>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45229B92"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BB7063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38,402,080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775F4C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37,645,440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33B26E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37,275,441</w:t>
            </w:r>
          </w:p>
        </w:tc>
        <w:tc>
          <w:tcPr>
            <w:tcW w:w="702" w:type="pc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F4FDB0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99.02</w:t>
            </w:r>
          </w:p>
        </w:tc>
      </w:tr>
    </w:tbl>
    <w:p w14:paraId="2D6C87E4" w14:textId="77777777" w:rsidR="00523936" w:rsidRDefault="00523936">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9360"/>
      </w:tblGrid>
      <w:tr w:rsidR="00523936" w14:paraId="10EED6D6" w14:textId="77777777">
        <w:trPr>
          <w:tblCellSpacing w:w="0" w:type="dxa"/>
        </w:trPr>
        <w:tc>
          <w:tcPr>
            <w:tcW w:w="0" w:type="auto"/>
            <w:tcMar>
              <w:top w:w="0" w:type="dxa"/>
              <w:left w:w="150" w:type="dxa"/>
              <w:bottom w:w="0" w:type="dxa"/>
              <w:right w:w="300" w:type="dxa"/>
            </w:tcMar>
            <w:hideMark/>
          </w:tcPr>
          <w:p w14:paraId="37A607A7" w14:textId="77777777" w:rsidR="00523936" w:rsidRDefault="00523936">
            <w:pPr>
              <w:rPr>
                <w:rFonts w:eastAsia="Times New Roman"/>
              </w:rPr>
            </w:pPr>
            <w:r>
              <w:rPr>
                <w:rFonts w:ascii="Calibri" w:eastAsia="Times New Roman" w:hAnsi="Calibri" w:cs="Calibri"/>
                <w:b/>
                <w:bCs/>
                <w:color w:val="0082BF"/>
                <w:sz w:val="21"/>
                <w:szCs w:val="21"/>
              </w:rPr>
              <w:t>5.3 EXPENDITURE BY PROJECT</w:t>
            </w:r>
            <w:r>
              <w:rPr>
                <w:rFonts w:eastAsia="Times New Roman"/>
              </w:rPr>
              <w:t xml:space="preserve"> </w:t>
            </w:r>
          </w:p>
          <w:p w14:paraId="778052A1" w14:textId="77777777" w:rsidR="00523936" w:rsidRDefault="00523936">
            <w:pPr>
              <w:divId w:val="801071604"/>
              <w:rPr>
                <w:rFonts w:ascii="Calibri" w:eastAsia="Times New Roman" w:hAnsi="Calibri" w:cs="Calibri"/>
                <w:sz w:val="20"/>
                <w:szCs w:val="20"/>
              </w:rPr>
            </w:pPr>
            <w:r>
              <w:rPr>
                <w:rFonts w:ascii="Calibri" w:eastAsia="Times New Roman" w:hAnsi="Calibri" w:cs="Calibri"/>
                <w:sz w:val="20"/>
                <w:szCs w:val="20"/>
              </w:rPr>
              <w:t>Table 5.3 displays the net funded amounts, expenditures reported and the financial delivery rates by Participating Organization.</w:t>
            </w:r>
          </w:p>
        </w:tc>
      </w:tr>
    </w:tbl>
    <w:p w14:paraId="35B49C65" w14:textId="77777777" w:rsidR="00523936" w:rsidRDefault="00523936">
      <w:pPr>
        <w:divId w:val="1567763151"/>
        <w:rPr>
          <w:rFonts w:ascii="Calibri" w:eastAsia="Times New Roman" w:hAnsi="Calibri" w:cs="Calibri"/>
          <w:sz w:val="20"/>
          <w:szCs w:val="20"/>
        </w:rPr>
      </w:pPr>
      <w:r>
        <w:rPr>
          <w:rFonts w:ascii="Calibri" w:eastAsia="Times New Roman" w:hAnsi="Calibri" w:cs="Calibri"/>
          <w:b/>
          <w:bCs/>
          <w:color w:val="0082BF"/>
          <w:sz w:val="21"/>
          <w:szCs w:val="21"/>
        </w:rPr>
        <w:t>Table 5.3 Expenditure by Project within Country,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925"/>
        <w:gridCol w:w="2705"/>
        <w:gridCol w:w="1218"/>
        <w:gridCol w:w="960"/>
        <w:gridCol w:w="1115"/>
        <w:gridCol w:w="1157"/>
        <w:gridCol w:w="1264"/>
      </w:tblGrid>
      <w:tr w:rsidR="00523936" w14:paraId="2DC54C20" w14:textId="77777777">
        <w:trPr>
          <w:tblCellSpacing w:w="0" w:type="dxa"/>
        </w:trPr>
        <w:tc>
          <w:tcPr>
            <w:tcW w:w="0" w:type="auto"/>
            <w:gridSpan w:val="2"/>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6CE0A18F"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Country / Project No.and Project Title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0A2E71C"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488CFE7"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F9C8346"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264D5CE"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16AEAF9"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523936" w14:paraId="5AD3D1DE" w14:textId="77777777">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05063960"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Bangladesh</w:t>
            </w:r>
          </w:p>
        </w:tc>
      </w:tr>
      <w:tr w:rsidR="00523936" w14:paraId="274E87C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B27221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00092777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54A50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Bangladesh</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4BC60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F7BA5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B4EC0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D0BB5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1,499,971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B0B64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382C1EA" w14:textId="77777777">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ABCCFE4"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Bangladesh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8802071"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66954E3"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1EA470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1,499,971</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3B3CB1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55BC306F" w14:textId="77777777">
        <w:trPr>
          <w:tblCellSpacing w:w="0" w:type="dxa"/>
        </w:trPr>
        <w:tc>
          <w:tcPr>
            <w:tcW w:w="0" w:type="auto"/>
            <w:gridSpan w:val="7"/>
            <w:tcMar>
              <w:top w:w="0" w:type="dxa"/>
              <w:left w:w="0" w:type="dxa"/>
              <w:bottom w:w="0" w:type="dxa"/>
              <w:right w:w="0" w:type="dxa"/>
            </w:tcMar>
            <w:vAlign w:val="center"/>
            <w:hideMark/>
          </w:tcPr>
          <w:p w14:paraId="7A562451" w14:textId="77777777" w:rsidR="00523936" w:rsidRDefault="00523936">
            <w:pPr>
              <w:rPr>
                <w:rFonts w:eastAsia="Times New Roman"/>
              </w:rPr>
            </w:pPr>
            <w:r>
              <w:rPr>
                <w:rFonts w:eastAsia="Times New Roman"/>
              </w:rPr>
              <w:t> </w:t>
            </w:r>
          </w:p>
        </w:tc>
      </w:tr>
      <w:tr w:rsidR="00523936" w14:paraId="676841A6" w14:textId="77777777">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2F9AF9A7"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Bolivia</w:t>
            </w:r>
          </w:p>
        </w:tc>
      </w:tr>
      <w:tr w:rsidR="00523936" w14:paraId="3ED65AC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5AB702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FB0CE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Bolivia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2B716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AA7B0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3F542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440,171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68C190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440,171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A84E7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327756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0649B2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A1A08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Bolivia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98481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1172B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6BB03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5371F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47D79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475BCA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BD0DD2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C19D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Bolivia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B6B59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6216B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0E135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175,267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07E40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175,267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C436C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A3CC1F3" w14:textId="77777777">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3D3C032"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Bolivia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D80E9F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59DBF7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885,437</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FC629C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885,437</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03E1F1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21AF5182" w14:textId="77777777">
        <w:trPr>
          <w:tblCellSpacing w:w="0" w:type="dxa"/>
        </w:trPr>
        <w:tc>
          <w:tcPr>
            <w:tcW w:w="0" w:type="auto"/>
            <w:gridSpan w:val="7"/>
            <w:tcMar>
              <w:top w:w="0" w:type="dxa"/>
              <w:left w:w="0" w:type="dxa"/>
              <w:bottom w:w="0" w:type="dxa"/>
              <w:right w:w="0" w:type="dxa"/>
            </w:tcMar>
            <w:vAlign w:val="center"/>
            <w:hideMark/>
          </w:tcPr>
          <w:p w14:paraId="07E97161" w14:textId="77777777" w:rsidR="00523936" w:rsidRDefault="00523936">
            <w:pPr>
              <w:rPr>
                <w:rFonts w:eastAsia="Times New Roman"/>
              </w:rPr>
            </w:pPr>
            <w:r>
              <w:rPr>
                <w:rFonts w:eastAsia="Times New Roman"/>
              </w:rPr>
              <w:t> </w:t>
            </w:r>
          </w:p>
        </w:tc>
      </w:tr>
      <w:tr w:rsidR="00523936" w14:paraId="11058D31" w14:textId="77777777">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5DD6B5B3"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Colombia</w:t>
            </w:r>
          </w:p>
        </w:tc>
      </w:tr>
      <w:tr w:rsidR="00523936" w14:paraId="1677DCD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D06394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CF9C7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B2C5B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56FB2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404,590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EEF26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403,448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D6E37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403,447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E2237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EADEB4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F5FA53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5297B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92DB5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F5514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680,230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3AEA6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680,230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3E54D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649,354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48BE0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95.46</w:t>
            </w:r>
          </w:p>
        </w:tc>
      </w:tr>
      <w:tr w:rsidR="00523936" w14:paraId="405144B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128D8F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1950F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4381D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D8512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219,000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AF4BD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219,000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FD7A2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219,000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441E7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3606D7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8C72FD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83773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Colombia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815B9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A364D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196,180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6002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196,180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5E91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196,180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FDD85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B8C893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55490D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00106422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44CEA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Colombia Post-Conflict UN MPTF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B810D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COL_MPTF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6AE8D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7346B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6BABD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AB87F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35616F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978E57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00109610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06C71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Colombia Post Conflict MDTF II</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10892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COL_MPTF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6BA30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59D3A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19898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BDF46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76CE9B8" w14:textId="77777777">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8BCE69E"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Colombia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1E7F4C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3,000,000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AA6EED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2,998,858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125281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2,967,982</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980A5F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98.97</w:t>
            </w:r>
          </w:p>
        </w:tc>
      </w:tr>
      <w:tr w:rsidR="00523936" w14:paraId="0356A867" w14:textId="77777777">
        <w:trPr>
          <w:tblCellSpacing w:w="0" w:type="dxa"/>
        </w:trPr>
        <w:tc>
          <w:tcPr>
            <w:tcW w:w="0" w:type="auto"/>
            <w:gridSpan w:val="7"/>
            <w:tcMar>
              <w:top w:w="0" w:type="dxa"/>
              <w:left w:w="0" w:type="dxa"/>
              <w:bottom w:w="0" w:type="dxa"/>
              <w:right w:w="0" w:type="dxa"/>
            </w:tcMar>
            <w:vAlign w:val="center"/>
            <w:hideMark/>
          </w:tcPr>
          <w:p w14:paraId="284F3FFD" w14:textId="77777777" w:rsidR="00523936" w:rsidRDefault="00523936">
            <w:pPr>
              <w:rPr>
                <w:rFonts w:eastAsia="Times New Roman"/>
              </w:rPr>
            </w:pPr>
            <w:r>
              <w:rPr>
                <w:rFonts w:eastAsia="Times New Roman"/>
              </w:rPr>
              <w:t> </w:t>
            </w:r>
          </w:p>
        </w:tc>
      </w:tr>
      <w:tr w:rsidR="00523936" w14:paraId="11465339" w14:textId="77777777">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2E872294"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Cote D'Ivoire</w:t>
            </w:r>
          </w:p>
        </w:tc>
      </w:tr>
      <w:tr w:rsidR="00523936" w14:paraId="1481449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1F361C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FC339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Cote D'Ivoire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5314B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4DD46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DA02E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AF2EF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309,067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A89C4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99.70</w:t>
            </w:r>
          </w:p>
        </w:tc>
      </w:tr>
      <w:tr w:rsidR="00523936" w14:paraId="6AA1782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E30153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A9BA3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Cote D'Ivoire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59996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5F2B4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0C56C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69E02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808,855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C99D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99.86</w:t>
            </w:r>
          </w:p>
        </w:tc>
      </w:tr>
      <w:tr w:rsidR="00523936" w14:paraId="0A41EDB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F8C933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F9882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Cote D'Ivoire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E8A60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35D8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380,000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C323B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379,220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3D53C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379,220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C3092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B12E483" w14:textId="77777777">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E484358"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Cote D'Ivoire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54C489B"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A8A40A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1,499,220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4DEC7B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1,497,142</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1A0A62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99.86</w:t>
            </w:r>
          </w:p>
        </w:tc>
      </w:tr>
      <w:tr w:rsidR="00523936" w14:paraId="034D4614" w14:textId="77777777">
        <w:trPr>
          <w:tblCellSpacing w:w="0" w:type="dxa"/>
        </w:trPr>
        <w:tc>
          <w:tcPr>
            <w:tcW w:w="0" w:type="auto"/>
            <w:gridSpan w:val="7"/>
            <w:tcMar>
              <w:top w:w="0" w:type="dxa"/>
              <w:left w:w="0" w:type="dxa"/>
              <w:bottom w:w="0" w:type="dxa"/>
              <w:right w:w="0" w:type="dxa"/>
            </w:tcMar>
            <w:vAlign w:val="center"/>
            <w:hideMark/>
          </w:tcPr>
          <w:p w14:paraId="6ED52DDC" w14:textId="77777777" w:rsidR="00523936" w:rsidRDefault="00523936">
            <w:pPr>
              <w:rPr>
                <w:rFonts w:eastAsia="Times New Roman"/>
              </w:rPr>
            </w:pPr>
            <w:r>
              <w:rPr>
                <w:rFonts w:eastAsia="Times New Roman"/>
              </w:rPr>
              <w:t> </w:t>
            </w:r>
          </w:p>
        </w:tc>
      </w:tr>
      <w:tr w:rsidR="00523936" w14:paraId="1FBD4C11" w14:textId="77777777">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46860D69"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Cuba</w:t>
            </w:r>
          </w:p>
        </w:tc>
      </w:tr>
      <w:tr w:rsidR="00523936" w14:paraId="24706A9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C1BE74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00102003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83F34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Cuba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196B0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2C8D4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717,605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35393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717,605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0E18C1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684,725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C8FBC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95.42</w:t>
            </w:r>
          </w:p>
        </w:tc>
      </w:tr>
      <w:tr w:rsidR="00523936" w14:paraId="21639CE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7B72CD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00102003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3F9D6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Cuba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8650D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D7E2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0A00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CC730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66089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C62E90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5866DD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00102003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3055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Cuba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3F8BA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DDD21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270,461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D0EA2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270,461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B3F6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270,460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0EAF2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BF6778D" w14:textId="77777777">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992744E"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Cuba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284A81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1,488,066</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631F08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1,488,066</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4E4061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1,455,185</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AC96A0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97.79</w:t>
            </w:r>
          </w:p>
        </w:tc>
      </w:tr>
    </w:tbl>
    <w:p w14:paraId="0D445B32" w14:textId="77777777" w:rsidR="00257520" w:rsidRDefault="00257520">
      <w:r>
        <w:br w:type="page"/>
      </w:r>
    </w:p>
    <w:tbl>
      <w:tblPr>
        <w:tblW w:w="4991" w:type="pct"/>
        <w:tblCellSpacing w:w="0" w:type="dxa"/>
        <w:tblInd w:w="8"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06"/>
        <w:gridCol w:w="2889"/>
        <w:gridCol w:w="1292"/>
        <w:gridCol w:w="1087"/>
        <w:gridCol w:w="1087"/>
        <w:gridCol w:w="1087"/>
        <w:gridCol w:w="795"/>
      </w:tblGrid>
      <w:tr w:rsidR="00523936" w14:paraId="30228DDF" w14:textId="77777777" w:rsidTr="00257520">
        <w:trPr>
          <w:tblCellSpacing w:w="0" w:type="dxa"/>
        </w:trPr>
        <w:tc>
          <w:tcPr>
            <w:tcW w:w="0" w:type="auto"/>
            <w:gridSpan w:val="7"/>
            <w:tcMar>
              <w:top w:w="0" w:type="dxa"/>
              <w:left w:w="0" w:type="dxa"/>
              <w:bottom w:w="0" w:type="dxa"/>
              <w:right w:w="0" w:type="dxa"/>
            </w:tcMar>
            <w:vAlign w:val="center"/>
            <w:hideMark/>
          </w:tcPr>
          <w:p w14:paraId="59551564" w14:textId="3F35C7F2" w:rsidR="00523936" w:rsidRDefault="00523936">
            <w:pPr>
              <w:rPr>
                <w:rFonts w:eastAsia="Times New Roman"/>
              </w:rPr>
            </w:pPr>
          </w:p>
        </w:tc>
      </w:tr>
      <w:tr w:rsidR="00523936" w14:paraId="584B3181"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38A9771C"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Ecuador</w:t>
            </w:r>
          </w:p>
        </w:tc>
      </w:tr>
      <w:tr w:rsidR="00523936" w14:paraId="3632555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7B714E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A8CE9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0B0C7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EA0A3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97E4A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2AFB3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717,560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F410B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E575402"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4008CB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227B4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E135B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D70AF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37,450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CCA33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9F18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71445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26921A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73EB67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EB59F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E60A1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1D7C7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3C4A3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F875F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300,456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D2C8A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723B55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63D2C8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00091509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E32D7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Ecuador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53EB9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821D5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443,836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5ACFEB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443,836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B426A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443,836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3B47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C63C869"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FF1B9D4"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Ecuador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772F35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1,499,284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FED93F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1,494,222</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8532CC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1,494,240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9E9761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23FCCCD1" w14:textId="77777777" w:rsidTr="00257520">
        <w:trPr>
          <w:tblCellSpacing w:w="0" w:type="dxa"/>
        </w:trPr>
        <w:tc>
          <w:tcPr>
            <w:tcW w:w="0" w:type="auto"/>
            <w:gridSpan w:val="7"/>
            <w:tcMar>
              <w:top w:w="0" w:type="dxa"/>
              <w:left w:w="0" w:type="dxa"/>
              <w:bottom w:w="0" w:type="dxa"/>
              <w:right w:w="0" w:type="dxa"/>
            </w:tcMar>
            <w:vAlign w:val="center"/>
            <w:hideMark/>
          </w:tcPr>
          <w:p w14:paraId="7B0C5A9A" w14:textId="77777777" w:rsidR="00523936" w:rsidRDefault="00523936">
            <w:pPr>
              <w:rPr>
                <w:rFonts w:eastAsia="Times New Roman"/>
              </w:rPr>
            </w:pPr>
            <w:r>
              <w:rPr>
                <w:rFonts w:eastAsia="Times New Roman"/>
              </w:rPr>
              <w:t> </w:t>
            </w:r>
          </w:p>
        </w:tc>
      </w:tr>
      <w:tr w:rsidR="00523936" w14:paraId="206AFEFB"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344A45F8"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El Salvador</w:t>
            </w:r>
          </w:p>
        </w:tc>
      </w:tr>
      <w:tr w:rsidR="00523936" w14:paraId="07716B58"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3C4AC6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163D8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4490D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760FC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737,603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048268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737,603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FBC0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737,603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0A0BB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A24BF7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52FB0F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A59F3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DA01D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86189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204,289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69E6C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204,289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C7CB7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204,289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D6812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7590DE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ED1B7B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816A2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D32ED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1B9D16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237,340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A3B66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237,340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98B68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237,340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9E48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72F535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E77BDF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C0C05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El Salvador</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A0C31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694D9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320,768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D2FDA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320,768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59373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320,768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A94E5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861F9D3"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D9E2F57"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El Salvador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88AEF8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514D0FB"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AA2287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9F6492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5F66AB2B" w14:textId="77777777" w:rsidTr="00257520">
        <w:trPr>
          <w:tblCellSpacing w:w="0" w:type="dxa"/>
        </w:trPr>
        <w:tc>
          <w:tcPr>
            <w:tcW w:w="0" w:type="auto"/>
            <w:gridSpan w:val="7"/>
            <w:tcMar>
              <w:top w:w="0" w:type="dxa"/>
              <w:left w:w="0" w:type="dxa"/>
              <w:bottom w:w="0" w:type="dxa"/>
              <w:right w:w="0" w:type="dxa"/>
            </w:tcMar>
            <w:vAlign w:val="center"/>
            <w:hideMark/>
          </w:tcPr>
          <w:p w14:paraId="51B9C927" w14:textId="77777777" w:rsidR="00523936" w:rsidRDefault="00523936">
            <w:pPr>
              <w:rPr>
                <w:rFonts w:eastAsia="Times New Roman"/>
              </w:rPr>
            </w:pPr>
            <w:r>
              <w:rPr>
                <w:rFonts w:eastAsia="Times New Roman"/>
              </w:rPr>
              <w:t> </w:t>
            </w:r>
          </w:p>
        </w:tc>
      </w:tr>
      <w:tr w:rsidR="00523936" w14:paraId="179F5CB9"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00C16DD6"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Ethiopia</w:t>
            </w:r>
          </w:p>
        </w:tc>
      </w:tr>
      <w:tr w:rsidR="00523936" w14:paraId="541EAAD9"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7B4DE9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CCA48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Ethiopia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D0CAD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01DD3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246,016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8F60C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244,613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8103D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244,613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7E375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A16A299"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78D2C4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E8C41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Ethiopia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B84CF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6DCE6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955,182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93955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955,182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D406B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952,102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1350F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99.68</w:t>
            </w:r>
          </w:p>
        </w:tc>
      </w:tr>
      <w:tr w:rsidR="00523936" w14:paraId="38C314C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168934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E6365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Ethiopia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BFD95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018C6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298,802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738B2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298,802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AD50A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298,802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FCAE9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F2BB7FC"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F01C18F"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Ethiopia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16B508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CFE4DF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1,498,597</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302230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1,495,518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4056CC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99.79</w:t>
            </w:r>
          </w:p>
        </w:tc>
      </w:tr>
      <w:tr w:rsidR="00523936" w14:paraId="09B5728F" w14:textId="77777777" w:rsidTr="00257520">
        <w:trPr>
          <w:tblCellSpacing w:w="0" w:type="dxa"/>
        </w:trPr>
        <w:tc>
          <w:tcPr>
            <w:tcW w:w="0" w:type="auto"/>
            <w:gridSpan w:val="7"/>
            <w:tcMar>
              <w:top w:w="0" w:type="dxa"/>
              <w:left w:w="0" w:type="dxa"/>
              <w:bottom w:w="0" w:type="dxa"/>
              <w:right w:w="0" w:type="dxa"/>
            </w:tcMar>
            <w:vAlign w:val="center"/>
            <w:hideMark/>
          </w:tcPr>
          <w:p w14:paraId="2B3E2245" w14:textId="77777777" w:rsidR="00523936" w:rsidRDefault="00523936">
            <w:pPr>
              <w:rPr>
                <w:rFonts w:eastAsia="Times New Roman"/>
              </w:rPr>
            </w:pPr>
            <w:r>
              <w:rPr>
                <w:rFonts w:eastAsia="Times New Roman"/>
              </w:rPr>
              <w:t> </w:t>
            </w:r>
          </w:p>
        </w:tc>
      </w:tr>
      <w:tr w:rsidR="00523936" w14:paraId="289F7691"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10F881FD"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Fiji</w:t>
            </w:r>
          </w:p>
        </w:tc>
      </w:tr>
      <w:tr w:rsidR="00523936" w14:paraId="38893CB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894603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00096913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3CA32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Fiji and Vanuatu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4CFD3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9A26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1,407,220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CBA2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23240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922,269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2A51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92.23</w:t>
            </w:r>
          </w:p>
        </w:tc>
      </w:tr>
      <w:tr w:rsidR="00523936" w14:paraId="66B8BDBF"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3EBF6B4"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Fiji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E641B4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1,407,220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1773C0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645913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922,269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5E17E5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92.23</w:t>
            </w:r>
          </w:p>
        </w:tc>
      </w:tr>
      <w:tr w:rsidR="00523936" w14:paraId="3488997E" w14:textId="77777777" w:rsidTr="00257520">
        <w:trPr>
          <w:tblCellSpacing w:w="0" w:type="dxa"/>
        </w:trPr>
        <w:tc>
          <w:tcPr>
            <w:tcW w:w="0" w:type="auto"/>
            <w:gridSpan w:val="7"/>
            <w:tcMar>
              <w:top w:w="0" w:type="dxa"/>
              <w:left w:w="0" w:type="dxa"/>
              <w:bottom w:w="0" w:type="dxa"/>
              <w:right w:w="0" w:type="dxa"/>
            </w:tcMar>
            <w:vAlign w:val="center"/>
            <w:hideMark/>
          </w:tcPr>
          <w:p w14:paraId="58544930" w14:textId="77777777" w:rsidR="00523936" w:rsidRDefault="00523936">
            <w:pPr>
              <w:rPr>
                <w:rFonts w:eastAsia="Times New Roman"/>
              </w:rPr>
            </w:pPr>
            <w:r>
              <w:rPr>
                <w:rFonts w:eastAsia="Times New Roman"/>
              </w:rPr>
              <w:t> </w:t>
            </w:r>
          </w:p>
        </w:tc>
      </w:tr>
      <w:tr w:rsidR="00523936" w14:paraId="6B60202B"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7775558E"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Guatemala</w:t>
            </w:r>
          </w:p>
        </w:tc>
      </w:tr>
      <w:tr w:rsidR="00523936" w14:paraId="52C40F9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1BF0DE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86241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24B01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848C3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390,015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0411B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377,117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287D5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377,117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5E112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48E547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697875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312E1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C1F56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EF7FF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559,717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0C74E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557,694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EDA3C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557,694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B0C55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13A4628"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34C5C1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758AA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54767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5198C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5E291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5C00D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299,600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9856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27FC44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3A2637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CDCA0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Guatemala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CB6E0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49622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250,380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46666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250,380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D446B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250,380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AA335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0D80A94"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A98C7EF"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Guatemala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23AD8E3"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1,499,712</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69F7E1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1,484,791</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FB51B7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1,484,791</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1EC49C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42A29946" w14:textId="77777777" w:rsidTr="00257520">
        <w:trPr>
          <w:tblCellSpacing w:w="0" w:type="dxa"/>
        </w:trPr>
        <w:tc>
          <w:tcPr>
            <w:tcW w:w="0" w:type="auto"/>
            <w:gridSpan w:val="7"/>
            <w:tcMar>
              <w:top w:w="0" w:type="dxa"/>
              <w:left w:w="0" w:type="dxa"/>
              <w:bottom w:w="0" w:type="dxa"/>
              <w:right w:w="0" w:type="dxa"/>
            </w:tcMar>
            <w:vAlign w:val="center"/>
            <w:hideMark/>
          </w:tcPr>
          <w:p w14:paraId="7B1A7FB7" w14:textId="77777777" w:rsidR="00523936" w:rsidRDefault="00523936">
            <w:pPr>
              <w:rPr>
                <w:rFonts w:eastAsia="Times New Roman"/>
              </w:rPr>
            </w:pPr>
            <w:r>
              <w:rPr>
                <w:rFonts w:eastAsia="Times New Roman"/>
              </w:rPr>
              <w:t> </w:t>
            </w:r>
          </w:p>
        </w:tc>
      </w:tr>
      <w:tr w:rsidR="00523936" w14:paraId="6F0F0E3C"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72DEF94E"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Honduras</w:t>
            </w:r>
          </w:p>
        </w:tc>
      </w:tr>
      <w:tr w:rsidR="00523936" w14:paraId="40B5F3D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FA1F90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3DB444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Honduras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D8381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ED40A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979,136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D5D5C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979,136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780DD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977,738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B7A80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99.86</w:t>
            </w:r>
          </w:p>
        </w:tc>
      </w:tr>
      <w:tr w:rsidR="00523936" w14:paraId="522DA70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F58CDD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DD43D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Honduras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80525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E2C4A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473,728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9EB1E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473,728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1BBB1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473,708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E548F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B46C05C"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C6E0D04"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Honduras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4F618E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1,452,864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0258C6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1,452,864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B88911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1,451,447</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1328C8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99.90</w:t>
            </w:r>
          </w:p>
        </w:tc>
      </w:tr>
      <w:tr w:rsidR="00523936" w14:paraId="4CD2E391" w14:textId="77777777" w:rsidTr="00257520">
        <w:trPr>
          <w:tblCellSpacing w:w="0" w:type="dxa"/>
        </w:trPr>
        <w:tc>
          <w:tcPr>
            <w:tcW w:w="0" w:type="auto"/>
            <w:gridSpan w:val="7"/>
            <w:tcMar>
              <w:top w:w="0" w:type="dxa"/>
              <w:left w:w="0" w:type="dxa"/>
              <w:bottom w:w="0" w:type="dxa"/>
              <w:right w:w="0" w:type="dxa"/>
            </w:tcMar>
            <w:vAlign w:val="center"/>
            <w:hideMark/>
          </w:tcPr>
          <w:p w14:paraId="044E59AD" w14:textId="77777777" w:rsidR="00523936" w:rsidRDefault="00523936">
            <w:pPr>
              <w:rPr>
                <w:rFonts w:eastAsia="Times New Roman"/>
              </w:rPr>
            </w:pPr>
            <w:r>
              <w:rPr>
                <w:rFonts w:eastAsia="Times New Roman"/>
              </w:rPr>
              <w:t> </w:t>
            </w:r>
          </w:p>
        </w:tc>
      </w:tr>
      <w:tr w:rsidR="00523936" w14:paraId="775269F4"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51710179"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Mozambique</w:t>
            </w:r>
          </w:p>
        </w:tc>
      </w:tr>
      <w:tr w:rsidR="00523936" w14:paraId="4CDB0C94"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FB79E2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B9A1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Mozambique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92F5E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EFF2A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3C23A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736,803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302EE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736,803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845C7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7DCC8C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A7E661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1EDEB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Mozambique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52D6F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0D9C5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F32C07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90F7F4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92E15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D84281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C0FA7C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A35DB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Mozambique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4E538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UNIDO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E8128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1C8C4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349,827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3D7C1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349,827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CD8C1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D48D4F9"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203F7F8"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Mozambique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D4C9C3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F12C46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1,483,389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E04662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1,483,389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9CFA06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0F175613" w14:textId="77777777" w:rsidTr="00257520">
        <w:trPr>
          <w:tblCellSpacing w:w="0" w:type="dxa"/>
        </w:trPr>
        <w:tc>
          <w:tcPr>
            <w:tcW w:w="0" w:type="auto"/>
            <w:gridSpan w:val="7"/>
            <w:tcMar>
              <w:top w:w="0" w:type="dxa"/>
              <w:left w:w="0" w:type="dxa"/>
              <w:bottom w:w="0" w:type="dxa"/>
              <w:right w:w="0" w:type="dxa"/>
            </w:tcMar>
            <w:vAlign w:val="center"/>
            <w:hideMark/>
          </w:tcPr>
          <w:p w14:paraId="7E1F3A95" w14:textId="77777777" w:rsidR="00523936" w:rsidRDefault="00523936">
            <w:pPr>
              <w:rPr>
                <w:rFonts w:eastAsia="Times New Roman"/>
              </w:rPr>
            </w:pPr>
            <w:r>
              <w:rPr>
                <w:rFonts w:eastAsia="Times New Roman"/>
              </w:rPr>
              <w:lastRenderedPageBreak/>
              <w:t> </w:t>
            </w:r>
          </w:p>
        </w:tc>
      </w:tr>
      <w:tr w:rsidR="00523936" w14:paraId="7E81A413"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0D4DD8C5"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Nigeria</w:t>
            </w:r>
          </w:p>
        </w:tc>
      </w:tr>
      <w:tr w:rsidR="00523936" w14:paraId="511FB96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E807B0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00111124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FD1E8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Nigeria- Food Africa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87F59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E624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363,265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1C099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363,265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A83EF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338,991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847F9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93.32</w:t>
            </w:r>
          </w:p>
        </w:tc>
      </w:tr>
      <w:tr w:rsidR="00523936" w14:paraId="372142B8"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919177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00111124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A6D32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Nigeria- Food Africa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004B1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4DF18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138,565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385E2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138,565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81C7C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132,787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D9F88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95.83</w:t>
            </w:r>
          </w:p>
        </w:tc>
      </w:tr>
      <w:tr w:rsidR="00523936" w14:paraId="194828E9"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2094C3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00111124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BE66E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Nigeria- Food Africa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87E5BD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975D7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33,170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E8935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32,999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68470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33,011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7A48D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100.03</w:t>
            </w:r>
          </w:p>
        </w:tc>
      </w:tr>
      <w:tr w:rsidR="00523936" w14:paraId="3A8B273C"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05621DB"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Nigeria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35D6C4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535,000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210CA73"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534,829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933650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504,788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3B7502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94.38</w:t>
            </w:r>
          </w:p>
        </w:tc>
      </w:tr>
      <w:tr w:rsidR="00523936" w14:paraId="7D192CBA" w14:textId="77777777" w:rsidTr="00257520">
        <w:trPr>
          <w:tblCellSpacing w:w="0" w:type="dxa"/>
        </w:trPr>
        <w:tc>
          <w:tcPr>
            <w:tcW w:w="0" w:type="auto"/>
            <w:gridSpan w:val="7"/>
            <w:tcMar>
              <w:top w:w="0" w:type="dxa"/>
              <w:left w:w="0" w:type="dxa"/>
              <w:bottom w:w="0" w:type="dxa"/>
              <w:right w:w="0" w:type="dxa"/>
            </w:tcMar>
            <w:vAlign w:val="center"/>
            <w:hideMark/>
          </w:tcPr>
          <w:p w14:paraId="076D09AF" w14:textId="77777777" w:rsidR="00523936" w:rsidRDefault="00523936">
            <w:pPr>
              <w:rPr>
                <w:rFonts w:eastAsia="Times New Roman"/>
              </w:rPr>
            </w:pPr>
            <w:r>
              <w:rPr>
                <w:rFonts w:eastAsia="Times New Roman"/>
              </w:rPr>
              <w:t> </w:t>
            </w:r>
          </w:p>
        </w:tc>
      </w:tr>
      <w:tr w:rsidR="00523936" w14:paraId="2BBC13EC"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49D5D794"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Occupied Palestinian Territory</w:t>
            </w:r>
          </w:p>
        </w:tc>
      </w:tr>
      <w:tr w:rsidR="00523936" w14:paraId="55A46F79"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954FF5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D4150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oPt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3698E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9407E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0098E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F71AF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426,640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D2DE3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99.99</w:t>
            </w:r>
          </w:p>
        </w:tc>
      </w:tr>
      <w:tr w:rsidR="00523936" w14:paraId="0294A83A"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055605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5D5B8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oPt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8CD17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4C750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346,700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32939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343,428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54DF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343,428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211E5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40C1F5C7"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C065F4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823F6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oPt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C803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2DBEBE" w14:textId="66271486"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726,600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FB551E" w14:textId="555F18A8"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726,600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FD2E6C" w14:textId="44AE1B5E"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726,600</w:t>
            </w:r>
            <w:r w:rsidR="00D47596">
              <w:rPr>
                <w:rStyle w:val="FootnoteReference"/>
                <w:rFonts w:ascii="Calibri" w:eastAsia="Times New Roman" w:hAnsi="Calibri" w:cs="Calibri"/>
                <w:sz w:val="17"/>
                <w:szCs w:val="17"/>
              </w:rPr>
              <w:footnoteReference w:id="2"/>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EACCD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357E6C7"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BFEB5D2"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Occupied Palestinian Territory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592340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4E29208"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1,496,728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309448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1,496,668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596C03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6AC1607E" w14:textId="77777777" w:rsidTr="00257520">
        <w:trPr>
          <w:tblCellSpacing w:w="0" w:type="dxa"/>
        </w:trPr>
        <w:tc>
          <w:tcPr>
            <w:tcW w:w="0" w:type="auto"/>
            <w:gridSpan w:val="7"/>
            <w:tcMar>
              <w:top w:w="0" w:type="dxa"/>
              <w:left w:w="0" w:type="dxa"/>
              <w:bottom w:w="0" w:type="dxa"/>
              <w:right w:w="0" w:type="dxa"/>
            </w:tcMar>
            <w:vAlign w:val="center"/>
            <w:hideMark/>
          </w:tcPr>
          <w:p w14:paraId="5E3D2500" w14:textId="77777777" w:rsidR="00523936" w:rsidRDefault="00523936">
            <w:pPr>
              <w:rPr>
                <w:rFonts w:eastAsia="Times New Roman"/>
              </w:rPr>
            </w:pPr>
            <w:r>
              <w:rPr>
                <w:rFonts w:eastAsia="Times New Roman"/>
              </w:rPr>
              <w:t> </w:t>
            </w:r>
          </w:p>
        </w:tc>
      </w:tr>
      <w:tr w:rsidR="00523936" w14:paraId="62BF9515"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179FA668"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Paraguay</w:t>
            </w:r>
          </w:p>
        </w:tc>
      </w:tr>
      <w:tr w:rsidR="00523936" w14:paraId="0835642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AC7346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320AD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D7AA0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A1F3F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918C0B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296,418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A5131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296,418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DAAD4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A3B6CD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350790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3FA5E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CBAC9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PAHO/WHO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A9E7E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31DC0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D326A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574,733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7F99C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95.79</w:t>
            </w:r>
          </w:p>
        </w:tc>
      </w:tr>
      <w:tr w:rsidR="00523936" w14:paraId="28EB28D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4CA5BA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29F0D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08B77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F73A19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0A97F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739EB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9BB13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ED39B9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08A4BA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84D1B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Paraguay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6ED62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19E97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1D36A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298,189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1C714D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298,189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764F7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B0D02E8"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705BAE3"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Paraguay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1DF830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6B2D1C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1,494,607</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752598A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1,469,340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E5E19B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98.31</w:t>
            </w:r>
          </w:p>
        </w:tc>
      </w:tr>
      <w:tr w:rsidR="00523936" w14:paraId="7F5AB345" w14:textId="77777777" w:rsidTr="00257520">
        <w:trPr>
          <w:tblCellSpacing w:w="0" w:type="dxa"/>
        </w:trPr>
        <w:tc>
          <w:tcPr>
            <w:tcW w:w="0" w:type="auto"/>
            <w:gridSpan w:val="7"/>
            <w:tcMar>
              <w:top w:w="0" w:type="dxa"/>
              <w:left w:w="0" w:type="dxa"/>
              <w:bottom w:w="0" w:type="dxa"/>
              <w:right w:w="0" w:type="dxa"/>
            </w:tcMar>
            <w:vAlign w:val="center"/>
            <w:hideMark/>
          </w:tcPr>
          <w:p w14:paraId="7D354310" w14:textId="77777777" w:rsidR="00523936" w:rsidRDefault="00523936">
            <w:pPr>
              <w:rPr>
                <w:rFonts w:eastAsia="Times New Roman"/>
              </w:rPr>
            </w:pPr>
            <w:r>
              <w:rPr>
                <w:rFonts w:eastAsia="Times New Roman"/>
              </w:rPr>
              <w:t> </w:t>
            </w:r>
          </w:p>
        </w:tc>
      </w:tr>
      <w:tr w:rsidR="00523936" w14:paraId="6BDC032C"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559C6503"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Peru</w:t>
            </w:r>
          </w:p>
        </w:tc>
      </w:tr>
      <w:tr w:rsidR="00523936" w14:paraId="6D315FD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2729C1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DA971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Peru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E30F8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D723B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582,615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8187B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582,615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3F0F8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582,615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4293E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97FF23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A374B5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515EE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Peru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B1D2A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2EA2BC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811,725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9D469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810,663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AA8AB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810,663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976E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565FC33"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C7D2D7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45C1C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Peru</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28259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UNESCO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370F7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57FFA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F7537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105,395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4A6DE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91CD117"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488F17E"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Peru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4A534C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1,499,735</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0E5C2FB"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1,498,673</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975DC1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1,498,673</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98A48E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080CC6A6" w14:textId="77777777" w:rsidTr="00257520">
        <w:trPr>
          <w:tblCellSpacing w:w="0" w:type="dxa"/>
        </w:trPr>
        <w:tc>
          <w:tcPr>
            <w:tcW w:w="0" w:type="auto"/>
            <w:gridSpan w:val="7"/>
            <w:tcMar>
              <w:top w:w="0" w:type="dxa"/>
              <w:left w:w="0" w:type="dxa"/>
              <w:bottom w:w="0" w:type="dxa"/>
              <w:right w:w="0" w:type="dxa"/>
            </w:tcMar>
            <w:vAlign w:val="center"/>
            <w:hideMark/>
          </w:tcPr>
          <w:p w14:paraId="418E3825" w14:textId="77777777" w:rsidR="00523936" w:rsidRDefault="00523936">
            <w:pPr>
              <w:rPr>
                <w:rFonts w:eastAsia="Times New Roman"/>
              </w:rPr>
            </w:pPr>
            <w:r>
              <w:rPr>
                <w:rFonts w:eastAsia="Times New Roman"/>
              </w:rPr>
              <w:t> </w:t>
            </w:r>
          </w:p>
        </w:tc>
      </w:tr>
      <w:tr w:rsidR="00523936" w14:paraId="08AD06BE"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6D2D94A9"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Philippines</w:t>
            </w:r>
          </w:p>
        </w:tc>
      </w:tr>
      <w:tr w:rsidR="00523936" w14:paraId="67469ACB"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0E8578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71B75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Philippines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938FE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0437B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DDADE3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8BE9A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889,385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8F874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98.82</w:t>
            </w:r>
          </w:p>
        </w:tc>
      </w:tr>
      <w:tr w:rsidR="00523936" w14:paraId="6228E08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AAD475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495EC0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Philippines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8BCCB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384C1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CCB5A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396,308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61753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396,308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DAF65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DD01FA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53BCB4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F344C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Philippines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CA17CA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37D2B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9C356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B8EEB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AA642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64DF29EB"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45C19F4"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Philippines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C5C518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CB152A1"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1,496,308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9BBE478"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1,485,693</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838C4B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99.29</w:t>
            </w:r>
          </w:p>
        </w:tc>
      </w:tr>
      <w:tr w:rsidR="00523936" w14:paraId="2EA64C94" w14:textId="77777777" w:rsidTr="00257520">
        <w:trPr>
          <w:tblCellSpacing w:w="0" w:type="dxa"/>
        </w:trPr>
        <w:tc>
          <w:tcPr>
            <w:tcW w:w="0" w:type="auto"/>
            <w:gridSpan w:val="7"/>
            <w:tcMar>
              <w:top w:w="0" w:type="dxa"/>
              <w:left w:w="0" w:type="dxa"/>
              <w:bottom w:w="0" w:type="dxa"/>
              <w:right w:w="0" w:type="dxa"/>
            </w:tcMar>
            <w:vAlign w:val="center"/>
            <w:hideMark/>
          </w:tcPr>
          <w:p w14:paraId="6058183A" w14:textId="77777777" w:rsidR="00523936" w:rsidRDefault="00523936">
            <w:pPr>
              <w:rPr>
                <w:rFonts w:eastAsia="Times New Roman"/>
              </w:rPr>
            </w:pPr>
            <w:r>
              <w:rPr>
                <w:rFonts w:eastAsia="Times New Roman"/>
              </w:rPr>
              <w:t> </w:t>
            </w:r>
          </w:p>
        </w:tc>
      </w:tr>
      <w:tr w:rsidR="00523936" w14:paraId="401776B6"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3CD485A2"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Samoa</w:t>
            </w:r>
          </w:p>
        </w:tc>
      </w:tr>
      <w:tr w:rsidR="00523936" w14:paraId="5A8FC132"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F31FC4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00096912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BA9348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Samoa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50B9A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IFAD</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EEB4E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55,640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9FB49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E03CE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8C61C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0</w:t>
            </w:r>
          </w:p>
        </w:tc>
      </w:tr>
      <w:tr w:rsidR="00523936" w14:paraId="40A8A09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57F373F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00096912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B43AD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Samoa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425D3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FDE9C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FE745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C25A3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498,632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0CC32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99.73</w:t>
            </w:r>
          </w:p>
        </w:tc>
      </w:tr>
      <w:tr w:rsidR="00523936" w14:paraId="41C40F89"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024A109"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Samoa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8429F40"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555,640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EE430F1"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3366D7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498,632</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A120E8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99.73</w:t>
            </w:r>
          </w:p>
        </w:tc>
      </w:tr>
    </w:tbl>
    <w:p w14:paraId="4687FDD7" w14:textId="77777777" w:rsidR="00257520" w:rsidRDefault="00257520">
      <w:r>
        <w:br w:type="page"/>
      </w:r>
    </w:p>
    <w:tbl>
      <w:tblPr>
        <w:tblW w:w="4991" w:type="pct"/>
        <w:tblCellSpacing w:w="0" w:type="dxa"/>
        <w:tblInd w:w="8"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030"/>
        <w:gridCol w:w="2978"/>
        <w:gridCol w:w="1236"/>
        <w:gridCol w:w="1120"/>
        <w:gridCol w:w="1120"/>
        <w:gridCol w:w="1120"/>
        <w:gridCol w:w="739"/>
      </w:tblGrid>
      <w:tr w:rsidR="00523936" w14:paraId="7ABC1839" w14:textId="77777777" w:rsidTr="00257520">
        <w:trPr>
          <w:tblCellSpacing w:w="0" w:type="dxa"/>
        </w:trPr>
        <w:tc>
          <w:tcPr>
            <w:tcW w:w="0" w:type="auto"/>
            <w:gridSpan w:val="7"/>
            <w:tcMar>
              <w:top w:w="0" w:type="dxa"/>
              <w:left w:w="0" w:type="dxa"/>
              <w:bottom w:w="0" w:type="dxa"/>
              <w:right w:w="0" w:type="dxa"/>
            </w:tcMar>
            <w:vAlign w:val="center"/>
            <w:hideMark/>
          </w:tcPr>
          <w:p w14:paraId="1994C0FB" w14:textId="6A512868" w:rsidR="00523936" w:rsidRDefault="00523936">
            <w:pPr>
              <w:rPr>
                <w:rFonts w:eastAsia="Times New Roman"/>
              </w:rPr>
            </w:pPr>
            <w:r>
              <w:rPr>
                <w:rFonts w:eastAsia="Times New Roman"/>
              </w:rPr>
              <w:lastRenderedPageBreak/>
              <w:t> </w:t>
            </w:r>
          </w:p>
        </w:tc>
      </w:tr>
      <w:tr w:rsidR="00523936" w14:paraId="48A92D99"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1CFA4802"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Sierra Leone</w:t>
            </w:r>
          </w:p>
        </w:tc>
      </w:tr>
      <w:tr w:rsidR="00523936" w14:paraId="7A8D8E9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D471B4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ED49D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Sierra Leone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363336" w14:textId="38DD0742" w:rsidR="00523936" w:rsidRDefault="00523936">
            <w:pPr>
              <w:rPr>
                <w:rFonts w:ascii="Calibri" w:eastAsia="Times New Roman" w:hAnsi="Calibri" w:cs="Calibri"/>
                <w:sz w:val="17"/>
                <w:szCs w:val="17"/>
              </w:rPr>
            </w:pPr>
            <w:r>
              <w:rPr>
                <w:rFonts w:ascii="Calibri" w:eastAsia="Times New Roman" w:hAnsi="Calibri" w:cs="Calibri"/>
                <w:sz w:val="17"/>
                <w:szCs w:val="17"/>
              </w:rPr>
              <w:t>FAO</w:t>
            </w:r>
            <w:r w:rsidR="003A0F6C">
              <w:rPr>
                <w:rStyle w:val="FootnoteReference"/>
                <w:rFonts w:ascii="Calibri" w:eastAsia="Times New Roman" w:hAnsi="Calibri" w:cs="Calibri"/>
                <w:sz w:val="17"/>
                <w:szCs w:val="17"/>
              </w:rPr>
              <w:footnoteReference w:id="3"/>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579FB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524,000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972E6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501,755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DC407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501,755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A1282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3049EB6"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3A3584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7F2CC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Sierra Leone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E4DD7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8106FD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976,000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9FC75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976,000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AE9FC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973,089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34935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99.70</w:t>
            </w:r>
          </w:p>
        </w:tc>
      </w:tr>
      <w:tr w:rsidR="00523936" w14:paraId="31B687CC"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3497181"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Sierra Leone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3941CF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428AF1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1,477,755</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7D1D10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1,474,844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74D0B48"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99.80</w:t>
            </w:r>
          </w:p>
        </w:tc>
      </w:tr>
      <w:tr w:rsidR="00523936" w14:paraId="6DF9A3C7" w14:textId="77777777" w:rsidTr="00257520">
        <w:trPr>
          <w:tblCellSpacing w:w="0" w:type="dxa"/>
        </w:trPr>
        <w:tc>
          <w:tcPr>
            <w:tcW w:w="0" w:type="auto"/>
            <w:gridSpan w:val="7"/>
            <w:tcMar>
              <w:top w:w="0" w:type="dxa"/>
              <w:left w:w="0" w:type="dxa"/>
              <w:bottom w:w="0" w:type="dxa"/>
              <w:right w:w="0" w:type="dxa"/>
            </w:tcMar>
            <w:vAlign w:val="center"/>
            <w:hideMark/>
          </w:tcPr>
          <w:p w14:paraId="42847141" w14:textId="77777777" w:rsidR="00523936" w:rsidRDefault="00523936">
            <w:pPr>
              <w:rPr>
                <w:rFonts w:eastAsia="Times New Roman"/>
              </w:rPr>
            </w:pPr>
            <w:r>
              <w:rPr>
                <w:rFonts w:eastAsia="Times New Roman"/>
              </w:rPr>
              <w:t> </w:t>
            </w:r>
          </w:p>
        </w:tc>
      </w:tr>
      <w:tr w:rsidR="00523936" w14:paraId="13529704"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1D0CE8FB"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Sri Lanka</w:t>
            </w:r>
          </w:p>
        </w:tc>
      </w:tr>
      <w:tr w:rsidR="00523936" w14:paraId="37909F28"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62781FE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6D14F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Sri Lanka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4CA5A7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FC6D8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749,858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03A58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746,365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F1BD5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746,365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F9FDF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2F84AC97"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236A4B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00091680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5AAD0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Sri Lanka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AC61C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WFP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30A5C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55896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843B4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749,871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E237D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1D2A53F"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FDDD7E7"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Sri Lanka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CB0717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1,499,729</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7FEA79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1,496,236</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F6F59B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1,496,236</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DD28F5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7F1BB89C" w14:textId="77777777" w:rsidTr="00257520">
        <w:trPr>
          <w:tblCellSpacing w:w="0" w:type="dxa"/>
        </w:trPr>
        <w:tc>
          <w:tcPr>
            <w:tcW w:w="0" w:type="auto"/>
            <w:gridSpan w:val="7"/>
            <w:tcMar>
              <w:top w:w="0" w:type="dxa"/>
              <w:left w:w="0" w:type="dxa"/>
              <w:bottom w:w="0" w:type="dxa"/>
              <w:right w:w="0" w:type="dxa"/>
            </w:tcMar>
            <w:vAlign w:val="center"/>
            <w:hideMark/>
          </w:tcPr>
          <w:p w14:paraId="791A4025" w14:textId="77777777" w:rsidR="00523936" w:rsidRDefault="00523936">
            <w:pPr>
              <w:rPr>
                <w:rFonts w:eastAsia="Times New Roman"/>
              </w:rPr>
            </w:pPr>
            <w:r>
              <w:rPr>
                <w:rFonts w:eastAsia="Times New Roman"/>
              </w:rPr>
              <w:t> </w:t>
            </w:r>
          </w:p>
        </w:tc>
      </w:tr>
      <w:tr w:rsidR="00523936" w14:paraId="67411224"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65862B89"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Tanzania</w:t>
            </w:r>
          </w:p>
        </w:tc>
      </w:tr>
      <w:tr w:rsidR="00523936" w14:paraId="18E2236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661D41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11FDC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416E1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ILO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296E6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174,759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7D3D9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172,339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3B15B7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172,339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0FD81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3872AACD"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675FF77"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D63D2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0F5524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E62DF8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462,114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257D6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462,114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47D58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450,642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D71CA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97.52</w:t>
            </w:r>
          </w:p>
        </w:tc>
      </w:tr>
      <w:tr w:rsidR="00523936" w14:paraId="023F1A05"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20F518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B7F78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9F81BB"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40C9A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685336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12F76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208,972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A9E83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817D577"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9D5EB9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EBBB50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Tanzania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1DC99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CB176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653,127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4D556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615,145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D351C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615,145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F4F99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2055A91"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5653E9A"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Tanzania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81F63E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748531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1,458,570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CA929D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1,447,098</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0B81B8A"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99.21</w:t>
            </w:r>
          </w:p>
        </w:tc>
      </w:tr>
      <w:tr w:rsidR="00523936" w14:paraId="3B368648" w14:textId="77777777" w:rsidTr="00257520">
        <w:trPr>
          <w:tblCellSpacing w:w="0" w:type="dxa"/>
        </w:trPr>
        <w:tc>
          <w:tcPr>
            <w:tcW w:w="0" w:type="auto"/>
            <w:gridSpan w:val="7"/>
            <w:tcMar>
              <w:top w:w="0" w:type="dxa"/>
              <w:left w:w="0" w:type="dxa"/>
              <w:bottom w:w="0" w:type="dxa"/>
              <w:right w:w="0" w:type="dxa"/>
            </w:tcMar>
            <w:vAlign w:val="center"/>
            <w:hideMark/>
          </w:tcPr>
          <w:p w14:paraId="527059EC" w14:textId="77777777" w:rsidR="00523936" w:rsidRDefault="00523936">
            <w:pPr>
              <w:rPr>
                <w:rFonts w:eastAsia="Times New Roman"/>
              </w:rPr>
            </w:pPr>
            <w:r>
              <w:rPr>
                <w:rFonts w:eastAsia="Times New Roman"/>
              </w:rPr>
              <w:t> </w:t>
            </w:r>
          </w:p>
        </w:tc>
      </w:tr>
      <w:tr w:rsidR="00523936" w14:paraId="2B03B47A"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35CA3FF0"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United Nations</w:t>
            </w:r>
          </w:p>
        </w:tc>
      </w:tr>
      <w:tr w:rsidR="00523936" w14:paraId="1CE1479E"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82F8170"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00091051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858CB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SIDS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7418F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UNDESA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EE25A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E2654E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94CDD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42,675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AAA288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FEC7881"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09852EF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00091052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66DCB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 FOR 2015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2F554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E6EF4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858,893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76BE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858,893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7ECA8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725,357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F2D178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84.45</w:t>
            </w:r>
          </w:p>
        </w:tc>
      </w:tr>
      <w:tr w:rsidR="00523936" w14:paraId="25710C4F"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DD793E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00095091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51D0BF"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PARTNERSHIPS AS KNOWLEDGE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7C2025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E053A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1,275,890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F58F7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1,275,810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78DE71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1,275,756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E6C71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7D6181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CF200D9"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00095275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176FF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Comprahensive Security and Pre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2FC06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F62A7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C8878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040D8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3,993,400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87B27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99.84</w:t>
            </w:r>
          </w:p>
        </w:tc>
      </w:tr>
      <w:tr w:rsidR="00523936" w14:paraId="59A975C4"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B67A95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00110062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2D826C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 2030-Passthru Project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955692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Agenda2030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AFDF7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21D0AC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33951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230,047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8EB65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4D30433"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5517D610"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United Nations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0E7C194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6,564,830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9E3719E"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6,407,424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358AA1A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6,267,234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26842A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97.81</w:t>
            </w:r>
          </w:p>
        </w:tc>
      </w:tr>
      <w:tr w:rsidR="00523936" w14:paraId="18B2768D" w14:textId="77777777" w:rsidTr="00257520">
        <w:trPr>
          <w:tblCellSpacing w:w="0" w:type="dxa"/>
        </w:trPr>
        <w:tc>
          <w:tcPr>
            <w:tcW w:w="0" w:type="auto"/>
            <w:gridSpan w:val="7"/>
            <w:tcMar>
              <w:top w:w="0" w:type="dxa"/>
              <w:left w:w="0" w:type="dxa"/>
              <w:bottom w:w="0" w:type="dxa"/>
              <w:right w:w="0" w:type="dxa"/>
            </w:tcMar>
            <w:vAlign w:val="center"/>
            <w:hideMark/>
          </w:tcPr>
          <w:p w14:paraId="7E54DD15" w14:textId="77777777" w:rsidR="00523936" w:rsidRDefault="00523936">
            <w:pPr>
              <w:rPr>
                <w:rFonts w:eastAsia="Times New Roman"/>
              </w:rPr>
            </w:pPr>
            <w:r>
              <w:rPr>
                <w:rFonts w:eastAsia="Times New Roman"/>
              </w:rPr>
              <w:t> </w:t>
            </w:r>
          </w:p>
        </w:tc>
      </w:tr>
      <w:tr w:rsidR="00523936" w14:paraId="2E062D98" w14:textId="77777777" w:rsidTr="00257520">
        <w:trPr>
          <w:tblCellSpacing w:w="0" w:type="dxa"/>
        </w:trPr>
        <w:tc>
          <w:tcPr>
            <w:tcW w:w="0" w:type="auto"/>
            <w:gridSpan w:val="7"/>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117AC5E2" w14:textId="77777777" w:rsidR="00523936" w:rsidRDefault="00523936">
            <w:pPr>
              <w:rPr>
                <w:rFonts w:ascii="Calibri" w:eastAsia="Times New Roman" w:hAnsi="Calibri" w:cs="Calibri"/>
                <w:sz w:val="17"/>
                <w:szCs w:val="17"/>
              </w:rPr>
            </w:pPr>
            <w:r>
              <w:rPr>
                <w:rFonts w:ascii="Calibri" w:eastAsia="Times New Roman" w:hAnsi="Calibri" w:cs="Calibri"/>
                <w:b/>
                <w:bCs/>
                <w:sz w:val="17"/>
                <w:szCs w:val="17"/>
              </w:rPr>
              <w:t>Viet Nam</w:t>
            </w:r>
          </w:p>
        </w:tc>
      </w:tr>
      <w:tr w:rsidR="00523936" w14:paraId="70638608"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E0FE66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07C50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1D964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FAO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1BC0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664,400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1BF2A4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663,264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C577B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663,264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8DF7A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7D47E463"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3519C71C"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F84DB8"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CA6FCD"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UNICEF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92FCAC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9836D8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0D3B6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650,000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0AC4E6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042F50E7"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4A11923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222EC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686A7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CA4F7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56A30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B827F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85,600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E311D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1CC0B6EC" w14:textId="77777777" w:rsidTr="00257520">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263F5675"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00091516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E4843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SDG-F JP Viet Nam</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B2322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WHO</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3A4CF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9A7A14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E3232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C9048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100.00</w:t>
            </w:r>
          </w:p>
        </w:tc>
      </w:tr>
      <w:tr w:rsidR="00523936" w14:paraId="5AE6B4EE" w14:textId="77777777" w:rsidTr="00257520">
        <w:trPr>
          <w:tblCellSpacing w:w="0" w:type="dxa"/>
        </w:trPr>
        <w:tc>
          <w:tcPr>
            <w:tcW w:w="0" w:type="auto"/>
            <w:gridSpan w:val="3"/>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28362E76"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Viet Nam Total</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1A13D95"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1,500,000</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61C4595D"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1,498,864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44A535A1"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1,498,864</w:t>
            </w:r>
          </w:p>
        </w:tc>
        <w:tc>
          <w:tcPr>
            <w:tcW w:w="0" w:type="auto"/>
            <w:tcBorders>
              <w:top w:val="single" w:sz="6" w:space="0" w:color="C0C0C0"/>
              <w:left w:val="nil"/>
              <w:bottom w:val="single" w:sz="6" w:space="0" w:color="C0C0C0"/>
              <w:right w:val="single" w:sz="6" w:space="0" w:color="C0C0C0"/>
            </w:tcBorders>
            <w:shd w:val="clear" w:color="auto" w:fill="FFFFFF"/>
            <w:tcMar>
              <w:top w:w="45" w:type="dxa"/>
              <w:left w:w="45" w:type="dxa"/>
              <w:bottom w:w="45" w:type="dxa"/>
              <w:right w:w="45" w:type="dxa"/>
            </w:tcMar>
            <w:vAlign w:val="center"/>
            <w:hideMark/>
          </w:tcPr>
          <w:p w14:paraId="11072A1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523936" w14:paraId="3156F59B" w14:textId="77777777" w:rsidTr="00257520">
        <w:trPr>
          <w:tblCellSpacing w:w="0" w:type="dxa"/>
        </w:trPr>
        <w:tc>
          <w:tcPr>
            <w:tcW w:w="0" w:type="auto"/>
            <w:gridSpan w:val="7"/>
            <w:tcMar>
              <w:top w:w="0" w:type="dxa"/>
              <w:left w:w="0" w:type="dxa"/>
              <w:bottom w:w="0" w:type="dxa"/>
              <w:right w:w="0" w:type="dxa"/>
            </w:tcMar>
            <w:vAlign w:val="center"/>
            <w:hideMark/>
          </w:tcPr>
          <w:p w14:paraId="5FB802F9" w14:textId="77777777" w:rsidR="00523936" w:rsidRDefault="00523936">
            <w:pPr>
              <w:rPr>
                <w:rFonts w:eastAsia="Times New Roman"/>
              </w:rPr>
            </w:pPr>
            <w:r>
              <w:rPr>
                <w:rFonts w:eastAsia="Times New Roman"/>
              </w:rPr>
              <w:t> </w:t>
            </w:r>
          </w:p>
        </w:tc>
      </w:tr>
      <w:tr w:rsidR="00523936" w14:paraId="52027759" w14:textId="77777777" w:rsidTr="00257520">
        <w:trPr>
          <w:tblCellSpacing w:w="0" w:type="dxa"/>
        </w:trPr>
        <w:tc>
          <w:tcPr>
            <w:tcW w:w="0" w:type="auto"/>
            <w:gridSpan w:val="3"/>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70190B68"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BD7754B"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38,402,080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3BB6FE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37,645,440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8C19AFC"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37,275,441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6637EC1"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99.02</w:t>
            </w:r>
          </w:p>
        </w:tc>
      </w:tr>
    </w:tbl>
    <w:p w14:paraId="43A964E1" w14:textId="6A21F5B2" w:rsidR="00523936" w:rsidRDefault="00523936">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33DBB0A4" w14:textId="77777777" w:rsidR="00257520" w:rsidRDefault="00257520">
      <w:pPr>
        <w:jc w:val="right"/>
        <w:rPr>
          <w:rFonts w:ascii="Calibri" w:eastAsia="Times New Roman" w:hAnsi="Calibri" w:cs="Calibri"/>
          <w:color w:val="808080"/>
          <w:sz w:val="15"/>
          <w:szCs w:val="15"/>
        </w:rPr>
      </w:pPr>
    </w:p>
    <w:p w14:paraId="548FD385" w14:textId="77777777" w:rsidR="00523936" w:rsidRDefault="00523936">
      <w:pPr>
        <w:rPr>
          <w:rFonts w:eastAsia="Times New Roman"/>
        </w:rPr>
      </w:pPr>
      <w:r>
        <w:rPr>
          <w:rFonts w:ascii="Calibri" w:eastAsia="Times New Roman" w:hAnsi="Calibri" w:cs="Calibri"/>
          <w:b/>
          <w:bCs/>
          <w:color w:val="0082BF"/>
          <w:sz w:val="21"/>
          <w:szCs w:val="21"/>
        </w:rPr>
        <w:t>5.4 EXPENDITURE REPORTED BY CATEGORY</w:t>
      </w:r>
      <w:r>
        <w:rPr>
          <w:rFonts w:eastAsia="Times New Roman"/>
        </w:rPr>
        <w:t xml:space="preserve"> </w:t>
      </w:r>
    </w:p>
    <w:p w14:paraId="2CB26F9B" w14:textId="77777777" w:rsidR="00523936" w:rsidRDefault="00523936">
      <w:pPr>
        <w:jc w:val="both"/>
        <w:divId w:val="490371895"/>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23936" w14:paraId="0A737098" w14:textId="77777777">
        <w:trPr>
          <w:tblCellSpacing w:w="0" w:type="dxa"/>
          <w:jc w:val="center"/>
        </w:trPr>
        <w:tc>
          <w:tcPr>
            <w:tcW w:w="0" w:type="auto"/>
            <w:noWrap/>
            <w:tcMar>
              <w:top w:w="75" w:type="dxa"/>
              <w:left w:w="300" w:type="dxa"/>
              <w:bottom w:w="0" w:type="dxa"/>
              <w:right w:w="0" w:type="dxa"/>
            </w:tcMar>
            <w:hideMark/>
          </w:tcPr>
          <w:p w14:paraId="5470626D" w14:textId="77777777" w:rsidR="00523936" w:rsidRDefault="00523936">
            <w:pPr>
              <w:rPr>
                <w:rFonts w:ascii="Calibri" w:eastAsia="Times New Roman" w:hAnsi="Calibri" w:cs="Calibri"/>
                <w:sz w:val="20"/>
                <w:szCs w:val="20"/>
              </w:rPr>
            </w:pPr>
            <w:r>
              <w:rPr>
                <w:rFonts w:ascii="Calibri" w:eastAsia="Times New Roman" w:hAnsi="Calibri" w:cs="Calibri"/>
                <w:b/>
                <w:bCs/>
                <w:sz w:val="20"/>
                <w:szCs w:val="20"/>
              </w:rPr>
              <w:t>Expense Categories</w:t>
            </w:r>
            <w:r>
              <w:rPr>
                <w:rFonts w:ascii="Calibri" w:eastAsia="Times New Roman" w:hAnsi="Calibri" w:cs="Calibri"/>
                <w:sz w:val="20"/>
                <w:szCs w:val="20"/>
              </w:rPr>
              <w:t xml:space="preserve"> </w:t>
            </w:r>
          </w:p>
          <w:p w14:paraId="767CD69F"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14:paraId="2E428899"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14:paraId="497F32B8"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14:paraId="2FC98E38"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14:paraId="6261B7DC"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14:paraId="59D751A1"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14:paraId="34637E1B"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14:paraId="67E9ABDF" w14:textId="77777777" w:rsidR="00523936" w:rsidRDefault="00523936">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14:paraId="09B31DE3" w14:textId="77777777" w:rsidR="00523936" w:rsidRDefault="00523936">
      <w:pPr>
        <w:divId w:val="1047222785"/>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CE34FA">
        <w:rPr>
          <w:rFonts w:ascii="Calibri" w:eastAsia="Times New Roman" w:hAnsi="Calibri" w:cs="Calibri"/>
          <w:b/>
          <w:bCs/>
          <w:color w:val="0082BF"/>
          <w:sz w:val="21"/>
          <w:szCs w:val="21"/>
        </w:rPr>
        <w:t>5.4</w:t>
      </w:r>
      <w:r>
        <w:rPr>
          <w:rFonts w:ascii="Calibri" w:eastAsia="Times New Roman" w:hAnsi="Calibri" w:cs="Calibri"/>
          <w:b/>
          <w:bCs/>
          <w:color w:val="0082BF"/>
          <w:sz w:val="21"/>
          <w:szCs w:val="21"/>
        </w:rPr>
        <w:t>.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711"/>
        <w:gridCol w:w="1654"/>
        <w:gridCol w:w="1271"/>
        <w:gridCol w:w="1015"/>
        <w:gridCol w:w="1693"/>
      </w:tblGrid>
      <w:tr w:rsidR="00CE34FA" w14:paraId="1397EBEC"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14:paraId="378E3674"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65CBC154"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54C48E67"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CE34FA" w14:paraId="52C38BFB"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464282CB" w14:textId="77777777" w:rsidR="00523936" w:rsidRDefault="00523936">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0A07938"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7571A29"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3934EF1"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14:paraId="554853CC" w14:textId="77777777" w:rsidR="00523936" w:rsidRDefault="00523936">
            <w:pPr>
              <w:rPr>
                <w:rFonts w:ascii="Calibri" w:eastAsia="Times New Roman" w:hAnsi="Calibri" w:cs="Calibri"/>
                <w:b/>
                <w:bCs/>
                <w:sz w:val="18"/>
                <w:szCs w:val="18"/>
              </w:rPr>
            </w:pPr>
          </w:p>
        </w:tc>
      </w:tr>
      <w:tr w:rsidR="00CE34FA" w14:paraId="6E07039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2DDF1FA"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98DCD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5,772,567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5CCF7E"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159,271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90CEC5"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5,931,838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5925A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16.98</w:t>
            </w:r>
          </w:p>
        </w:tc>
      </w:tr>
      <w:tr w:rsidR="00CE34FA" w14:paraId="5781A47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E22667E"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Suppl</w:t>
            </w:r>
            <w:r w:rsidR="00CE34FA">
              <w:rPr>
                <w:rFonts w:ascii="Calibri" w:eastAsia="Times New Roman" w:hAnsi="Calibri" w:cs="Calibri"/>
                <w:sz w:val="17"/>
                <w:szCs w:val="17"/>
              </w:rPr>
              <w:t>ies</w:t>
            </w:r>
            <w:r>
              <w:rPr>
                <w:rFonts w:ascii="Calibri" w:eastAsia="Times New Roman" w:hAnsi="Calibri" w:cs="Calibri"/>
                <w:sz w:val="17"/>
                <w:szCs w:val="17"/>
              </w:rPr>
              <w:t>, Comm</w:t>
            </w:r>
            <w:r w:rsidR="00CE34FA">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C2BC2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2,571,164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B7F4F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92,241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3E4DD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2,663,405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63C6F2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7.62</w:t>
            </w:r>
          </w:p>
        </w:tc>
      </w:tr>
      <w:tr w:rsidR="00CE34FA" w14:paraId="5A084DF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38EDC32"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Equip</w:t>
            </w:r>
            <w:r w:rsidR="00CE34FA">
              <w:rPr>
                <w:rFonts w:ascii="Calibri" w:eastAsia="Times New Roman" w:hAnsi="Calibri" w:cs="Calibri"/>
                <w:sz w:val="17"/>
                <w:szCs w:val="17"/>
              </w:rPr>
              <w:t>ment</w:t>
            </w:r>
            <w:r>
              <w:rPr>
                <w:rFonts w:ascii="Calibri" w:eastAsia="Times New Roman" w:hAnsi="Calibri" w:cs="Calibri"/>
                <w:sz w:val="17"/>
                <w:szCs w:val="17"/>
              </w:rPr>
              <w:t>, Veh</w:t>
            </w:r>
            <w:r w:rsidR="00CE34FA">
              <w:rPr>
                <w:rFonts w:ascii="Calibri" w:eastAsia="Times New Roman" w:hAnsi="Calibri" w:cs="Calibri"/>
                <w:sz w:val="17"/>
                <w:szCs w:val="17"/>
              </w:rPr>
              <w:t>icles</w:t>
            </w:r>
            <w:r>
              <w:rPr>
                <w:rFonts w:ascii="Calibri" w:eastAsia="Times New Roman" w:hAnsi="Calibri" w:cs="Calibri"/>
                <w:sz w:val="17"/>
                <w:szCs w:val="17"/>
              </w:rPr>
              <w:t>, Furn</w:t>
            </w:r>
            <w:r w:rsidR="00CE34FA">
              <w:rPr>
                <w:rFonts w:ascii="Calibri" w:eastAsia="Times New Roman" w:hAnsi="Calibri" w:cs="Calibri"/>
                <w:sz w:val="17"/>
                <w:szCs w:val="17"/>
              </w:rPr>
              <w:t>iture</w:t>
            </w:r>
            <w:r>
              <w:rPr>
                <w:rFonts w:ascii="Calibri" w:eastAsia="Times New Roman" w:hAnsi="Calibri" w:cs="Calibri"/>
                <w:sz w:val="17"/>
                <w:szCs w:val="17"/>
              </w:rPr>
              <w:t>, Dep</w:t>
            </w:r>
            <w:r w:rsidR="00CE34FA">
              <w:rPr>
                <w:rFonts w:ascii="Calibri" w:eastAsia="Times New Roman" w:hAnsi="Calibri" w:cs="Calibri"/>
                <w:sz w:val="17"/>
                <w:szCs w:val="17"/>
              </w:rPr>
              <w:t>reciation</w:t>
            </w:r>
            <w:r>
              <w:rPr>
                <w:rFonts w:ascii="Calibri" w:eastAsia="Times New Roman" w:hAnsi="Calibri" w:cs="Calibri"/>
                <w:sz w:val="17"/>
                <w:szCs w:val="17"/>
              </w:rPr>
              <w:t xml:space="preserve">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A22CC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1,867,243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A9C941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(26,018)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EB748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1,841,225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E338D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5.27</w:t>
            </w:r>
          </w:p>
        </w:tc>
      </w:tr>
      <w:tr w:rsidR="00CE34FA" w14:paraId="5A38074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BA50AD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59D1CA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9,406,280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6181B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239,635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B95EA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9,645,915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7045F1"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27.61</w:t>
            </w:r>
          </w:p>
        </w:tc>
      </w:tr>
      <w:tr w:rsidR="00CE34FA" w14:paraId="57D9D7B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27B97F1"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80C30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2,131,595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8C6D28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68,971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86C5C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2,200,566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35F3DF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6.30</w:t>
            </w:r>
          </w:p>
        </w:tc>
      </w:tr>
      <w:tr w:rsidR="00CE34FA" w14:paraId="36703B9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B3497C3"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AEF45A"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7,152,730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E0D25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(404,947)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F370C3"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6,747,783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39B20B"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19.32</w:t>
            </w:r>
          </w:p>
        </w:tc>
      </w:tr>
      <w:tr w:rsidR="00CE34FA" w14:paraId="5528E2C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AAB09C4"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A26BFC"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5,545,121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8157CD7"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357,274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B62F2D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5,902,396</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0BC8F2"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16.90</w:t>
            </w:r>
          </w:p>
        </w:tc>
      </w:tr>
      <w:tr w:rsidR="00CE34FA" w14:paraId="47EB29A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C8FBCE3"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14E21D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34,446,700</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D74F29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486,427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A8C9C7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34,933,127</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F5B9837"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CE34FA" w14:paraId="68C6CF0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23AADECA" w14:textId="77777777" w:rsidR="00523936" w:rsidRDefault="00523936">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D31B868"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2,301,045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77C637F"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41,269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A01C066"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2,342,314</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03EEAE9"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6.71</w:t>
            </w:r>
          </w:p>
        </w:tc>
      </w:tr>
      <w:tr w:rsidR="00CE34FA" w14:paraId="02B78FC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2E0105FA" w14:textId="77777777" w:rsidR="00523936" w:rsidRDefault="00523936">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84F17C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36,747,746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D4FB324"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527,695</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598262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37,275,441</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8FC50E0" w14:textId="77777777" w:rsidR="00523936" w:rsidRDefault="00523936">
            <w:pPr>
              <w:jc w:val="right"/>
              <w:rPr>
                <w:rFonts w:ascii="Calibri" w:eastAsia="Times New Roman" w:hAnsi="Calibri" w:cs="Calibri"/>
                <w:b/>
                <w:bCs/>
                <w:sz w:val="17"/>
                <w:szCs w:val="17"/>
              </w:rPr>
            </w:pPr>
          </w:p>
        </w:tc>
      </w:tr>
    </w:tbl>
    <w:p w14:paraId="57125B4A" w14:textId="77777777" w:rsidR="00523936" w:rsidRDefault="00523936">
      <w:pPr>
        <w:divId w:val="1381398779"/>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14:paraId="76451BF8" w14:textId="0E144A8A" w:rsidR="00523936" w:rsidRDefault="00523936">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3B7C4422" w14:textId="77777777" w:rsidR="00257520" w:rsidRDefault="00257520">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215"/>
        <w:gridCol w:w="5145"/>
      </w:tblGrid>
      <w:tr w:rsidR="00523936" w14:paraId="03B4A87F" w14:textId="77777777">
        <w:trPr>
          <w:tblCellSpacing w:w="0" w:type="dxa"/>
        </w:trPr>
        <w:tc>
          <w:tcPr>
            <w:tcW w:w="2500" w:type="pct"/>
            <w:tcMar>
              <w:top w:w="0" w:type="dxa"/>
              <w:left w:w="150" w:type="dxa"/>
              <w:bottom w:w="0" w:type="dxa"/>
              <w:right w:w="300" w:type="dxa"/>
            </w:tcMar>
            <w:hideMark/>
          </w:tcPr>
          <w:p w14:paraId="544EF420" w14:textId="77777777" w:rsidR="00523936" w:rsidRDefault="00523936">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14:paraId="73F8535A" w14:textId="77777777" w:rsidR="00523936" w:rsidRDefault="00523936">
            <w:pPr>
              <w:jc w:val="both"/>
              <w:divId w:val="241959658"/>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14:paraId="18A29AD6" w14:textId="77777777" w:rsidR="00523936" w:rsidRDefault="00523936">
            <w:pPr>
              <w:jc w:val="both"/>
              <w:divId w:val="1179198476"/>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14:paraId="311AB007" w14:textId="77777777" w:rsidR="00523936" w:rsidRDefault="00523936">
            <w:pPr>
              <w:numPr>
                <w:ilvl w:val="0"/>
                <w:numId w:val="2"/>
              </w:numPr>
              <w:spacing w:before="150" w:after="100" w:afterAutospacing="1"/>
              <w:ind w:left="375"/>
              <w:jc w:val="both"/>
              <w:divId w:val="241959658"/>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2,181</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587,760</w:t>
            </w:r>
            <w:r>
              <w:rPr>
                <w:rFonts w:ascii="Calibri" w:eastAsia="Times New Roman" w:hAnsi="Calibri" w:cs="Calibri"/>
                <w:sz w:val="20"/>
                <w:szCs w:val="20"/>
              </w:rPr>
              <w:t xml:space="preserve"> has been charged in AA-fees. </w:t>
            </w:r>
          </w:p>
          <w:p w14:paraId="67DFBD6E" w14:textId="77777777" w:rsidR="00523936" w:rsidRDefault="00523936">
            <w:pPr>
              <w:numPr>
                <w:ilvl w:val="0"/>
                <w:numId w:val="2"/>
              </w:numPr>
              <w:spacing w:before="150" w:after="100" w:afterAutospacing="1"/>
              <w:ind w:left="375"/>
              <w:jc w:val="both"/>
              <w:divId w:val="241959658"/>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41,269</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2,342,314</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0D730A58" w14:textId="77777777" w:rsidR="00523936" w:rsidRDefault="00523936">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14:paraId="11607C3B" w14:textId="77777777" w:rsidR="00523936" w:rsidRDefault="00523936">
            <w:pPr>
              <w:jc w:val="both"/>
              <w:divId w:val="1306930144"/>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28"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14:paraId="3D8AA7FE" w14:textId="77777777" w:rsidR="00523936" w:rsidRDefault="00523936">
            <w:pPr>
              <w:jc w:val="both"/>
              <w:divId w:val="1067261562"/>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p w14:paraId="0B5B9CD5" w14:textId="77777777" w:rsidR="00523936" w:rsidRDefault="00523936">
            <w:pPr>
              <w:jc w:val="both"/>
              <w:divId w:val="912591764"/>
              <w:rPr>
                <w:rFonts w:ascii="Calibri" w:eastAsia="Times New Roman" w:hAnsi="Calibri" w:cs="Calibri"/>
                <w:sz w:val="20"/>
                <w:szCs w:val="20"/>
              </w:rPr>
            </w:pPr>
            <w:r>
              <w:rPr>
                <w:rFonts w:ascii="Calibri" w:eastAsia="Times New Roman" w:hAnsi="Calibri" w:cs="Calibri"/>
                <w:sz w:val="20"/>
                <w:szCs w:val="20"/>
              </w:rPr>
              <w:br/>
            </w:r>
            <w:r>
              <w:rPr>
                <w:rFonts w:ascii="Calibri" w:eastAsia="Times New Roman" w:hAnsi="Calibri" w:cs="Calibri"/>
                <w:b/>
                <w:bCs/>
                <w:color w:val="0082BF"/>
                <w:sz w:val="21"/>
                <w:szCs w:val="21"/>
              </w:rPr>
              <w:t>8. DIRECT COSTS</w:t>
            </w:r>
          </w:p>
          <w:p w14:paraId="549C5DE3" w14:textId="77777777" w:rsidR="00523936" w:rsidRDefault="00523936">
            <w:pPr>
              <w:jc w:val="both"/>
              <w:divId w:val="301270485"/>
              <w:rPr>
                <w:rFonts w:ascii="Calibri" w:eastAsia="Times New Roman" w:hAnsi="Calibri" w:cs="Calibri"/>
                <w:sz w:val="20"/>
                <w:szCs w:val="20"/>
              </w:rPr>
            </w:pPr>
            <w:r>
              <w:rPr>
                <w:rFonts w:ascii="Calibri" w:eastAsia="Times New Roman" w:hAnsi="Calibri" w:cs="Calibri"/>
                <w:sz w:val="20"/>
                <w:szCs w:val="20"/>
              </w:rPr>
              <w:t>The Fund governance mechanism may approve an allocation to a Participating Organization to cover costs associated with Secretariat services and overall coordination, as well as Fund level reviews and evaluations. These allocations are referred to as 'direct costs'. In the reporting period</w:t>
            </w:r>
            <w:r w:rsidR="00CE34FA">
              <w:rPr>
                <w:rFonts w:ascii="Calibri" w:eastAsia="Times New Roman" w:hAnsi="Calibri" w:cs="Calibri"/>
                <w:sz w:val="20"/>
                <w:szCs w:val="20"/>
              </w:rPr>
              <w:t xml:space="preserve"> </w:t>
            </w:r>
            <w:r>
              <w:rPr>
                <w:rFonts w:ascii="Calibri" w:eastAsia="Times New Roman" w:hAnsi="Calibri" w:cs="Calibri"/>
                <w:sz w:val="20"/>
                <w:szCs w:val="20"/>
              </w:rPr>
              <w:t>,</w:t>
            </w:r>
            <w:r w:rsidR="00CE34FA">
              <w:rPr>
                <w:rFonts w:ascii="Calibri" w:eastAsia="Times New Roman" w:hAnsi="Calibri" w:cs="Calibri"/>
                <w:sz w:val="20"/>
                <w:szCs w:val="20"/>
              </w:rPr>
              <w:t xml:space="preserve">the </w:t>
            </w:r>
            <w:r>
              <w:rPr>
                <w:rFonts w:ascii="Calibri" w:eastAsia="Times New Roman" w:hAnsi="Calibri" w:cs="Calibri"/>
                <w:sz w:val="20"/>
                <w:szCs w:val="20"/>
              </w:rPr>
              <w:t xml:space="preserve"> direct costs</w:t>
            </w:r>
            <w:r w:rsidR="00CE34FA">
              <w:rPr>
                <w:rFonts w:ascii="Calibri" w:eastAsia="Times New Roman" w:hAnsi="Calibri" w:cs="Calibri"/>
                <w:sz w:val="20"/>
                <w:szCs w:val="20"/>
              </w:rPr>
              <w:t xml:space="preserve"> project refunded</w:t>
            </w:r>
            <w:r>
              <w:rPr>
                <w:rFonts w:ascii="Calibri" w:eastAsia="Times New Roman" w:hAnsi="Calibri" w:cs="Calibri"/>
                <w:sz w:val="20"/>
                <w:szCs w:val="20"/>
              </w:rPr>
              <w:t xml:space="preserve"> US$ </w:t>
            </w:r>
            <w:r>
              <w:rPr>
                <w:rFonts w:ascii="Calibri" w:eastAsia="Times New Roman" w:hAnsi="Calibri" w:cs="Calibri"/>
                <w:b/>
                <w:bCs/>
                <w:sz w:val="20"/>
                <w:szCs w:val="20"/>
              </w:rPr>
              <w:t>2,000,000</w:t>
            </w:r>
            <w:r>
              <w:rPr>
                <w:rFonts w:ascii="Calibri" w:eastAsia="Times New Roman" w:hAnsi="Calibri" w:cs="Calibri"/>
                <w:sz w:val="20"/>
                <w:szCs w:val="20"/>
              </w:rPr>
              <w:t xml:space="preserve">.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7,505,136</w:t>
            </w:r>
            <w:r>
              <w:rPr>
                <w:rFonts w:ascii="Calibri" w:eastAsia="Times New Roman" w:hAnsi="Calibri" w:cs="Calibri"/>
                <w:sz w:val="20"/>
                <w:szCs w:val="20"/>
              </w:rPr>
              <w:t xml:space="preserve"> has been charged as Direct Costs. </w:t>
            </w:r>
          </w:p>
          <w:p w14:paraId="0DCAA463" w14:textId="77777777" w:rsidR="00523936" w:rsidRDefault="00523936">
            <w:pPr>
              <w:jc w:val="both"/>
              <w:divId w:val="1025253050"/>
              <w:rPr>
                <w:rFonts w:ascii="Calibri" w:eastAsia="Times New Roman" w:hAnsi="Calibri" w:cs="Calibri"/>
                <w:sz w:val="20"/>
                <w:szCs w:val="20"/>
              </w:rPr>
            </w:pPr>
            <w:r>
              <w:rPr>
                <w:rFonts w:ascii="Calibri" w:eastAsia="Times New Roman" w:hAnsi="Calibri" w:cs="Calibri"/>
                <w:b/>
                <w:bCs/>
                <w:color w:val="0082BF"/>
                <w:sz w:val="21"/>
                <w:szCs w:val="21"/>
              </w:rPr>
              <w:t>Table: Direct Costs</w:t>
            </w:r>
          </w:p>
          <w:tbl>
            <w:tblPr>
              <w:tblW w:w="4829" w:type="dxa"/>
              <w:jc w:val="center"/>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537"/>
              <w:gridCol w:w="1141"/>
              <w:gridCol w:w="1244"/>
              <w:gridCol w:w="907"/>
            </w:tblGrid>
            <w:tr w:rsidR="00523936" w14:paraId="7245EEDD" w14:textId="77777777" w:rsidTr="00CE34FA">
              <w:trPr>
                <w:divId w:val="746803289"/>
                <w:tblCellSpacing w:w="0" w:type="dxa"/>
                <w:jc w:val="center"/>
              </w:trPr>
              <w:tc>
                <w:tcPr>
                  <w:tcW w:w="1582" w:type="dxa"/>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3211120D"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Participating Organization</w:t>
                  </w:r>
                </w:p>
              </w:tc>
              <w:tc>
                <w:tcPr>
                  <w:tcW w:w="1126"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3EE5D61"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Net Funded Amount</w:t>
                  </w:r>
                </w:p>
              </w:tc>
              <w:tc>
                <w:tcPr>
                  <w:tcW w:w="1229"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A813836"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892" w:type="dxa"/>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4A5677FD" w14:textId="77777777" w:rsidR="00523936" w:rsidRDefault="00523936">
                  <w:pPr>
                    <w:jc w:val="center"/>
                    <w:rPr>
                      <w:rFonts w:ascii="Calibri" w:eastAsia="Times New Roman" w:hAnsi="Calibri" w:cs="Calibri"/>
                      <w:b/>
                      <w:bCs/>
                      <w:sz w:val="18"/>
                      <w:szCs w:val="18"/>
                    </w:rPr>
                  </w:pPr>
                  <w:r>
                    <w:rPr>
                      <w:rFonts w:ascii="Calibri" w:eastAsia="Times New Roman" w:hAnsi="Calibri" w:cs="Calibri"/>
                      <w:b/>
                      <w:bCs/>
                      <w:sz w:val="18"/>
                      <w:szCs w:val="18"/>
                    </w:rPr>
                    <w:t>Delivery Rate</w:t>
                  </w:r>
                </w:p>
              </w:tc>
            </w:tr>
            <w:tr w:rsidR="00523936" w14:paraId="75ED6F08" w14:textId="77777777" w:rsidTr="00CE34FA">
              <w:trPr>
                <w:divId w:val="746803289"/>
                <w:tblCellSpacing w:w="0" w:type="dxa"/>
                <w:jc w:val="center"/>
              </w:trPr>
              <w:tc>
                <w:tcPr>
                  <w:tcW w:w="1582" w:type="dxa"/>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FE978D6" w14:textId="77777777" w:rsidR="00523936" w:rsidRDefault="00523936">
                  <w:pPr>
                    <w:rPr>
                      <w:rFonts w:ascii="Calibri" w:eastAsia="Times New Roman" w:hAnsi="Calibri" w:cs="Calibri"/>
                      <w:sz w:val="17"/>
                      <w:szCs w:val="17"/>
                    </w:rPr>
                  </w:pPr>
                  <w:r>
                    <w:rPr>
                      <w:rFonts w:ascii="Calibri" w:eastAsia="Times New Roman" w:hAnsi="Calibri" w:cs="Calibri"/>
                      <w:sz w:val="17"/>
                      <w:szCs w:val="17"/>
                    </w:rPr>
                    <w:t>UNDP</w:t>
                  </w:r>
                </w:p>
              </w:tc>
              <w:tc>
                <w:tcPr>
                  <w:tcW w:w="1126"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ACDA0F4"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7,505,136</w:t>
                  </w:r>
                </w:p>
              </w:tc>
              <w:tc>
                <w:tcPr>
                  <w:tcW w:w="1229"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DA48A2D"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5,917,125</w:t>
                  </w:r>
                </w:p>
              </w:tc>
              <w:tc>
                <w:tcPr>
                  <w:tcW w:w="892" w:type="dxa"/>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55E2E0" w14:textId="77777777" w:rsidR="00523936" w:rsidRDefault="00523936">
                  <w:pPr>
                    <w:jc w:val="right"/>
                    <w:rPr>
                      <w:rFonts w:ascii="Calibri" w:eastAsia="Times New Roman" w:hAnsi="Calibri" w:cs="Calibri"/>
                      <w:sz w:val="17"/>
                      <w:szCs w:val="17"/>
                    </w:rPr>
                  </w:pPr>
                  <w:r>
                    <w:rPr>
                      <w:rFonts w:ascii="Calibri" w:eastAsia="Times New Roman" w:hAnsi="Calibri" w:cs="Calibri"/>
                      <w:sz w:val="17"/>
                      <w:szCs w:val="17"/>
                    </w:rPr>
                    <w:t>79%</w:t>
                  </w:r>
                </w:p>
              </w:tc>
            </w:tr>
            <w:tr w:rsidR="00523936" w14:paraId="4AD1F105" w14:textId="77777777" w:rsidTr="00CE34FA">
              <w:trPr>
                <w:divId w:val="746803289"/>
                <w:tblCellSpacing w:w="0" w:type="dxa"/>
                <w:jc w:val="center"/>
              </w:trPr>
              <w:tc>
                <w:tcPr>
                  <w:tcW w:w="1582" w:type="dxa"/>
                  <w:tcBorders>
                    <w:top w:val="single" w:sz="6" w:space="0" w:color="C0C0C0"/>
                    <w:left w:val="single" w:sz="6" w:space="0" w:color="C0C0C0"/>
                    <w:bottom w:val="single" w:sz="6" w:space="0" w:color="C0C0C0"/>
                    <w:right w:val="single" w:sz="6" w:space="0" w:color="C0C0C0"/>
                  </w:tcBorders>
                  <w:shd w:val="clear" w:color="auto" w:fill="B8CCE4"/>
                  <w:tcMar>
                    <w:top w:w="45" w:type="dxa"/>
                    <w:left w:w="45" w:type="dxa"/>
                    <w:bottom w:w="45" w:type="dxa"/>
                    <w:right w:w="45" w:type="dxa"/>
                  </w:tcMar>
                  <w:vAlign w:val="center"/>
                  <w:hideMark/>
                </w:tcPr>
                <w:p w14:paraId="30C986EF"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Total:</w:t>
                  </w:r>
                </w:p>
              </w:tc>
              <w:tc>
                <w:tcPr>
                  <w:tcW w:w="1126"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14:paraId="3E4A5092"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7,505,136</w:t>
                  </w:r>
                </w:p>
              </w:tc>
              <w:tc>
                <w:tcPr>
                  <w:tcW w:w="1229"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14:paraId="4401D166"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5,917,125</w:t>
                  </w:r>
                </w:p>
              </w:tc>
              <w:tc>
                <w:tcPr>
                  <w:tcW w:w="892" w:type="dxa"/>
                  <w:tcBorders>
                    <w:top w:val="single" w:sz="6" w:space="0" w:color="C0C0C0"/>
                    <w:left w:val="nil"/>
                    <w:bottom w:val="single" w:sz="6" w:space="0" w:color="C0C0C0"/>
                    <w:right w:val="single" w:sz="6" w:space="0" w:color="C0C0C0"/>
                  </w:tcBorders>
                  <w:shd w:val="clear" w:color="auto" w:fill="B8CCE4"/>
                  <w:tcMar>
                    <w:top w:w="45" w:type="dxa"/>
                    <w:left w:w="45" w:type="dxa"/>
                    <w:bottom w:w="45" w:type="dxa"/>
                    <w:right w:w="45" w:type="dxa"/>
                  </w:tcMar>
                  <w:vAlign w:val="center"/>
                  <w:hideMark/>
                </w:tcPr>
                <w:p w14:paraId="14CB0029" w14:textId="77777777" w:rsidR="00523936" w:rsidRDefault="00523936">
                  <w:pPr>
                    <w:jc w:val="right"/>
                    <w:rPr>
                      <w:rFonts w:ascii="Calibri" w:eastAsia="Times New Roman" w:hAnsi="Calibri" w:cs="Calibri"/>
                      <w:b/>
                      <w:bCs/>
                      <w:sz w:val="17"/>
                      <w:szCs w:val="17"/>
                    </w:rPr>
                  </w:pPr>
                  <w:r>
                    <w:rPr>
                      <w:rFonts w:ascii="Calibri" w:eastAsia="Times New Roman" w:hAnsi="Calibri" w:cs="Calibri"/>
                      <w:b/>
                      <w:bCs/>
                      <w:sz w:val="17"/>
                      <w:szCs w:val="17"/>
                    </w:rPr>
                    <w:t>79% </w:t>
                  </w:r>
                </w:p>
              </w:tc>
            </w:tr>
          </w:tbl>
          <w:p w14:paraId="73183BA2" w14:textId="77777777" w:rsidR="00523936" w:rsidRDefault="00523936">
            <w:pPr>
              <w:jc w:val="center"/>
              <w:rPr>
                <w:rFonts w:ascii="Calibri" w:eastAsia="Times New Roman" w:hAnsi="Calibri" w:cs="Calibri"/>
                <w:sz w:val="20"/>
                <w:szCs w:val="20"/>
              </w:rPr>
            </w:pPr>
          </w:p>
        </w:tc>
      </w:tr>
    </w:tbl>
    <w:p w14:paraId="44B0C051" w14:textId="77777777" w:rsidR="00523936" w:rsidRDefault="00523936">
      <w:pPr>
        <w:rPr>
          <w:rFonts w:eastAsia="Times New Roman"/>
        </w:rPr>
      </w:pPr>
    </w:p>
    <w:sectPr w:rsidR="00523936" w:rsidSect="00D47596">
      <w:footerReference w:type="defaul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232C5" w14:textId="77777777" w:rsidR="005D246A" w:rsidRDefault="005D246A" w:rsidP="0054718A">
      <w:r>
        <w:separator/>
      </w:r>
    </w:p>
  </w:endnote>
  <w:endnote w:type="continuationSeparator" w:id="0">
    <w:p w14:paraId="0A4B4856" w14:textId="77777777" w:rsidR="005D246A" w:rsidRDefault="005D246A" w:rsidP="0054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570755"/>
      <w:docPartObj>
        <w:docPartGallery w:val="Page Numbers (Bottom of Page)"/>
        <w:docPartUnique/>
      </w:docPartObj>
    </w:sdtPr>
    <w:sdtEndPr>
      <w:rPr>
        <w:noProof/>
      </w:rPr>
    </w:sdtEndPr>
    <w:sdtContent>
      <w:p w14:paraId="7E5D2EC9" w14:textId="35CECE24" w:rsidR="00D47596" w:rsidRDefault="00D475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E8F190" w14:textId="77777777" w:rsidR="00D47596" w:rsidRDefault="00D4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B8C5D" w14:textId="77777777" w:rsidR="005D246A" w:rsidRDefault="005D246A" w:rsidP="0054718A">
      <w:r>
        <w:separator/>
      </w:r>
    </w:p>
  </w:footnote>
  <w:footnote w:type="continuationSeparator" w:id="0">
    <w:p w14:paraId="223E52FD" w14:textId="77777777" w:rsidR="005D246A" w:rsidRDefault="005D246A" w:rsidP="0054718A">
      <w:r>
        <w:continuationSeparator/>
      </w:r>
    </w:p>
  </w:footnote>
  <w:footnote w:id="1">
    <w:p w14:paraId="7D7A781D" w14:textId="3661EF53" w:rsidR="00BA586F" w:rsidRDefault="00BA586F">
      <w:pPr>
        <w:pStyle w:val="FootnoteText"/>
      </w:pPr>
      <w:r>
        <w:rPr>
          <w:rStyle w:val="FootnoteReference"/>
        </w:rPr>
        <w:footnoteRef/>
      </w:r>
      <w:r>
        <w:t xml:space="preserve"> </w:t>
      </w:r>
      <w:r w:rsidR="00D47596">
        <w:t>The total amount received and fully expensed by UN Women is USD 726,505</w:t>
      </w:r>
      <w:r w:rsidR="00D47596">
        <w:t xml:space="preserve">. </w:t>
      </w:r>
      <w:r w:rsidR="00D47596">
        <w:t> This will be corrected in subsequent reporting periods</w:t>
      </w:r>
      <w:r w:rsidR="00D47596">
        <w:t>.</w:t>
      </w:r>
    </w:p>
  </w:footnote>
  <w:footnote w:id="2">
    <w:p w14:paraId="665CCBB9" w14:textId="592AA4A4" w:rsidR="00D47596" w:rsidRDefault="00D47596">
      <w:pPr>
        <w:pStyle w:val="FootnoteText"/>
      </w:pPr>
      <w:r>
        <w:rPr>
          <w:rStyle w:val="FootnoteReference"/>
        </w:rPr>
        <w:footnoteRef/>
      </w:r>
      <w:r>
        <w:t xml:space="preserve"> </w:t>
      </w:r>
      <w:r>
        <w:t>The total amount received and fully expensed by UN Women is USD 726,505.  This will be corrected in subsequent reporting periods.</w:t>
      </w:r>
    </w:p>
  </w:footnote>
  <w:footnote w:id="3">
    <w:p w14:paraId="126C376F" w14:textId="26C2BF98" w:rsidR="00BA586F" w:rsidRDefault="00BA586F">
      <w:pPr>
        <w:pStyle w:val="FootnoteText"/>
      </w:pPr>
      <w:r>
        <w:rPr>
          <w:rStyle w:val="FootnoteReference"/>
        </w:rPr>
        <w:footnoteRef/>
      </w:r>
      <w:r>
        <w:t xml:space="preserve"> Unspent balances were refunded in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614EC"/>
    <w:multiLevelType w:val="multilevel"/>
    <w:tmpl w:val="B9B0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94E37"/>
    <w:multiLevelType w:val="multilevel"/>
    <w:tmpl w:val="C6566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73E1582"/>
    <w:multiLevelType w:val="multilevel"/>
    <w:tmpl w:val="7DE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067F4"/>
    <w:multiLevelType w:val="multilevel"/>
    <w:tmpl w:val="B06EE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623611"/>
    <w:multiLevelType w:val="multilevel"/>
    <w:tmpl w:val="EA8210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C0"/>
    <w:rsid w:val="00257520"/>
    <w:rsid w:val="003A0F6C"/>
    <w:rsid w:val="00523936"/>
    <w:rsid w:val="0054718A"/>
    <w:rsid w:val="005D246A"/>
    <w:rsid w:val="009026AB"/>
    <w:rsid w:val="00BA586F"/>
    <w:rsid w:val="00CE34FA"/>
    <w:rsid w:val="00D324C0"/>
    <w:rsid w:val="00D4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03BBC"/>
  <w15:chartTrackingRefBased/>
  <w15:docId w15:val="{398C5EB5-00EB-4192-9CA5-0742CA0D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paragraph" w:styleId="FootnoteText">
    <w:name w:val="footnote text"/>
    <w:basedOn w:val="Normal"/>
    <w:link w:val="FootnoteTextChar"/>
    <w:uiPriority w:val="99"/>
    <w:semiHidden/>
    <w:unhideWhenUsed/>
    <w:rsid w:val="0054718A"/>
    <w:rPr>
      <w:sz w:val="20"/>
      <w:szCs w:val="20"/>
    </w:rPr>
  </w:style>
  <w:style w:type="character" w:customStyle="1" w:styleId="FootnoteTextChar">
    <w:name w:val="Footnote Text Char"/>
    <w:basedOn w:val="DefaultParagraphFont"/>
    <w:link w:val="FootnoteText"/>
    <w:uiPriority w:val="99"/>
    <w:semiHidden/>
    <w:rsid w:val="0054718A"/>
    <w:rPr>
      <w:rFonts w:eastAsiaTheme="minorEastAsia"/>
    </w:rPr>
  </w:style>
  <w:style w:type="character" w:styleId="FootnoteReference">
    <w:name w:val="footnote reference"/>
    <w:basedOn w:val="DefaultParagraphFont"/>
    <w:uiPriority w:val="99"/>
    <w:semiHidden/>
    <w:unhideWhenUsed/>
    <w:rsid w:val="0054718A"/>
    <w:rPr>
      <w:vertAlign w:val="superscript"/>
    </w:rPr>
  </w:style>
  <w:style w:type="paragraph" w:styleId="ListParagraph">
    <w:name w:val="List Paragraph"/>
    <w:basedOn w:val="Normal"/>
    <w:uiPriority w:val="34"/>
    <w:qFormat/>
    <w:rsid w:val="0054718A"/>
    <w:pPr>
      <w:ind w:left="720"/>
    </w:pPr>
    <w:rPr>
      <w:rFonts w:ascii="Calibri" w:eastAsiaTheme="minorHAnsi" w:hAnsi="Calibri" w:cs="Calibri"/>
      <w:sz w:val="22"/>
      <w:szCs w:val="22"/>
    </w:rPr>
  </w:style>
  <w:style w:type="paragraph" w:customStyle="1" w:styleId="xxmsonormal">
    <w:name w:val="xxmsonormal"/>
    <w:basedOn w:val="Normal"/>
    <w:rsid w:val="0054718A"/>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BA58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86F"/>
    <w:rPr>
      <w:rFonts w:ascii="Segoe UI" w:eastAsiaTheme="minorEastAsia" w:hAnsi="Segoe UI" w:cs="Segoe UI"/>
      <w:sz w:val="18"/>
      <w:szCs w:val="18"/>
    </w:rPr>
  </w:style>
  <w:style w:type="paragraph" w:styleId="Header">
    <w:name w:val="header"/>
    <w:basedOn w:val="Normal"/>
    <w:link w:val="HeaderChar"/>
    <w:uiPriority w:val="99"/>
    <w:unhideWhenUsed/>
    <w:rsid w:val="00D47596"/>
    <w:pPr>
      <w:tabs>
        <w:tab w:val="center" w:pos="4680"/>
        <w:tab w:val="right" w:pos="9360"/>
      </w:tabs>
    </w:pPr>
  </w:style>
  <w:style w:type="character" w:customStyle="1" w:styleId="HeaderChar">
    <w:name w:val="Header Char"/>
    <w:basedOn w:val="DefaultParagraphFont"/>
    <w:link w:val="Header"/>
    <w:uiPriority w:val="99"/>
    <w:rsid w:val="00D47596"/>
    <w:rPr>
      <w:rFonts w:eastAsiaTheme="minorEastAsia"/>
      <w:sz w:val="24"/>
      <w:szCs w:val="24"/>
    </w:rPr>
  </w:style>
  <w:style w:type="paragraph" w:styleId="Footer">
    <w:name w:val="footer"/>
    <w:basedOn w:val="Normal"/>
    <w:link w:val="FooterChar"/>
    <w:uiPriority w:val="99"/>
    <w:unhideWhenUsed/>
    <w:rsid w:val="00D47596"/>
    <w:pPr>
      <w:tabs>
        <w:tab w:val="center" w:pos="4680"/>
        <w:tab w:val="right" w:pos="9360"/>
      </w:tabs>
    </w:pPr>
  </w:style>
  <w:style w:type="character" w:customStyle="1" w:styleId="FooterChar">
    <w:name w:val="Footer Char"/>
    <w:basedOn w:val="DefaultParagraphFont"/>
    <w:link w:val="Footer"/>
    <w:uiPriority w:val="99"/>
    <w:rsid w:val="00D4759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224">
      <w:marLeft w:val="0"/>
      <w:marRight w:val="0"/>
      <w:marTop w:val="225"/>
      <w:marBottom w:val="60"/>
      <w:divBdr>
        <w:top w:val="none" w:sz="0" w:space="0" w:color="auto"/>
        <w:left w:val="none" w:sz="0" w:space="0" w:color="auto"/>
        <w:bottom w:val="none" w:sz="0" w:space="0" w:color="auto"/>
        <w:right w:val="none" w:sz="0" w:space="0" w:color="auto"/>
      </w:divBdr>
    </w:div>
    <w:div w:id="13121825">
      <w:marLeft w:val="0"/>
      <w:marRight w:val="0"/>
      <w:marTop w:val="450"/>
      <w:marBottom w:val="0"/>
      <w:divBdr>
        <w:top w:val="none" w:sz="0" w:space="0" w:color="auto"/>
        <w:left w:val="none" w:sz="0" w:space="0" w:color="auto"/>
        <w:bottom w:val="none" w:sz="0" w:space="0" w:color="auto"/>
        <w:right w:val="none" w:sz="0" w:space="0" w:color="auto"/>
      </w:divBdr>
    </w:div>
    <w:div w:id="20518359">
      <w:marLeft w:val="0"/>
      <w:marRight w:val="0"/>
      <w:marTop w:val="60"/>
      <w:marBottom w:val="60"/>
      <w:divBdr>
        <w:top w:val="none" w:sz="0" w:space="0" w:color="auto"/>
        <w:left w:val="none" w:sz="0" w:space="0" w:color="auto"/>
        <w:bottom w:val="none" w:sz="0" w:space="0" w:color="auto"/>
        <w:right w:val="none" w:sz="0" w:space="0" w:color="auto"/>
      </w:divBdr>
    </w:div>
    <w:div w:id="51734333">
      <w:marLeft w:val="0"/>
      <w:marRight w:val="0"/>
      <w:marTop w:val="60"/>
      <w:marBottom w:val="60"/>
      <w:divBdr>
        <w:top w:val="none" w:sz="0" w:space="0" w:color="auto"/>
        <w:left w:val="none" w:sz="0" w:space="0" w:color="auto"/>
        <w:bottom w:val="none" w:sz="0" w:space="0" w:color="auto"/>
        <w:right w:val="none" w:sz="0" w:space="0" w:color="auto"/>
      </w:divBdr>
    </w:div>
    <w:div w:id="74591595">
      <w:marLeft w:val="0"/>
      <w:marRight w:val="0"/>
      <w:marTop w:val="60"/>
      <w:marBottom w:val="60"/>
      <w:divBdr>
        <w:top w:val="none" w:sz="0" w:space="0" w:color="auto"/>
        <w:left w:val="none" w:sz="0" w:space="0" w:color="auto"/>
        <w:bottom w:val="none" w:sz="0" w:space="0" w:color="auto"/>
        <w:right w:val="none" w:sz="0" w:space="0" w:color="auto"/>
      </w:divBdr>
    </w:div>
    <w:div w:id="80835032">
      <w:marLeft w:val="0"/>
      <w:marRight w:val="0"/>
      <w:marTop w:val="225"/>
      <w:marBottom w:val="60"/>
      <w:divBdr>
        <w:top w:val="none" w:sz="0" w:space="0" w:color="auto"/>
        <w:left w:val="none" w:sz="0" w:space="0" w:color="auto"/>
        <w:bottom w:val="none" w:sz="0" w:space="0" w:color="auto"/>
        <w:right w:val="none" w:sz="0" w:space="0" w:color="auto"/>
      </w:divBdr>
    </w:div>
    <w:div w:id="86000063">
      <w:marLeft w:val="0"/>
      <w:marRight w:val="0"/>
      <w:marTop w:val="225"/>
      <w:marBottom w:val="60"/>
      <w:divBdr>
        <w:top w:val="none" w:sz="0" w:space="0" w:color="auto"/>
        <w:left w:val="none" w:sz="0" w:space="0" w:color="auto"/>
        <w:bottom w:val="none" w:sz="0" w:space="0" w:color="auto"/>
        <w:right w:val="none" w:sz="0" w:space="0" w:color="auto"/>
      </w:divBdr>
    </w:div>
    <w:div w:id="97021138">
      <w:bodyDiv w:val="1"/>
      <w:marLeft w:val="0"/>
      <w:marRight w:val="0"/>
      <w:marTop w:val="0"/>
      <w:marBottom w:val="0"/>
      <w:divBdr>
        <w:top w:val="none" w:sz="0" w:space="0" w:color="auto"/>
        <w:left w:val="none" w:sz="0" w:space="0" w:color="auto"/>
        <w:bottom w:val="none" w:sz="0" w:space="0" w:color="auto"/>
        <w:right w:val="none" w:sz="0" w:space="0" w:color="auto"/>
      </w:divBdr>
    </w:div>
    <w:div w:id="138814168">
      <w:marLeft w:val="0"/>
      <w:marRight w:val="0"/>
      <w:marTop w:val="60"/>
      <w:marBottom w:val="60"/>
      <w:divBdr>
        <w:top w:val="none" w:sz="0" w:space="0" w:color="auto"/>
        <w:left w:val="none" w:sz="0" w:space="0" w:color="auto"/>
        <w:bottom w:val="none" w:sz="0" w:space="0" w:color="auto"/>
        <w:right w:val="none" w:sz="0" w:space="0" w:color="auto"/>
      </w:divBdr>
    </w:div>
    <w:div w:id="139620521">
      <w:marLeft w:val="0"/>
      <w:marRight w:val="0"/>
      <w:marTop w:val="60"/>
      <w:marBottom w:val="60"/>
      <w:divBdr>
        <w:top w:val="none" w:sz="0" w:space="0" w:color="auto"/>
        <w:left w:val="none" w:sz="0" w:space="0" w:color="auto"/>
        <w:bottom w:val="none" w:sz="0" w:space="0" w:color="auto"/>
        <w:right w:val="none" w:sz="0" w:space="0" w:color="auto"/>
      </w:divBdr>
    </w:div>
    <w:div w:id="176695134">
      <w:marLeft w:val="0"/>
      <w:marRight w:val="0"/>
      <w:marTop w:val="60"/>
      <w:marBottom w:val="60"/>
      <w:divBdr>
        <w:top w:val="none" w:sz="0" w:space="0" w:color="auto"/>
        <w:left w:val="none" w:sz="0" w:space="0" w:color="auto"/>
        <w:bottom w:val="none" w:sz="0" w:space="0" w:color="auto"/>
        <w:right w:val="none" w:sz="0" w:space="0" w:color="auto"/>
      </w:divBdr>
    </w:div>
    <w:div w:id="207839101">
      <w:marLeft w:val="0"/>
      <w:marRight w:val="0"/>
      <w:marTop w:val="60"/>
      <w:marBottom w:val="60"/>
      <w:divBdr>
        <w:top w:val="none" w:sz="0" w:space="0" w:color="auto"/>
        <w:left w:val="none" w:sz="0" w:space="0" w:color="auto"/>
        <w:bottom w:val="none" w:sz="0" w:space="0" w:color="auto"/>
        <w:right w:val="none" w:sz="0" w:space="0" w:color="auto"/>
      </w:divBdr>
    </w:div>
    <w:div w:id="211118198">
      <w:marLeft w:val="0"/>
      <w:marRight w:val="0"/>
      <w:marTop w:val="150"/>
      <w:marBottom w:val="60"/>
      <w:divBdr>
        <w:top w:val="none" w:sz="0" w:space="0" w:color="auto"/>
        <w:left w:val="none" w:sz="0" w:space="0" w:color="auto"/>
        <w:bottom w:val="none" w:sz="0" w:space="0" w:color="auto"/>
        <w:right w:val="none" w:sz="0" w:space="0" w:color="auto"/>
      </w:divBdr>
    </w:div>
    <w:div w:id="241959658">
      <w:marLeft w:val="0"/>
      <w:marRight w:val="0"/>
      <w:marTop w:val="225"/>
      <w:marBottom w:val="60"/>
      <w:divBdr>
        <w:top w:val="none" w:sz="0" w:space="0" w:color="auto"/>
        <w:left w:val="none" w:sz="0" w:space="0" w:color="auto"/>
        <w:bottom w:val="none" w:sz="0" w:space="0" w:color="auto"/>
        <w:right w:val="none" w:sz="0" w:space="0" w:color="auto"/>
      </w:divBdr>
      <w:divsChild>
        <w:div w:id="1179198476">
          <w:marLeft w:val="0"/>
          <w:marRight w:val="0"/>
          <w:marTop w:val="225"/>
          <w:marBottom w:val="60"/>
          <w:divBdr>
            <w:top w:val="none" w:sz="0" w:space="0" w:color="auto"/>
            <w:left w:val="none" w:sz="0" w:space="0" w:color="auto"/>
            <w:bottom w:val="none" w:sz="0" w:space="0" w:color="auto"/>
            <w:right w:val="none" w:sz="0" w:space="0" w:color="auto"/>
          </w:divBdr>
        </w:div>
      </w:divsChild>
    </w:div>
    <w:div w:id="301270485">
      <w:marLeft w:val="0"/>
      <w:marRight w:val="0"/>
      <w:marTop w:val="225"/>
      <w:marBottom w:val="60"/>
      <w:divBdr>
        <w:top w:val="none" w:sz="0" w:space="0" w:color="auto"/>
        <w:left w:val="none" w:sz="0" w:space="0" w:color="auto"/>
        <w:bottom w:val="none" w:sz="0" w:space="0" w:color="auto"/>
        <w:right w:val="none" w:sz="0" w:space="0" w:color="auto"/>
      </w:divBdr>
      <w:divsChild>
        <w:div w:id="1025253050">
          <w:marLeft w:val="0"/>
          <w:marRight w:val="0"/>
          <w:marTop w:val="150"/>
          <w:marBottom w:val="60"/>
          <w:divBdr>
            <w:top w:val="none" w:sz="0" w:space="0" w:color="auto"/>
            <w:left w:val="none" w:sz="0" w:space="0" w:color="auto"/>
            <w:bottom w:val="none" w:sz="0" w:space="0" w:color="auto"/>
            <w:right w:val="none" w:sz="0" w:space="0" w:color="auto"/>
          </w:divBdr>
        </w:div>
        <w:div w:id="746803289">
          <w:marLeft w:val="0"/>
          <w:marRight w:val="0"/>
          <w:marTop w:val="75"/>
          <w:marBottom w:val="0"/>
          <w:divBdr>
            <w:top w:val="none" w:sz="0" w:space="0" w:color="auto"/>
            <w:left w:val="none" w:sz="0" w:space="0" w:color="auto"/>
            <w:bottom w:val="none" w:sz="0" w:space="0" w:color="auto"/>
            <w:right w:val="none" w:sz="0" w:space="0" w:color="auto"/>
          </w:divBdr>
        </w:div>
      </w:divsChild>
    </w:div>
    <w:div w:id="353114833">
      <w:marLeft w:val="0"/>
      <w:marRight w:val="0"/>
      <w:marTop w:val="60"/>
      <w:marBottom w:val="60"/>
      <w:divBdr>
        <w:top w:val="none" w:sz="0" w:space="0" w:color="auto"/>
        <w:left w:val="none" w:sz="0" w:space="0" w:color="auto"/>
        <w:bottom w:val="none" w:sz="0" w:space="0" w:color="auto"/>
        <w:right w:val="none" w:sz="0" w:space="0" w:color="auto"/>
      </w:divBdr>
    </w:div>
    <w:div w:id="361977561">
      <w:marLeft w:val="0"/>
      <w:marRight w:val="0"/>
      <w:marTop w:val="375"/>
      <w:marBottom w:val="45"/>
      <w:divBdr>
        <w:top w:val="none" w:sz="0" w:space="0" w:color="auto"/>
        <w:left w:val="none" w:sz="0" w:space="0" w:color="auto"/>
        <w:bottom w:val="none" w:sz="0" w:space="0" w:color="auto"/>
        <w:right w:val="none" w:sz="0" w:space="0" w:color="auto"/>
      </w:divBdr>
    </w:div>
    <w:div w:id="386101794">
      <w:marLeft w:val="0"/>
      <w:marRight w:val="0"/>
      <w:marTop w:val="60"/>
      <w:marBottom w:val="60"/>
      <w:divBdr>
        <w:top w:val="none" w:sz="0" w:space="0" w:color="auto"/>
        <w:left w:val="none" w:sz="0" w:space="0" w:color="auto"/>
        <w:bottom w:val="none" w:sz="0" w:space="0" w:color="auto"/>
        <w:right w:val="none" w:sz="0" w:space="0" w:color="auto"/>
      </w:divBdr>
    </w:div>
    <w:div w:id="390543973">
      <w:bodyDiv w:val="1"/>
      <w:marLeft w:val="0"/>
      <w:marRight w:val="0"/>
      <w:marTop w:val="0"/>
      <w:marBottom w:val="0"/>
      <w:divBdr>
        <w:top w:val="none" w:sz="0" w:space="0" w:color="auto"/>
        <w:left w:val="none" w:sz="0" w:space="0" w:color="auto"/>
        <w:bottom w:val="none" w:sz="0" w:space="0" w:color="auto"/>
        <w:right w:val="none" w:sz="0" w:space="0" w:color="auto"/>
      </w:divBdr>
    </w:div>
    <w:div w:id="428619743">
      <w:marLeft w:val="0"/>
      <w:marRight w:val="0"/>
      <w:marTop w:val="60"/>
      <w:marBottom w:val="60"/>
      <w:divBdr>
        <w:top w:val="none" w:sz="0" w:space="0" w:color="auto"/>
        <w:left w:val="none" w:sz="0" w:space="0" w:color="auto"/>
        <w:bottom w:val="none" w:sz="0" w:space="0" w:color="auto"/>
        <w:right w:val="none" w:sz="0" w:space="0" w:color="auto"/>
      </w:divBdr>
      <w:divsChild>
        <w:div w:id="1018582830">
          <w:marLeft w:val="0"/>
          <w:marRight w:val="0"/>
          <w:marTop w:val="60"/>
          <w:marBottom w:val="60"/>
          <w:divBdr>
            <w:top w:val="none" w:sz="0" w:space="0" w:color="auto"/>
            <w:left w:val="none" w:sz="0" w:space="0" w:color="auto"/>
            <w:bottom w:val="none" w:sz="0" w:space="0" w:color="auto"/>
            <w:right w:val="none" w:sz="0" w:space="0" w:color="auto"/>
          </w:divBdr>
        </w:div>
      </w:divsChild>
    </w:div>
    <w:div w:id="490371895">
      <w:marLeft w:val="0"/>
      <w:marRight w:val="0"/>
      <w:marTop w:val="60"/>
      <w:marBottom w:val="60"/>
      <w:divBdr>
        <w:top w:val="none" w:sz="0" w:space="0" w:color="auto"/>
        <w:left w:val="none" w:sz="0" w:space="0" w:color="auto"/>
        <w:bottom w:val="none" w:sz="0" w:space="0" w:color="auto"/>
        <w:right w:val="none" w:sz="0" w:space="0" w:color="auto"/>
      </w:divBdr>
    </w:div>
    <w:div w:id="552429698">
      <w:marLeft w:val="0"/>
      <w:marRight w:val="0"/>
      <w:marTop w:val="60"/>
      <w:marBottom w:val="60"/>
      <w:divBdr>
        <w:top w:val="none" w:sz="0" w:space="0" w:color="auto"/>
        <w:left w:val="none" w:sz="0" w:space="0" w:color="auto"/>
        <w:bottom w:val="none" w:sz="0" w:space="0" w:color="auto"/>
        <w:right w:val="none" w:sz="0" w:space="0" w:color="auto"/>
      </w:divBdr>
    </w:div>
    <w:div w:id="577524709">
      <w:marLeft w:val="0"/>
      <w:marRight w:val="0"/>
      <w:marTop w:val="60"/>
      <w:marBottom w:val="60"/>
      <w:divBdr>
        <w:top w:val="none" w:sz="0" w:space="0" w:color="auto"/>
        <w:left w:val="none" w:sz="0" w:space="0" w:color="auto"/>
        <w:bottom w:val="none" w:sz="0" w:space="0" w:color="auto"/>
        <w:right w:val="none" w:sz="0" w:space="0" w:color="auto"/>
      </w:divBdr>
    </w:div>
    <w:div w:id="582298810">
      <w:marLeft w:val="0"/>
      <w:marRight w:val="0"/>
      <w:marTop w:val="60"/>
      <w:marBottom w:val="60"/>
      <w:divBdr>
        <w:top w:val="none" w:sz="0" w:space="0" w:color="auto"/>
        <w:left w:val="none" w:sz="0" w:space="0" w:color="auto"/>
        <w:bottom w:val="none" w:sz="0" w:space="0" w:color="auto"/>
        <w:right w:val="none" w:sz="0" w:space="0" w:color="auto"/>
      </w:divBdr>
    </w:div>
    <w:div w:id="585502506">
      <w:marLeft w:val="0"/>
      <w:marRight w:val="0"/>
      <w:marTop w:val="225"/>
      <w:marBottom w:val="60"/>
      <w:divBdr>
        <w:top w:val="none" w:sz="0" w:space="0" w:color="auto"/>
        <w:left w:val="none" w:sz="0" w:space="0" w:color="auto"/>
        <w:bottom w:val="none" w:sz="0" w:space="0" w:color="auto"/>
        <w:right w:val="none" w:sz="0" w:space="0" w:color="auto"/>
      </w:divBdr>
    </w:div>
    <w:div w:id="591162371">
      <w:marLeft w:val="0"/>
      <w:marRight w:val="0"/>
      <w:marTop w:val="225"/>
      <w:marBottom w:val="60"/>
      <w:divBdr>
        <w:top w:val="none" w:sz="0" w:space="0" w:color="auto"/>
        <w:left w:val="none" w:sz="0" w:space="0" w:color="auto"/>
        <w:bottom w:val="none" w:sz="0" w:space="0" w:color="auto"/>
        <w:right w:val="none" w:sz="0" w:space="0" w:color="auto"/>
      </w:divBdr>
    </w:div>
    <w:div w:id="620571768">
      <w:marLeft w:val="0"/>
      <w:marRight w:val="0"/>
      <w:marTop w:val="225"/>
      <w:marBottom w:val="60"/>
      <w:divBdr>
        <w:top w:val="none" w:sz="0" w:space="0" w:color="auto"/>
        <w:left w:val="none" w:sz="0" w:space="0" w:color="auto"/>
        <w:bottom w:val="none" w:sz="0" w:space="0" w:color="auto"/>
        <w:right w:val="none" w:sz="0" w:space="0" w:color="auto"/>
      </w:divBdr>
    </w:div>
    <w:div w:id="628244830">
      <w:marLeft w:val="0"/>
      <w:marRight w:val="0"/>
      <w:marTop w:val="150"/>
      <w:marBottom w:val="60"/>
      <w:divBdr>
        <w:top w:val="none" w:sz="0" w:space="0" w:color="auto"/>
        <w:left w:val="none" w:sz="0" w:space="0" w:color="auto"/>
        <w:bottom w:val="none" w:sz="0" w:space="0" w:color="auto"/>
        <w:right w:val="none" w:sz="0" w:space="0" w:color="auto"/>
      </w:divBdr>
    </w:div>
    <w:div w:id="672614191">
      <w:marLeft w:val="0"/>
      <w:marRight w:val="0"/>
      <w:marTop w:val="150"/>
      <w:marBottom w:val="60"/>
      <w:divBdr>
        <w:top w:val="none" w:sz="0" w:space="0" w:color="auto"/>
        <w:left w:val="none" w:sz="0" w:space="0" w:color="auto"/>
        <w:bottom w:val="none" w:sz="0" w:space="0" w:color="auto"/>
        <w:right w:val="none" w:sz="0" w:space="0" w:color="auto"/>
      </w:divBdr>
    </w:div>
    <w:div w:id="724064127">
      <w:marLeft w:val="0"/>
      <w:marRight w:val="0"/>
      <w:marTop w:val="225"/>
      <w:marBottom w:val="60"/>
      <w:divBdr>
        <w:top w:val="none" w:sz="0" w:space="0" w:color="auto"/>
        <w:left w:val="none" w:sz="0" w:space="0" w:color="auto"/>
        <w:bottom w:val="none" w:sz="0" w:space="0" w:color="auto"/>
        <w:right w:val="none" w:sz="0" w:space="0" w:color="auto"/>
      </w:divBdr>
    </w:div>
    <w:div w:id="734552070">
      <w:marLeft w:val="0"/>
      <w:marRight w:val="0"/>
      <w:marTop w:val="0"/>
      <w:marBottom w:val="0"/>
      <w:divBdr>
        <w:top w:val="none" w:sz="0" w:space="0" w:color="auto"/>
        <w:left w:val="none" w:sz="0" w:space="0" w:color="auto"/>
        <w:bottom w:val="none" w:sz="0" w:space="0" w:color="auto"/>
        <w:right w:val="none" w:sz="0" w:space="0" w:color="auto"/>
      </w:divBdr>
      <w:divsChild>
        <w:div w:id="122356262">
          <w:marLeft w:val="0"/>
          <w:marRight w:val="0"/>
          <w:marTop w:val="1500"/>
          <w:marBottom w:val="750"/>
          <w:divBdr>
            <w:top w:val="none" w:sz="0" w:space="0" w:color="auto"/>
            <w:left w:val="none" w:sz="0" w:space="0" w:color="auto"/>
            <w:bottom w:val="none" w:sz="0" w:space="0" w:color="auto"/>
            <w:right w:val="none" w:sz="0" w:space="0" w:color="auto"/>
          </w:divBdr>
        </w:div>
        <w:div w:id="2082747583">
          <w:marLeft w:val="0"/>
          <w:marRight w:val="0"/>
          <w:marTop w:val="150"/>
          <w:marBottom w:val="1500"/>
          <w:divBdr>
            <w:top w:val="none" w:sz="0" w:space="0" w:color="auto"/>
            <w:left w:val="none" w:sz="0" w:space="0" w:color="auto"/>
            <w:bottom w:val="none" w:sz="0" w:space="0" w:color="auto"/>
            <w:right w:val="none" w:sz="0" w:space="0" w:color="auto"/>
          </w:divBdr>
        </w:div>
        <w:div w:id="633296288">
          <w:marLeft w:val="0"/>
          <w:marRight w:val="0"/>
          <w:marTop w:val="375"/>
          <w:marBottom w:val="45"/>
          <w:divBdr>
            <w:top w:val="none" w:sz="0" w:space="0" w:color="auto"/>
            <w:left w:val="none" w:sz="0" w:space="0" w:color="auto"/>
            <w:bottom w:val="none" w:sz="0" w:space="0" w:color="auto"/>
            <w:right w:val="none" w:sz="0" w:space="0" w:color="auto"/>
          </w:divBdr>
        </w:div>
        <w:div w:id="239024917">
          <w:marLeft w:val="0"/>
          <w:marRight w:val="0"/>
          <w:marTop w:val="375"/>
          <w:marBottom w:val="750"/>
          <w:divBdr>
            <w:top w:val="none" w:sz="0" w:space="0" w:color="auto"/>
            <w:left w:val="none" w:sz="0" w:space="0" w:color="auto"/>
            <w:bottom w:val="none" w:sz="0" w:space="0" w:color="auto"/>
            <w:right w:val="none" w:sz="0" w:space="0" w:color="auto"/>
          </w:divBdr>
        </w:div>
      </w:divsChild>
    </w:div>
    <w:div w:id="787313470">
      <w:marLeft w:val="0"/>
      <w:marRight w:val="0"/>
      <w:marTop w:val="60"/>
      <w:marBottom w:val="60"/>
      <w:divBdr>
        <w:top w:val="none" w:sz="0" w:space="0" w:color="auto"/>
        <w:left w:val="none" w:sz="0" w:space="0" w:color="auto"/>
        <w:bottom w:val="none" w:sz="0" w:space="0" w:color="auto"/>
        <w:right w:val="none" w:sz="0" w:space="0" w:color="auto"/>
      </w:divBdr>
    </w:div>
    <w:div w:id="801071604">
      <w:marLeft w:val="0"/>
      <w:marRight w:val="0"/>
      <w:marTop w:val="60"/>
      <w:marBottom w:val="60"/>
      <w:divBdr>
        <w:top w:val="none" w:sz="0" w:space="0" w:color="auto"/>
        <w:left w:val="none" w:sz="0" w:space="0" w:color="auto"/>
        <w:bottom w:val="none" w:sz="0" w:space="0" w:color="auto"/>
        <w:right w:val="none" w:sz="0" w:space="0" w:color="auto"/>
      </w:divBdr>
    </w:div>
    <w:div w:id="849222791">
      <w:marLeft w:val="0"/>
      <w:marRight w:val="0"/>
      <w:marTop w:val="60"/>
      <w:marBottom w:val="60"/>
      <w:divBdr>
        <w:top w:val="none" w:sz="0" w:space="0" w:color="auto"/>
        <w:left w:val="none" w:sz="0" w:space="0" w:color="auto"/>
        <w:bottom w:val="none" w:sz="0" w:space="0" w:color="auto"/>
        <w:right w:val="none" w:sz="0" w:space="0" w:color="auto"/>
      </w:divBdr>
    </w:div>
    <w:div w:id="856113297">
      <w:marLeft w:val="0"/>
      <w:marRight w:val="0"/>
      <w:marTop w:val="150"/>
      <w:marBottom w:val="60"/>
      <w:divBdr>
        <w:top w:val="none" w:sz="0" w:space="0" w:color="auto"/>
        <w:left w:val="none" w:sz="0" w:space="0" w:color="auto"/>
        <w:bottom w:val="none" w:sz="0" w:space="0" w:color="auto"/>
        <w:right w:val="none" w:sz="0" w:space="0" w:color="auto"/>
      </w:divBdr>
    </w:div>
    <w:div w:id="859664054">
      <w:marLeft w:val="0"/>
      <w:marRight w:val="0"/>
      <w:marTop w:val="60"/>
      <w:marBottom w:val="60"/>
      <w:divBdr>
        <w:top w:val="none" w:sz="0" w:space="0" w:color="auto"/>
        <w:left w:val="none" w:sz="0" w:space="0" w:color="auto"/>
        <w:bottom w:val="none" w:sz="0" w:space="0" w:color="auto"/>
        <w:right w:val="none" w:sz="0" w:space="0" w:color="auto"/>
      </w:divBdr>
    </w:div>
    <w:div w:id="880440874">
      <w:marLeft w:val="0"/>
      <w:marRight w:val="0"/>
      <w:marTop w:val="150"/>
      <w:marBottom w:val="60"/>
      <w:divBdr>
        <w:top w:val="none" w:sz="0" w:space="0" w:color="auto"/>
        <w:left w:val="none" w:sz="0" w:space="0" w:color="auto"/>
        <w:bottom w:val="none" w:sz="0" w:space="0" w:color="auto"/>
        <w:right w:val="none" w:sz="0" w:space="0" w:color="auto"/>
      </w:divBdr>
    </w:div>
    <w:div w:id="903106855">
      <w:marLeft w:val="0"/>
      <w:marRight w:val="0"/>
      <w:marTop w:val="225"/>
      <w:marBottom w:val="60"/>
      <w:divBdr>
        <w:top w:val="none" w:sz="0" w:space="0" w:color="auto"/>
        <w:left w:val="none" w:sz="0" w:space="0" w:color="auto"/>
        <w:bottom w:val="none" w:sz="0" w:space="0" w:color="auto"/>
        <w:right w:val="none" w:sz="0" w:space="0" w:color="auto"/>
      </w:divBdr>
    </w:div>
    <w:div w:id="912591764">
      <w:marLeft w:val="0"/>
      <w:marRight w:val="0"/>
      <w:marTop w:val="225"/>
      <w:marBottom w:val="60"/>
      <w:divBdr>
        <w:top w:val="none" w:sz="0" w:space="0" w:color="auto"/>
        <w:left w:val="none" w:sz="0" w:space="0" w:color="auto"/>
        <w:bottom w:val="none" w:sz="0" w:space="0" w:color="auto"/>
        <w:right w:val="none" w:sz="0" w:space="0" w:color="auto"/>
      </w:divBdr>
    </w:div>
    <w:div w:id="923343237">
      <w:marLeft w:val="0"/>
      <w:marRight w:val="0"/>
      <w:marTop w:val="225"/>
      <w:marBottom w:val="60"/>
      <w:divBdr>
        <w:top w:val="none" w:sz="0" w:space="0" w:color="auto"/>
        <w:left w:val="none" w:sz="0" w:space="0" w:color="auto"/>
        <w:bottom w:val="none" w:sz="0" w:space="0" w:color="auto"/>
        <w:right w:val="none" w:sz="0" w:space="0" w:color="auto"/>
      </w:divBdr>
    </w:div>
    <w:div w:id="947737406">
      <w:marLeft w:val="0"/>
      <w:marRight w:val="0"/>
      <w:marTop w:val="225"/>
      <w:marBottom w:val="60"/>
      <w:divBdr>
        <w:top w:val="none" w:sz="0" w:space="0" w:color="auto"/>
        <w:left w:val="none" w:sz="0" w:space="0" w:color="auto"/>
        <w:bottom w:val="none" w:sz="0" w:space="0" w:color="auto"/>
        <w:right w:val="none" w:sz="0" w:space="0" w:color="auto"/>
      </w:divBdr>
    </w:div>
    <w:div w:id="1001543077">
      <w:marLeft w:val="0"/>
      <w:marRight w:val="0"/>
      <w:marTop w:val="225"/>
      <w:marBottom w:val="60"/>
      <w:divBdr>
        <w:top w:val="none" w:sz="0" w:space="0" w:color="auto"/>
        <w:left w:val="none" w:sz="0" w:space="0" w:color="auto"/>
        <w:bottom w:val="none" w:sz="0" w:space="0" w:color="auto"/>
        <w:right w:val="none" w:sz="0" w:space="0" w:color="auto"/>
      </w:divBdr>
    </w:div>
    <w:div w:id="1047222785">
      <w:marLeft w:val="0"/>
      <w:marRight w:val="0"/>
      <w:marTop w:val="150"/>
      <w:marBottom w:val="60"/>
      <w:divBdr>
        <w:top w:val="none" w:sz="0" w:space="0" w:color="auto"/>
        <w:left w:val="none" w:sz="0" w:space="0" w:color="auto"/>
        <w:bottom w:val="none" w:sz="0" w:space="0" w:color="auto"/>
        <w:right w:val="none" w:sz="0" w:space="0" w:color="auto"/>
      </w:divBdr>
    </w:div>
    <w:div w:id="1067261562">
      <w:marLeft w:val="0"/>
      <w:marRight w:val="0"/>
      <w:marTop w:val="225"/>
      <w:marBottom w:val="60"/>
      <w:divBdr>
        <w:top w:val="none" w:sz="0" w:space="0" w:color="auto"/>
        <w:left w:val="none" w:sz="0" w:space="0" w:color="auto"/>
        <w:bottom w:val="none" w:sz="0" w:space="0" w:color="auto"/>
        <w:right w:val="none" w:sz="0" w:space="0" w:color="auto"/>
      </w:divBdr>
    </w:div>
    <w:div w:id="1207909499">
      <w:marLeft w:val="0"/>
      <w:marRight w:val="0"/>
      <w:marTop w:val="60"/>
      <w:marBottom w:val="60"/>
      <w:divBdr>
        <w:top w:val="none" w:sz="0" w:space="0" w:color="auto"/>
        <w:left w:val="none" w:sz="0" w:space="0" w:color="auto"/>
        <w:bottom w:val="none" w:sz="0" w:space="0" w:color="auto"/>
        <w:right w:val="none" w:sz="0" w:space="0" w:color="auto"/>
      </w:divBdr>
    </w:div>
    <w:div w:id="1277828337">
      <w:marLeft w:val="0"/>
      <w:marRight w:val="0"/>
      <w:marTop w:val="225"/>
      <w:marBottom w:val="60"/>
      <w:divBdr>
        <w:top w:val="none" w:sz="0" w:space="0" w:color="auto"/>
        <w:left w:val="none" w:sz="0" w:space="0" w:color="auto"/>
        <w:bottom w:val="none" w:sz="0" w:space="0" w:color="auto"/>
        <w:right w:val="none" w:sz="0" w:space="0" w:color="auto"/>
      </w:divBdr>
    </w:div>
    <w:div w:id="1306930144">
      <w:marLeft w:val="0"/>
      <w:marRight w:val="0"/>
      <w:marTop w:val="225"/>
      <w:marBottom w:val="60"/>
      <w:divBdr>
        <w:top w:val="none" w:sz="0" w:space="0" w:color="auto"/>
        <w:left w:val="none" w:sz="0" w:space="0" w:color="auto"/>
        <w:bottom w:val="none" w:sz="0" w:space="0" w:color="auto"/>
        <w:right w:val="none" w:sz="0" w:space="0" w:color="auto"/>
      </w:divBdr>
    </w:div>
    <w:div w:id="1362899126">
      <w:marLeft w:val="0"/>
      <w:marRight w:val="0"/>
      <w:marTop w:val="60"/>
      <w:marBottom w:val="60"/>
      <w:divBdr>
        <w:top w:val="none" w:sz="0" w:space="0" w:color="auto"/>
        <w:left w:val="none" w:sz="0" w:space="0" w:color="auto"/>
        <w:bottom w:val="none" w:sz="0" w:space="0" w:color="auto"/>
        <w:right w:val="none" w:sz="0" w:space="0" w:color="auto"/>
      </w:divBdr>
    </w:div>
    <w:div w:id="1381398779">
      <w:marLeft w:val="0"/>
      <w:marRight w:val="0"/>
      <w:marTop w:val="15"/>
      <w:marBottom w:val="15"/>
      <w:divBdr>
        <w:top w:val="none" w:sz="0" w:space="0" w:color="auto"/>
        <w:left w:val="none" w:sz="0" w:space="0" w:color="auto"/>
        <w:bottom w:val="none" w:sz="0" w:space="0" w:color="auto"/>
        <w:right w:val="none" w:sz="0" w:space="0" w:color="auto"/>
      </w:divBdr>
    </w:div>
    <w:div w:id="1388993759">
      <w:marLeft w:val="0"/>
      <w:marRight w:val="0"/>
      <w:marTop w:val="60"/>
      <w:marBottom w:val="60"/>
      <w:divBdr>
        <w:top w:val="none" w:sz="0" w:space="0" w:color="auto"/>
        <w:left w:val="none" w:sz="0" w:space="0" w:color="auto"/>
        <w:bottom w:val="none" w:sz="0" w:space="0" w:color="auto"/>
        <w:right w:val="none" w:sz="0" w:space="0" w:color="auto"/>
      </w:divBdr>
    </w:div>
    <w:div w:id="1442918378">
      <w:marLeft w:val="0"/>
      <w:marRight w:val="0"/>
      <w:marTop w:val="60"/>
      <w:marBottom w:val="60"/>
      <w:divBdr>
        <w:top w:val="none" w:sz="0" w:space="0" w:color="auto"/>
        <w:left w:val="none" w:sz="0" w:space="0" w:color="auto"/>
        <w:bottom w:val="none" w:sz="0" w:space="0" w:color="auto"/>
        <w:right w:val="none" w:sz="0" w:space="0" w:color="auto"/>
      </w:divBdr>
    </w:div>
    <w:div w:id="1457525002">
      <w:marLeft w:val="0"/>
      <w:marRight w:val="0"/>
      <w:marTop w:val="225"/>
      <w:marBottom w:val="60"/>
      <w:divBdr>
        <w:top w:val="none" w:sz="0" w:space="0" w:color="auto"/>
        <w:left w:val="none" w:sz="0" w:space="0" w:color="auto"/>
        <w:bottom w:val="none" w:sz="0" w:space="0" w:color="auto"/>
        <w:right w:val="none" w:sz="0" w:space="0" w:color="auto"/>
      </w:divBdr>
    </w:div>
    <w:div w:id="1459490776">
      <w:marLeft w:val="0"/>
      <w:marRight w:val="0"/>
      <w:marTop w:val="225"/>
      <w:marBottom w:val="60"/>
      <w:divBdr>
        <w:top w:val="none" w:sz="0" w:space="0" w:color="auto"/>
        <w:left w:val="none" w:sz="0" w:space="0" w:color="auto"/>
        <w:bottom w:val="none" w:sz="0" w:space="0" w:color="auto"/>
        <w:right w:val="none" w:sz="0" w:space="0" w:color="auto"/>
      </w:divBdr>
    </w:div>
    <w:div w:id="1496342991">
      <w:marLeft w:val="0"/>
      <w:marRight w:val="0"/>
      <w:marTop w:val="60"/>
      <w:marBottom w:val="60"/>
      <w:divBdr>
        <w:top w:val="none" w:sz="0" w:space="0" w:color="auto"/>
        <w:left w:val="none" w:sz="0" w:space="0" w:color="auto"/>
        <w:bottom w:val="none" w:sz="0" w:space="0" w:color="auto"/>
        <w:right w:val="none" w:sz="0" w:space="0" w:color="auto"/>
      </w:divBdr>
    </w:div>
    <w:div w:id="1505825806">
      <w:marLeft w:val="0"/>
      <w:marRight w:val="0"/>
      <w:marTop w:val="225"/>
      <w:marBottom w:val="60"/>
      <w:divBdr>
        <w:top w:val="none" w:sz="0" w:space="0" w:color="auto"/>
        <w:left w:val="none" w:sz="0" w:space="0" w:color="auto"/>
        <w:bottom w:val="none" w:sz="0" w:space="0" w:color="auto"/>
        <w:right w:val="none" w:sz="0" w:space="0" w:color="auto"/>
      </w:divBdr>
    </w:div>
    <w:div w:id="1544294045">
      <w:marLeft w:val="0"/>
      <w:marRight w:val="0"/>
      <w:marTop w:val="60"/>
      <w:marBottom w:val="60"/>
      <w:divBdr>
        <w:top w:val="none" w:sz="0" w:space="0" w:color="auto"/>
        <w:left w:val="none" w:sz="0" w:space="0" w:color="auto"/>
        <w:bottom w:val="none" w:sz="0" w:space="0" w:color="auto"/>
        <w:right w:val="none" w:sz="0" w:space="0" w:color="auto"/>
      </w:divBdr>
    </w:div>
    <w:div w:id="1562247502">
      <w:marLeft w:val="0"/>
      <w:marRight w:val="0"/>
      <w:marTop w:val="225"/>
      <w:marBottom w:val="60"/>
      <w:divBdr>
        <w:top w:val="none" w:sz="0" w:space="0" w:color="auto"/>
        <w:left w:val="none" w:sz="0" w:space="0" w:color="auto"/>
        <w:bottom w:val="none" w:sz="0" w:space="0" w:color="auto"/>
        <w:right w:val="none" w:sz="0" w:space="0" w:color="auto"/>
      </w:divBdr>
    </w:div>
    <w:div w:id="1567763151">
      <w:marLeft w:val="0"/>
      <w:marRight w:val="0"/>
      <w:marTop w:val="150"/>
      <w:marBottom w:val="60"/>
      <w:divBdr>
        <w:top w:val="none" w:sz="0" w:space="0" w:color="auto"/>
        <w:left w:val="none" w:sz="0" w:space="0" w:color="auto"/>
        <w:bottom w:val="none" w:sz="0" w:space="0" w:color="auto"/>
        <w:right w:val="none" w:sz="0" w:space="0" w:color="auto"/>
      </w:divBdr>
    </w:div>
    <w:div w:id="1592159933">
      <w:marLeft w:val="0"/>
      <w:marRight w:val="0"/>
      <w:marTop w:val="60"/>
      <w:marBottom w:val="60"/>
      <w:divBdr>
        <w:top w:val="none" w:sz="0" w:space="0" w:color="auto"/>
        <w:left w:val="none" w:sz="0" w:space="0" w:color="auto"/>
        <w:bottom w:val="none" w:sz="0" w:space="0" w:color="auto"/>
        <w:right w:val="none" w:sz="0" w:space="0" w:color="auto"/>
      </w:divBdr>
    </w:div>
    <w:div w:id="1597977284">
      <w:marLeft w:val="0"/>
      <w:marRight w:val="0"/>
      <w:marTop w:val="225"/>
      <w:marBottom w:val="60"/>
      <w:divBdr>
        <w:top w:val="none" w:sz="0" w:space="0" w:color="auto"/>
        <w:left w:val="none" w:sz="0" w:space="0" w:color="auto"/>
        <w:bottom w:val="none" w:sz="0" w:space="0" w:color="auto"/>
        <w:right w:val="none" w:sz="0" w:space="0" w:color="auto"/>
      </w:divBdr>
    </w:div>
    <w:div w:id="1613898235">
      <w:marLeft w:val="0"/>
      <w:marRight w:val="0"/>
      <w:marTop w:val="225"/>
      <w:marBottom w:val="60"/>
      <w:divBdr>
        <w:top w:val="none" w:sz="0" w:space="0" w:color="auto"/>
        <w:left w:val="none" w:sz="0" w:space="0" w:color="auto"/>
        <w:bottom w:val="none" w:sz="0" w:space="0" w:color="auto"/>
        <w:right w:val="none" w:sz="0" w:space="0" w:color="auto"/>
      </w:divBdr>
    </w:div>
    <w:div w:id="1614021968">
      <w:marLeft w:val="0"/>
      <w:marRight w:val="0"/>
      <w:marTop w:val="60"/>
      <w:marBottom w:val="60"/>
      <w:divBdr>
        <w:top w:val="none" w:sz="0" w:space="0" w:color="auto"/>
        <w:left w:val="none" w:sz="0" w:space="0" w:color="auto"/>
        <w:bottom w:val="none" w:sz="0" w:space="0" w:color="auto"/>
        <w:right w:val="none" w:sz="0" w:space="0" w:color="auto"/>
      </w:divBdr>
      <w:divsChild>
        <w:div w:id="656810452">
          <w:marLeft w:val="0"/>
          <w:marRight w:val="0"/>
          <w:marTop w:val="60"/>
          <w:marBottom w:val="60"/>
          <w:divBdr>
            <w:top w:val="none" w:sz="0" w:space="0" w:color="auto"/>
            <w:left w:val="none" w:sz="0" w:space="0" w:color="auto"/>
            <w:bottom w:val="none" w:sz="0" w:space="0" w:color="auto"/>
            <w:right w:val="none" w:sz="0" w:space="0" w:color="auto"/>
          </w:divBdr>
        </w:div>
      </w:divsChild>
    </w:div>
    <w:div w:id="1615284553">
      <w:marLeft w:val="0"/>
      <w:marRight w:val="0"/>
      <w:marTop w:val="225"/>
      <w:marBottom w:val="60"/>
      <w:divBdr>
        <w:top w:val="none" w:sz="0" w:space="0" w:color="auto"/>
        <w:left w:val="none" w:sz="0" w:space="0" w:color="auto"/>
        <w:bottom w:val="none" w:sz="0" w:space="0" w:color="auto"/>
        <w:right w:val="none" w:sz="0" w:space="0" w:color="auto"/>
      </w:divBdr>
    </w:div>
    <w:div w:id="1662731754">
      <w:marLeft w:val="0"/>
      <w:marRight w:val="0"/>
      <w:marTop w:val="150"/>
      <w:marBottom w:val="60"/>
      <w:divBdr>
        <w:top w:val="none" w:sz="0" w:space="0" w:color="auto"/>
        <w:left w:val="none" w:sz="0" w:space="0" w:color="auto"/>
        <w:bottom w:val="none" w:sz="0" w:space="0" w:color="auto"/>
        <w:right w:val="none" w:sz="0" w:space="0" w:color="auto"/>
      </w:divBdr>
    </w:div>
    <w:div w:id="1691907855">
      <w:marLeft w:val="0"/>
      <w:marRight w:val="0"/>
      <w:marTop w:val="225"/>
      <w:marBottom w:val="60"/>
      <w:divBdr>
        <w:top w:val="none" w:sz="0" w:space="0" w:color="auto"/>
        <w:left w:val="none" w:sz="0" w:space="0" w:color="auto"/>
        <w:bottom w:val="none" w:sz="0" w:space="0" w:color="auto"/>
        <w:right w:val="none" w:sz="0" w:space="0" w:color="auto"/>
      </w:divBdr>
    </w:div>
    <w:div w:id="1725104954">
      <w:marLeft w:val="0"/>
      <w:marRight w:val="0"/>
      <w:marTop w:val="60"/>
      <w:marBottom w:val="60"/>
      <w:divBdr>
        <w:top w:val="none" w:sz="0" w:space="0" w:color="auto"/>
        <w:left w:val="none" w:sz="0" w:space="0" w:color="auto"/>
        <w:bottom w:val="none" w:sz="0" w:space="0" w:color="auto"/>
        <w:right w:val="none" w:sz="0" w:space="0" w:color="auto"/>
      </w:divBdr>
    </w:div>
    <w:div w:id="1771120298">
      <w:marLeft w:val="0"/>
      <w:marRight w:val="0"/>
      <w:marTop w:val="60"/>
      <w:marBottom w:val="60"/>
      <w:divBdr>
        <w:top w:val="none" w:sz="0" w:space="0" w:color="auto"/>
        <w:left w:val="none" w:sz="0" w:space="0" w:color="auto"/>
        <w:bottom w:val="none" w:sz="0" w:space="0" w:color="auto"/>
        <w:right w:val="none" w:sz="0" w:space="0" w:color="auto"/>
      </w:divBdr>
    </w:div>
    <w:div w:id="1796875312">
      <w:marLeft w:val="0"/>
      <w:marRight w:val="0"/>
      <w:marTop w:val="450"/>
      <w:marBottom w:val="0"/>
      <w:divBdr>
        <w:top w:val="none" w:sz="0" w:space="0" w:color="auto"/>
        <w:left w:val="none" w:sz="0" w:space="0" w:color="auto"/>
        <w:bottom w:val="none" w:sz="0" w:space="0" w:color="auto"/>
        <w:right w:val="none" w:sz="0" w:space="0" w:color="auto"/>
      </w:divBdr>
    </w:div>
    <w:div w:id="1850097204">
      <w:marLeft w:val="0"/>
      <w:marRight w:val="0"/>
      <w:marTop w:val="225"/>
      <w:marBottom w:val="60"/>
      <w:divBdr>
        <w:top w:val="none" w:sz="0" w:space="0" w:color="auto"/>
        <w:left w:val="none" w:sz="0" w:space="0" w:color="auto"/>
        <w:bottom w:val="none" w:sz="0" w:space="0" w:color="auto"/>
        <w:right w:val="none" w:sz="0" w:space="0" w:color="auto"/>
      </w:divBdr>
    </w:div>
    <w:div w:id="1854875576">
      <w:marLeft w:val="0"/>
      <w:marRight w:val="0"/>
      <w:marTop w:val="225"/>
      <w:marBottom w:val="60"/>
      <w:divBdr>
        <w:top w:val="none" w:sz="0" w:space="0" w:color="auto"/>
        <w:left w:val="none" w:sz="0" w:space="0" w:color="auto"/>
        <w:bottom w:val="none" w:sz="0" w:space="0" w:color="auto"/>
        <w:right w:val="none" w:sz="0" w:space="0" w:color="auto"/>
      </w:divBdr>
    </w:div>
    <w:div w:id="1900556146">
      <w:marLeft w:val="0"/>
      <w:marRight w:val="0"/>
      <w:marTop w:val="225"/>
      <w:marBottom w:val="60"/>
      <w:divBdr>
        <w:top w:val="none" w:sz="0" w:space="0" w:color="auto"/>
        <w:left w:val="none" w:sz="0" w:space="0" w:color="auto"/>
        <w:bottom w:val="none" w:sz="0" w:space="0" w:color="auto"/>
        <w:right w:val="none" w:sz="0" w:space="0" w:color="auto"/>
      </w:divBdr>
    </w:div>
    <w:div w:id="1909489549">
      <w:marLeft w:val="0"/>
      <w:marRight w:val="0"/>
      <w:marTop w:val="225"/>
      <w:marBottom w:val="60"/>
      <w:divBdr>
        <w:top w:val="none" w:sz="0" w:space="0" w:color="auto"/>
        <w:left w:val="none" w:sz="0" w:space="0" w:color="auto"/>
        <w:bottom w:val="none" w:sz="0" w:space="0" w:color="auto"/>
        <w:right w:val="none" w:sz="0" w:space="0" w:color="auto"/>
      </w:divBdr>
    </w:div>
    <w:div w:id="1949238845">
      <w:marLeft w:val="0"/>
      <w:marRight w:val="0"/>
      <w:marTop w:val="225"/>
      <w:marBottom w:val="60"/>
      <w:divBdr>
        <w:top w:val="none" w:sz="0" w:space="0" w:color="auto"/>
        <w:left w:val="none" w:sz="0" w:space="0" w:color="auto"/>
        <w:bottom w:val="none" w:sz="0" w:space="0" w:color="auto"/>
        <w:right w:val="none" w:sz="0" w:space="0" w:color="auto"/>
      </w:divBdr>
    </w:div>
    <w:div w:id="2006080611">
      <w:marLeft w:val="0"/>
      <w:marRight w:val="0"/>
      <w:marTop w:val="225"/>
      <w:marBottom w:val="60"/>
      <w:divBdr>
        <w:top w:val="none" w:sz="0" w:space="0" w:color="auto"/>
        <w:left w:val="none" w:sz="0" w:space="0" w:color="auto"/>
        <w:bottom w:val="none" w:sz="0" w:space="0" w:color="auto"/>
        <w:right w:val="none" w:sz="0" w:space="0" w:color="auto"/>
      </w:divBdr>
    </w:div>
    <w:div w:id="2118670876">
      <w:marLeft w:val="0"/>
      <w:marRight w:val="0"/>
      <w:marTop w:val="60"/>
      <w:marBottom w:val="6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mptf.undp.org/assets/images/003628.jpg" TargetMode="External"/><Relationship Id="rId18" Type="http://schemas.openxmlformats.org/officeDocument/2006/relationships/image" Target="http://mptf.undp.org/assets/images/001999.jpg" TargetMode="External"/><Relationship Id="rId26" Type="http://schemas.openxmlformats.org/officeDocument/2006/relationships/hyperlink" Target="http://mptf.undp.org/factsheet/fund/SDG00" TargetMode="External"/><Relationship Id="rId3" Type="http://schemas.openxmlformats.org/officeDocument/2006/relationships/styles" Target="styles.xml"/><Relationship Id="rId21" Type="http://schemas.openxmlformats.org/officeDocument/2006/relationships/image" Target="http://mptf.undp.org/assets/images/002065.jpg"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http://mptf.undp.org/assets/images/000807.jpg" TargetMode="External"/><Relationship Id="rId17" Type="http://schemas.openxmlformats.org/officeDocument/2006/relationships/image" Target="http://mptf.undp.org/assets/images/001995.jpg" TargetMode="External"/><Relationship Id="rId25" Type="http://schemas.openxmlformats.org/officeDocument/2006/relationships/hyperlink" Target="http://mptf.undp.org/factsheet/fund/SDG00"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http://mptf.undp.org/assets/images/001994.jpg" TargetMode="External"/><Relationship Id="rId20" Type="http://schemas.openxmlformats.org/officeDocument/2006/relationships/image" Target="http://mptf.undp.org/assets/images/002001.jp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ptf.undp.org/assets/images/000722.jpg" TargetMode="External"/><Relationship Id="rId24" Type="http://schemas.openxmlformats.org/officeDocument/2006/relationships/image" Target="http://mptf.undp.org/assets/images/flags_34/esp.gi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http://mptf.undp.org/assets/images/002100.jpg" TargetMode="External"/><Relationship Id="rId23" Type="http://schemas.openxmlformats.org/officeDocument/2006/relationships/image" Target="http://mptf.undp.org/assets/images/flags_34/mco.gif" TargetMode="External"/><Relationship Id="rId28" Type="http://schemas.openxmlformats.org/officeDocument/2006/relationships/hyperlink" Target="http://mptf.undp.org" TargetMode="External"/><Relationship Id="rId10" Type="http://schemas.openxmlformats.org/officeDocument/2006/relationships/image" Target="http://mptf.undp.org/assets/images/000708.jpg" TargetMode="External"/><Relationship Id="rId19" Type="http://schemas.openxmlformats.org/officeDocument/2006/relationships/image" Target="http://mptf.undp.org/assets/images/002000.jp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mptf.undp.org/assets/images/000495.jpg" TargetMode="External"/><Relationship Id="rId14" Type="http://schemas.openxmlformats.org/officeDocument/2006/relationships/image" Target="http://mptf.undp.org/assets/images/001978.jpg" TargetMode="External"/><Relationship Id="rId22" Type="http://schemas.openxmlformats.org/officeDocument/2006/relationships/image" Target="http://mptf.undp.org/assets/images/002066.jpg" TargetMode="External"/><Relationship Id="rId27" Type="http://schemas.openxmlformats.org/officeDocument/2006/relationships/hyperlink" Target="http://mptf.undp.org/factsheet/fund/SDG00" TargetMode="External"/><Relationship Id="rId30" Type="http://schemas.openxmlformats.org/officeDocument/2006/relationships/fontTable" Target="fontTable.xml"/><Relationship Id="rId8" Type="http://schemas.openxmlformats.org/officeDocument/2006/relationships/hyperlink" Target="http://mp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8495B193-7F69-4D05-9116-672C1A2A8297}">
  <ds:schemaRefs>
    <ds:schemaRef ds:uri="http://schemas.openxmlformats.org/officeDocument/2006/bibliography"/>
  </ds:schemaRefs>
</ds:datastoreItem>
</file>

<file path=customXml/itemProps2.xml><?xml version="1.0" encoding="utf-8"?>
<ds:datastoreItem xmlns:ds="http://schemas.openxmlformats.org/officeDocument/2006/customXml" ds:itemID="{BBC1C9F8-E58B-4DF5-958E-7ED9E751FF84}"/>
</file>

<file path=customXml/itemProps3.xml><?xml version="1.0" encoding="utf-8"?>
<ds:datastoreItem xmlns:ds="http://schemas.openxmlformats.org/officeDocument/2006/customXml" ds:itemID="{C84E423E-A89B-4AF8-8B75-A87BD612DEAF}"/>
</file>

<file path=customXml/itemProps4.xml><?xml version="1.0" encoding="utf-8"?>
<ds:datastoreItem xmlns:ds="http://schemas.openxmlformats.org/officeDocument/2006/customXml" ds:itemID="{AE12AF94-F7C8-4F04-BD3D-FEF20802B962}"/>
</file>

<file path=docProps/app.xml><?xml version="1.0" encoding="utf-8"?>
<Properties xmlns="http://schemas.openxmlformats.org/officeDocument/2006/extended-properties" xmlns:vt="http://schemas.openxmlformats.org/officeDocument/2006/docPropsVTypes">
  <Template>Normal</Template>
  <TotalTime>41</TotalTime>
  <Pages>21</Pages>
  <Words>4918</Words>
  <Characters>28037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4</cp:revision>
  <dcterms:created xsi:type="dcterms:W3CDTF">2020-05-29T22:08:00Z</dcterms:created>
  <dcterms:modified xsi:type="dcterms:W3CDTF">2020-05-29T22:59:00Z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