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3C18" w14:textId="77777777" w:rsidR="00D95C75" w:rsidRDefault="0038678F">
      <w:pPr>
        <w:jc w:val="center"/>
        <w:divId w:val="161899480"/>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Cape Verde </w:t>
      </w:r>
      <w:r w:rsidR="008A1F1A">
        <w:rPr>
          <w:rFonts w:ascii="Calibri" w:eastAsia="Times New Roman" w:hAnsi="Calibri" w:cs="Calibri"/>
          <w:b/>
          <w:bCs/>
          <w:sz w:val="45"/>
          <w:szCs w:val="45"/>
        </w:rPr>
        <w:t>Transition Fund</w:t>
      </w:r>
      <w:r>
        <w:rPr>
          <w:rFonts w:ascii="Calibri" w:eastAsia="Times New Roman" w:hAnsi="Calibri" w:cs="Calibri"/>
          <w:b/>
          <w:bCs/>
          <w:sz w:val="45"/>
          <w:szCs w:val="45"/>
        </w:rPr>
        <w:t xml:space="preserve"> </w:t>
      </w:r>
    </w:p>
    <w:p w14:paraId="5F9C0F47" w14:textId="77777777" w:rsidR="00D95C75" w:rsidRDefault="0038678F">
      <w:pPr>
        <w:jc w:val="center"/>
        <w:divId w:val="1878737819"/>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010302BB" w14:textId="77777777" w:rsidR="00D95C75" w:rsidRDefault="0038678F">
      <w:pPr>
        <w:jc w:val="center"/>
        <w:divId w:val="994533827"/>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6B8C7954" w14:textId="466D1612" w:rsidR="00D95C75" w:rsidRDefault="00272F31">
      <w:pPr>
        <w:jc w:val="center"/>
        <w:divId w:val="573515448"/>
        <w:rPr>
          <w:rFonts w:ascii="Calibri" w:eastAsia="Times New Roman" w:hAnsi="Calibri" w:cs="Calibri"/>
          <w:sz w:val="20"/>
          <w:szCs w:val="20"/>
        </w:rPr>
      </w:pPr>
      <w:r>
        <w:rPr>
          <w:rFonts w:ascii="Calibri" w:eastAsia="Times New Roman" w:hAnsi="Calibri" w:cs="Calibri"/>
          <w:b/>
          <w:bCs/>
          <w:sz w:val="20"/>
          <w:szCs w:val="20"/>
        </w:rPr>
        <w:t>28</w:t>
      </w:r>
      <w:r w:rsidR="0038678F">
        <w:rPr>
          <w:rFonts w:ascii="Calibri" w:eastAsia="Times New Roman" w:hAnsi="Calibri" w:cs="Calibri"/>
          <w:b/>
          <w:bCs/>
          <w:sz w:val="20"/>
          <w:szCs w:val="20"/>
        </w:rPr>
        <w:t xml:space="preserve"> May 2020</w:t>
      </w:r>
    </w:p>
    <w:p w14:paraId="07176A9B"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2D5B70" w14:paraId="3A5259A0"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2861684B" w14:textId="77777777" w:rsidR="00D95C75" w:rsidRDefault="0038678F">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3BEAD0A0" w14:textId="77777777" w:rsidR="00D95C75" w:rsidRDefault="0038678F">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2D5B70" w14:paraId="3410F9F2"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890"/>
              <w:gridCol w:w="2220"/>
            </w:tblGrid>
            <w:tr w:rsidR="00D95C75" w14:paraId="0953EB72" w14:textId="77777777">
              <w:trPr>
                <w:tblCellSpacing w:w="0" w:type="dxa"/>
              </w:trPr>
              <w:tc>
                <w:tcPr>
                  <w:tcW w:w="50" w:type="pct"/>
                  <w:noWrap/>
                  <w:tcMar>
                    <w:top w:w="150" w:type="dxa"/>
                    <w:left w:w="0" w:type="dxa"/>
                    <w:bottom w:w="150" w:type="dxa"/>
                    <w:right w:w="150" w:type="dxa"/>
                  </w:tcMar>
                  <w:hideMark/>
                </w:tcPr>
                <w:p w14:paraId="04451E41"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737E0C5" wp14:editId="35B6E7A5">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AA64FE5"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Food and Agriculture Organizat</w:t>
                  </w:r>
                  <w:r w:rsidR="008A1F1A">
                    <w:rPr>
                      <w:rFonts w:ascii="Calibri" w:eastAsia="Times New Roman" w:hAnsi="Calibri" w:cs="Calibri"/>
                      <w:sz w:val="20"/>
                      <w:szCs w:val="20"/>
                    </w:rPr>
                    <w:t>ion</w:t>
                  </w:r>
                </w:p>
              </w:tc>
            </w:tr>
            <w:tr w:rsidR="00D95C75" w14:paraId="393AE60D" w14:textId="77777777">
              <w:trPr>
                <w:tblCellSpacing w:w="0" w:type="dxa"/>
              </w:trPr>
              <w:tc>
                <w:tcPr>
                  <w:tcW w:w="50" w:type="pct"/>
                  <w:noWrap/>
                  <w:tcMar>
                    <w:top w:w="150" w:type="dxa"/>
                    <w:left w:w="0" w:type="dxa"/>
                    <w:bottom w:w="150" w:type="dxa"/>
                    <w:right w:w="150" w:type="dxa"/>
                  </w:tcMar>
                  <w:hideMark/>
                </w:tcPr>
                <w:p w14:paraId="737C336D"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4E16501" wp14:editId="15ECBCD2">
                        <wp:extent cx="5080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ECDD395"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 xml:space="preserve">International </w:t>
                  </w:r>
                  <w:proofErr w:type="spellStart"/>
                  <w:r>
                    <w:rPr>
                      <w:rFonts w:ascii="Calibri" w:eastAsia="Times New Roman" w:hAnsi="Calibri" w:cs="Calibri"/>
                      <w:sz w:val="20"/>
                      <w:szCs w:val="20"/>
                    </w:rPr>
                    <w:t>Labour</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Organisat</w:t>
                  </w:r>
                  <w:r w:rsidR="002D5B70">
                    <w:rPr>
                      <w:rFonts w:ascii="Calibri" w:eastAsia="Times New Roman" w:hAnsi="Calibri" w:cs="Calibri"/>
                      <w:sz w:val="20"/>
                      <w:szCs w:val="20"/>
                    </w:rPr>
                    <w:t>ion</w:t>
                  </w:r>
                  <w:proofErr w:type="spellEnd"/>
                </w:p>
              </w:tc>
            </w:tr>
            <w:tr w:rsidR="00D95C75" w14:paraId="715AFC90" w14:textId="77777777">
              <w:trPr>
                <w:tblCellSpacing w:w="0" w:type="dxa"/>
              </w:trPr>
              <w:tc>
                <w:tcPr>
                  <w:tcW w:w="50" w:type="pct"/>
                  <w:noWrap/>
                  <w:tcMar>
                    <w:top w:w="150" w:type="dxa"/>
                    <w:left w:w="0" w:type="dxa"/>
                    <w:bottom w:w="150" w:type="dxa"/>
                    <w:right w:w="150" w:type="dxa"/>
                  </w:tcMar>
                  <w:hideMark/>
                </w:tcPr>
                <w:p w14:paraId="2398625B"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6147585" wp14:editId="49ED2FC1">
                        <wp:extent cx="467360" cy="5588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8020A89"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International Org</w:t>
                  </w:r>
                  <w:r w:rsidR="002D5B70">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D95C75" w14:paraId="3B54BA96" w14:textId="77777777">
              <w:trPr>
                <w:tblCellSpacing w:w="0" w:type="dxa"/>
              </w:trPr>
              <w:tc>
                <w:tcPr>
                  <w:tcW w:w="50" w:type="pct"/>
                  <w:noWrap/>
                  <w:tcMar>
                    <w:top w:w="150" w:type="dxa"/>
                    <w:left w:w="0" w:type="dxa"/>
                    <w:bottom w:w="150" w:type="dxa"/>
                    <w:right w:w="150" w:type="dxa"/>
                  </w:tcMar>
                  <w:hideMark/>
                </w:tcPr>
                <w:p w14:paraId="4A981580"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B4DE10C" wp14:editId="65BF4C58">
                        <wp:extent cx="1005840" cy="28448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05840" cy="2844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77DACA3"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International Trade Centre</w:t>
                  </w:r>
                </w:p>
              </w:tc>
            </w:tr>
            <w:tr w:rsidR="00D95C75" w14:paraId="2F1293F6" w14:textId="77777777">
              <w:trPr>
                <w:tblCellSpacing w:w="0" w:type="dxa"/>
              </w:trPr>
              <w:tc>
                <w:tcPr>
                  <w:tcW w:w="50" w:type="pct"/>
                  <w:noWrap/>
                  <w:tcMar>
                    <w:top w:w="150" w:type="dxa"/>
                    <w:left w:w="0" w:type="dxa"/>
                    <w:bottom w:w="150" w:type="dxa"/>
                    <w:right w:w="150" w:type="dxa"/>
                  </w:tcMar>
                  <w:hideMark/>
                </w:tcPr>
                <w:p w14:paraId="3C86F05F"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76E0B4A4" wp14:editId="257EEE44">
                        <wp:extent cx="548640" cy="589280"/>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48640" cy="5892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FC04B39"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 Conference on Trade and Dev</w:t>
                  </w:r>
                  <w:r w:rsidR="002D5B70">
                    <w:rPr>
                      <w:rFonts w:ascii="Calibri" w:eastAsia="Times New Roman" w:hAnsi="Calibri" w:cs="Calibri"/>
                      <w:sz w:val="20"/>
                      <w:szCs w:val="20"/>
                    </w:rPr>
                    <w:t>elopment</w:t>
                  </w:r>
                </w:p>
              </w:tc>
            </w:tr>
            <w:tr w:rsidR="00D95C75" w14:paraId="7FB2A33B" w14:textId="77777777">
              <w:trPr>
                <w:tblCellSpacing w:w="0" w:type="dxa"/>
              </w:trPr>
              <w:tc>
                <w:tcPr>
                  <w:tcW w:w="50" w:type="pct"/>
                  <w:noWrap/>
                  <w:tcMar>
                    <w:top w:w="150" w:type="dxa"/>
                    <w:left w:w="0" w:type="dxa"/>
                    <w:bottom w:w="150" w:type="dxa"/>
                    <w:right w:w="150" w:type="dxa"/>
                  </w:tcMar>
                  <w:hideMark/>
                </w:tcPr>
                <w:p w14:paraId="76C31E6E"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18775C1" wp14:editId="14BD38CB">
                        <wp:extent cx="274320" cy="528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673488A"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w:t>
                  </w:r>
                  <w:r w:rsidR="002D5B70">
                    <w:rPr>
                      <w:rFonts w:ascii="Calibri" w:eastAsia="Times New Roman" w:hAnsi="Calibri" w:cs="Calibri"/>
                      <w:sz w:val="20"/>
                      <w:szCs w:val="20"/>
                    </w:rPr>
                    <w:t>nited Nations Development Programme</w:t>
                  </w:r>
                </w:p>
              </w:tc>
            </w:tr>
            <w:tr w:rsidR="00D95C75" w14:paraId="73B2F0FE" w14:textId="77777777">
              <w:trPr>
                <w:tblCellSpacing w:w="0" w:type="dxa"/>
              </w:trPr>
              <w:tc>
                <w:tcPr>
                  <w:tcW w:w="50" w:type="pct"/>
                  <w:noWrap/>
                  <w:tcMar>
                    <w:top w:w="150" w:type="dxa"/>
                    <w:left w:w="0" w:type="dxa"/>
                    <w:bottom w:w="150" w:type="dxa"/>
                    <w:right w:w="150" w:type="dxa"/>
                  </w:tcMar>
                  <w:hideMark/>
                </w:tcPr>
                <w:p w14:paraId="032D0B1E"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A3888C1" wp14:editId="25E3391E">
                        <wp:extent cx="1097280" cy="29464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9728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2103AF6"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United Nations Volunteers Prog</w:t>
                  </w:r>
                  <w:r w:rsidR="002D5B70">
                    <w:rPr>
                      <w:rFonts w:ascii="Calibri" w:eastAsia="Times New Roman" w:hAnsi="Calibri" w:cs="Calibri"/>
                      <w:sz w:val="20"/>
                      <w:szCs w:val="20"/>
                    </w:rPr>
                    <w:t>ramme</w:t>
                  </w:r>
                </w:p>
              </w:tc>
            </w:tr>
            <w:tr w:rsidR="00D95C75" w14:paraId="1C903380" w14:textId="77777777">
              <w:trPr>
                <w:tblCellSpacing w:w="0" w:type="dxa"/>
              </w:trPr>
              <w:tc>
                <w:tcPr>
                  <w:tcW w:w="50" w:type="pct"/>
                  <w:noWrap/>
                  <w:tcMar>
                    <w:top w:w="150" w:type="dxa"/>
                    <w:left w:w="0" w:type="dxa"/>
                    <w:bottom w:w="150" w:type="dxa"/>
                    <w:right w:w="150" w:type="dxa"/>
                  </w:tcMar>
                  <w:hideMark/>
                </w:tcPr>
                <w:p w14:paraId="32D43A55"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913080C" wp14:editId="0A28672A">
                        <wp:extent cx="467360" cy="528320"/>
                        <wp:effectExtent l="0" t="0" r="889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6736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2CEA4AD"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United Nations Environment Pro</w:t>
                  </w:r>
                  <w:r w:rsidR="002D5B70">
                    <w:rPr>
                      <w:rFonts w:ascii="Calibri" w:eastAsia="Times New Roman" w:hAnsi="Calibri" w:cs="Calibri"/>
                      <w:sz w:val="20"/>
                      <w:szCs w:val="20"/>
                    </w:rPr>
                    <w:t>gramme</w:t>
                  </w:r>
                </w:p>
              </w:tc>
            </w:tr>
            <w:tr w:rsidR="00D95C75" w14:paraId="6E00A6FD" w14:textId="77777777">
              <w:trPr>
                <w:tblCellSpacing w:w="0" w:type="dxa"/>
              </w:trPr>
              <w:tc>
                <w:tcPr>
                  <w:tcW w:w="50" w:type="pct"/>
                  <w:noWrap/>
                  <w:tcMar>
                    <w:top w:w="150" w:type="dxa"/>
                    <w:left w:w="0" w:type="dxa"/>
                    <w:bottom w:w="150" w:type="dxa"/>
                    <w:right w:w="150" w:type="dxa"/>
                  </w:tcMar>
                  <w:hideMark/>
                </w:tcPr>
                <w:p w14:paraId="6314873F"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B0A6F94" wp14:editId="6A6758E1">
                        <wp:extent cx="49784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5955C3F"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United Nations Educational, Sc</w:t>
                  </w:r>
                  <w:r w:rsidR="002D5B70">
                    <w:rPr>
                      <w:rFonts w:ascii="Calibri" w:eastAsia="Times New Roman" w:hAnsi="Calibri" w:cs="Calibri"/>
                      <w:sz w:val="20"/>
                      <w:szCs w:val="20"/>
                    </w:rPr>
                    <w:t>ientific and Cultural Organization</w:t>
                  </w:r>
                </w:p>
              </w:tc>
            </w:tr>
            <w:tr w:rsidR="00D95C75" w14:paraId="29A652A7" w14:textId="77777777">
              <w:trPr>
                <w:tblCellSpacing w:w="0" w:type="dxa"/>
              </w:trPr>
              <w:tc>
                <w:tcPr>
                  <w:tcW w:w="50" w:type="pct"/>
                  <w:noWrap/>
                  <w:tcMar>
                    <w:top w:w="150" w:type="dxa"/>
                    <w:left w:w="0" w:type="dxa"/>
                    <w:bottom w:w="150" w:type="dxa"/>
                    <w:right w:w="150" w:type="dxa"/>
                  </w:tcMar>
                  <w:hideMark/>
                </w:tcPr>
                <w:p w14:paraId="2A132A67"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9C9A0F5" wp14:editId="67309C16">
                        <wp:extent cx="548640" cy="2438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C4E79E0"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D95C75" w14:paraId="2DF85FFA" w14:textId="77777777">
              <w:trPr>
                <w:tblCellSpacing w:w="0" w:type="dxa"/>
              </w:trPr>
              <w:tc>
                <w:tcPr>
                  <w:tcW w:w="50" w:type="pct"/>
                  <w:noWrap/>
                  <w:tcMar>
                    <w:top w:w="150" w:type="dxa"/>
                    <w:left w:w="0" w:type="dxa"/>
                    <w:bottom w:w="150" w:type="dxa"/>
                    <w:right w:w="150" w:type="dxa"/>
                  </w:tcMar>
                  <w:hideMark/>
                </w:tcPr>
                <w:p w14:paraId="6CBDA70F"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EE0E3F7" wp14:editId="24964AC2">
                        <wp:extent cx="528320" cy="508000"/>
                        <wp:effectExtent l="0" t="0" r="508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2832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2BED4D9"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 Centre for Human Settlement</w:t>
                  </w:r>
                </w:p>
              </w:tc>
            </w:tr>
            <w:tr w:rsidR="00D95C75" w14:paraId="362641A9" w14:textId="77777777">
              <w:trPr>
                <w:tblCellSpacing w:w="0" w:type="dxa"/>
              </w:trPr>
              <w:tc>
                <w:tcPr>
                  <w:tcW w:w="50" w:type="pct"/>
                  <w:noWrap/>
                  <w:tcMar>
                    <w:top w:w="150" w:type="dxa"/>
                    <w:left w:w="0" w:type="dxa"/>
                    <w:bottom w:w="150" w:type="dxa"/>
                    <w:right w:w="150" w:type="dxa"/>
                  </w:tcMar>
                  <w:hideMark/>
                </w:tcPr>
                <w:p w14:paraId="2C86B6D0"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4BEA7A7" wp14:editId="11328DD5">
                        <wp:extent cx="934720" cy="2336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7201DDB"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D95C75" w14:paraId="7DB165A1" w14:textId="77777777">
              <w:trPr>
                <w:tblCellSpacing w:w="0" w:type="dxa"/>
              </w:trPr>
              <w:tc>
                <w:tcPr>
                  <w:tcW w:w="50" w:type="pct"/>
                  <w:noWrap/>
                  <w:tcMar>
                    <w:top w:w="150" w:type="dxa"/>
                    <w:left w:w="0" w:type="dxa"/>
                    <w:bottom w:w="150" w:type="dxa"/>
                    <w:right w:w="150" w:type="dxa"/>
                  </w:tcMar>
                  <w:hideMark/>
                </w:tcPr>
                <w:p w14:paraId="74B1C7D5"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14:anchorId="5B77E7E3" wp14:editId="2207E28F">
                        <wp:extent cx="528320" cy="487680"/>
                        <wp:effectExtent l="0" t="0" r="508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34C359B"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 Industrial Development Orga</w:t>
                  </w:r>
                  <w:r w:rsidR="002D5B70">
                    <w:rPr>
                      <w:rFonts w:ascii="Calibri" w:eastAsia="Times New Roman" w:hAnsi="Calibri" w:cs="Calibri"/>
                      <w:sz w:val="20"/>
                      <w:szCs w:val="20"/>
                    </w:rPr>
                    <w:t>nization</w:t>
                  </w:r>
                </w:p>
              </w:tc>
            </w:tr>
            <w:tr w:rsidR="00D95C75" w14:paraId="211641B2" w14:textId="77777777">
              <w:trPr>
                <w:tblCellSpacing w:w="0" w:type="dxa"/>
              </w:trPr>
              <w:tc>
                <w:tcPr>
                  <w:tcW w:w="50" w:type="pct"/>
                  <w:noWrap/>
                  <w:tcMar>
                    <w:top w:w="150" w:type="dxa"/>
                    <w:left w:w="0" w:type="dxa"/>
                    <w:bottom w:w="150" w:type="dxa"/>
                    <w:right w:w="150" w:type="dxa"/>
                  </w:tcMar>
                  <w:hideMark/>
                </w:tcPr>
                <w:p w14:paraId="1994C807"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38B3B6D" wp14:editId="2F739645">
                        <wp:extent cx="914400" cy="2946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1440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7BCA75CD"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 Office for Drug and Crime</w:t>
                  </w:r>
                </w:p>
              </w:tc>
            </w:tr>
            <w:tr w:rsidR="00D95C75" w14:paraId="3BB4DD9B" w14:textId="77777777">
              <w:trPr>
                <w:tblCellSpacing w:w="0" w:type="dxa"/>
              </w:trPr>
              <w:tc>
                <w:tcPr>
                  <w:tcW w:w="50" w:type="pct"/>
                  <w:noWrap/>
                  <w:tcMar>
                    <w:top w:w="150" w:type="dxa"/>
                    <w:left w:w="0" w:type="dxa"/>
                    <w:bottom w:w="150" w:type="dxa"/>
                    <w:right w:w="150" w:type="dxa"/>
                  </w:tcMar>
                  <w:hideMark/>
                </w:tcPr>
                <w:p w14:paraId="6DE305D4"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058AE76" wp14:editId="6B9C36E3">
                        <wp:extent cx="905048" cy="31157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931514" cy="32068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96390C0"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UNWOMEN</w:t>
                  </w:r>
                </w:p>
              </w:tc>
            </w:tr>
            <w:tr w:rsidR="00D95C75" w14:paraId="51CDB0E2" w14:textId="77777777">
              <w:trPr>
                <w:tblCellSpacing w:w="0" w:type="dxa"/>
              </w:trPr>
              <w:tc>
                <w:tcPr>
                  <w:tcW w:w="50" w:type="pct"/>
                  <w:noWrap/>
                  <w:tcMar>
                    <w:top w:w="150" w:type="dxa"/>
                    <w:left w:w="0" w:type="dxa"/>
                    <w:bottom w:w="150" w:type="dxa"/>
                    <w:right w:w="150" w:type="dxa"/>
                  </w:tcMar>
                  <w:hideMark/>
                </w:tcPr>
                <w:p w14:paraId="24A66491"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608ADB1" wp14:editId="15FC134E">
                        <wp:extent cx="528320" cy="528320"/>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E6CDFAD"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World Food Programme</w:t>
                  </w:r>
                </w:p>
              </w:tc>
            </w:tr>
            <w:tr w:rsidR="00D95C75" w14:paraId="6D27F8EB" w14:textId="77777777">
              <w:trPr>
                <w:tblCellSpacing w:w="0" w:type="dxa"/>
              </w:trPr>
              <w:tc>
                <w:tcPr>
                  <w:tcW w:w="50" w:type="pct"/>
                  <w:noWrap/>
                  <w:tcMar>
                    <w:top w:w="150" w:type="dxa"/>
                    <w:left w:w="0" w:type="dxa"/>
                    <w:bottom w:w="150" w:type="dxa"/>
                    <w:right w:w="150" w:type="dxa"/>
                  </w:tcMar>
                  <w:hideMark/>
                </w:tcPr>
                <w:p w14:paraId="5B07C16A"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27D4D10" wp14:editId="1C021B5B">
                        <wp:extent cx="822960" cy="2438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393EE40"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World Health Organization</w:t>
                  </w:r>
                </w:p>
              </w:tc>
            </w:tr>
          </w:tbl>
          <w:p w14:paraId="31855040" w14:textId="77777777" w:rsidR="00D95C75" w:rsidRDefault="00D95C75">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90"/>
              <w:gridCol w:w="3420"/>
            </w:tblGrid>
            <w:tr w:rsidR="00D95C75" w14:paraId="0BCA734D" w14:textId="77777777">
              <w:trPr>
                <w:tblCellSpacing w:w="0" w:type="dxa"/>
              </w:trPr>
              <w:tc>
                <w:tcPr>
                  <w:tcW w:w="50" w:type="pct"/>
                  <w:noWrap/>
                  <w:tcMar>
                    <w:top w:w="150" w:type="dxa"/>
                    <w:left w:w="0" w:type="dxa"/>
                    <w:bottom w:w="150" w:type="dxa"/>
                    <w:right w:w="150" w:type="dxa"/>
                  </w:tcMar>
                  <w:hideMark/>
                </w:tcPr>
                <w:p w14:paraId="62646AE9"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14:anchorId="17E042E9" wp14:editId="1173AEC0">
                        <wp:extent cx="476250" cy="323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166474F"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AUSTRIA, Government of</w:t>
                  </w:r>
                </w:p>
              </w:tc>
            </w:tr>
            <w:tr w:rsidR="00D95C75" w14:paraId="2198FF11" w14:textId="77777777">
              <w:trPr>
                <w:tblCellSpacing w:w="0" w:type="dxa"/>
              </w:trPr>
              <w:tc>
                <w:tcPr>
                  <w:tcW w:w="50" w:type="pct"/>
                  <w:noWrap/>
                  <w:tcMar>
                    <w:top w:w="150" w:type="dxa"/>
                    <w:left w:w="0" w:type="dxa"/>
                    <w:bottom w:w="150" w:type="dxa"/>
                    <w:right w:w="150" w:type="dxa"/>
                  </w:tcMar>
                  <w:hideMark/>
                </w:tcPr>
                <w:p w14:paraId="70B5FD07" w14:textId="29396B71" w:rsidR="00D95C75" w:rsidRDefault="00272F31">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ADBA0ED" wp14:editId="76B95386">
                        <wp:extent cx="485775" cy="323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0B8EE41"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Delivering Results Together</w:t>
                  </w:r>
                </w:p>
              </w:tc>
            </w:tr>
            <w:tr w:rsidR="00D95C75" w14:paraId="1E0CF7F0" w14:textId="77777777">
              <w:trPr>
                <w:tblCellSpacing w:w="0" w:type="dxa"/>
              </w:trPr>
              <w:tc>
                <w:tcPr>
                  <w:tcW w:w="50" w:type="pct"/>
                  <w:noWrap/>
                  <w:tcMar>
                    <w:top w:w="150" w:type="dxa"/>
                    <w:left w:w="0" w:type="dxa"/>
                    <w:bottom w:w="150" w:type="dxa"/>
                    <w:right w:w="150" w:type="dxa"/>
                  </w:tcMar>
                  <w:hideMark/>
                </w:tcPr>
                <w:p w14:paraId="057E05A6"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E03C7E1" wp14:editId="1217CB32">
                        <wp:extent cx="485775" cy="323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EAB55F2"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Expanded DaO Funding Window</w:t>
                  </w:r>
                </w:p>
              </w:tc>
            </w:tr>
            <w:tr w:rsidR="00D95C75" w14:paraId="6C677B11" w14:textId="77777777">
              <w:trPr>
                <w:tblCellSpacing w:w="0" w:type="dxa"/>
              </w:trPr>
              <w:tc>
                <w:tcPr>
                  <w:tcW w:w="50" w:type="pct"/>
                  <w:noWrap/>
                  <w:tcMar>
                    <w:top w:w="150" w:type="dxa"/>
                    <w:left w:w="0" w:type="dxa"/>
                    <w:bottom w:w="150" w:type="dxa"/>
                    <w:right w:w="150" w:type="dxa"/>
                  </w:tcMar>
                  <w:hideMark/>
                </w:tcPr>
                <w:p w14:paraId="72906F8D"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5DB0971" wp14:editId="2F060A72">
                        <wp:extent cx="523875" cy="323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A146B5C"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LUXEMBOURG, Government of</w:t>
                  </w:r>
                </w:p>
              </w:tc>
            </w:tr>
            <w:tr w:rsidR="00D95C75" w14:paraId="1697CB30" w14:textId="77777777">
              <w:trPr>
                <w:tblCellSpacing w:w="0" w:type="dxa"/>
              </w:trPr>
              <w:tc>
                <w:tcPr>
                  <w:tcW w:w="50" w:type="pct"/>
                  <w:noWrap/>
                  <w:tcMar>
                    <w:top w:w="150" w:type="dxa"/>
                    <w:left w:w="0" w:type="dxa"/>
                    <w:bottom w:w="150" w:type="dxa"/>
                    <w:right w:w="150" w:type="dxa"/>
                  </w:tcMar>
                  <w:hideMark/>
                </w:tcPr>
                <w:p w14:paraId="58E9226D"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5CB7B74" wp14:editId="3A4BC1EB">
                        <wp:extent cx="476250" cy="323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2DA9521"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D95C75" w14:paraId="558048FF" w14:textId="77777777">
              <w:trPr>
                <w:tblCellSpacing w:w="0" w:type="dxa"/>
              </w:trPr>
              <w:tc>
                <w:tcPr>
                  <w:tcW w:w="50" w:type="pct"/>
                  <w:noWrap/>
                  <w:tcMar>
                    <w:top w:w="150" w:type="dxa"/>
                    <w:left w:w="0" w:type="dxa"/>
                    <w:bottom w:w="150" w:type="dxa"/>
                    <w:right w:w="150" w:type="dxa"/>
                  </w:tcMar>
                  <w:hideMark/>
                </w:tcPr>
                <w:p w14:paraId="585AACC2"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75B37BB" wp14:editId="5175AEDD">
                        <wp:extent cx="438150" cy="323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9A2616D"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NORWAY, Government of</w:t>
                  </w:r>
                </w:p>
              </w:tc>
            </w:tr>
            <w:tr w:rsidR="00D95C75" w14:paraId="5EB6A9E1" w14:textId="77777777">
              <w:trPr>
                <w:tblCellSpacing w:w="0" w:type="dxa"/>
              </w:trPr>
              <w:tc>
                <w:tcPr>
                  <w:tcW w:w="50" w:type="pct"/>
                  <w:noWrap/>
                  <w:tcMar>
                    <w:top w:w="150" w:type="dxa"/>
                    <w:left w:w="0" w:type="dxa"/>
                    <w:bottom w:w="150" w:type="dxa"/>
                    <w:right w:w="150" w:type="dxa"/>
                  </w:tcMar>
                  <w:hideMark/>
                </w:tcPr>
                <w:p w14:paraId="357D3388" w14:textId="77777777" w:rsidR="00D95C75" w:rsidRDefault="0038678F">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AC23B63" wp14:editId="786D1C67">
                        <wp:extent cx="476250" cy="323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F2EBA88" w14:textId="77777777" w:rsidR="00D95C75" w:rsidRDefault="0038678F">
                  <w:pPr>
                    <w:rPr>
                      <w:rFonts w:ascii="Calibri" w:eastAsia="Times New Roman" w:hAnsi="Calibri" w:cs="Calibri"/>
                      <w:sz w:val="20"/>
                      <w:szCs w:val="20"/>
                    </w:rPr>
                  </w:pPr>
                  <w:r>
                    <w:rPr>
                      <w:rFonts w:ascii="Calibri" w:eastAsia="Times New Roman" w:hAnsi="Calibri" w:cs="Calibri"/>
                      <w:sz w:val="20"/>
                      <w:szCs w:val="20"/>
                    </w:rPr>
                    <w:t>SPAIN, Government of</w:t>
                  </w:r>
                </w:p>
              </w:tc>
            </w:tr>
          </w:tbl>
          <w:p w14:paraId="209FF89A" w14:textId="77777777" w:rsidR="00D95C75" w:rsidRDefault="00D95C75">
            <w:pPr>
              <w:rPr>
                <w:rFonts w:ascii="Calibri" w:eastAsia="Times New Roman" w:hAnsi="Calibri" w:cs="Calibri"/>
                <w:sz w:val="17"/>
                <w:szCs w:val="17"/>
              </w:rPr>
            </w:pPr>
          </w:p>
        </w:tc>
      </w:tr>
    </w:tbl>
    <w:p w14:paraId="0A519621"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95C75" w14:paraId="4E98E07D" w14:textId="77777777">
        <w:trPr>
          <w:tblCellSpacing w:w="15" w:type="dxa"/>
        </w:trPr>
        <w:tc>
          <w:tcPr>
            <w:tcW w:w="0" w:type="auto"/>
            <w:gridSpan w:val="2"/>
            <w:vAlign w:val="center"/>
            <w:hideMark/>
          </w:tcPr>
          <w:p w14:paraId="76F921F6" w14:textId="77777777" w:rsidR="00D95C75" w:rsidRDefault="0038678F">
            <w:pPr>
              <w:rPr>
                <w:rFonts w:eastAsia="Times New Roman"/>
              </w:rPr>
            </w:pPr>
            <w:r>
              <w:rPr>
                <w:rStyle w:val="bblue11"/>
                <w:rFonts w:eastAsia="Times New Roman"/>
              </w:rPr>
              <w:t>DEFINITIONS</w:t>
            </w:r>
          </w:p>
        </w:tc>
      </w:tr>
      <w:tr w:rsidR="00D95C75" w14:paraId="5ADA29F1" w14:textId="77777777">
        <w:trPr>
          <w:tblCellSpacing w:w="15" w:type="dxa"/>
        </w:trPr>
        <w:tc>
          <w:tcPr>
            <w:tcW w:w="2500" w:type="pct"/>
            <w:tcMar>
              <w:top w:w="15" w:type="dxa"/>
              <w:left w:w="150" w:type="dxa"/>
              <w:bottom w:w="15" w:type="dxa"/>
              <w:right w:w="600" w:type="dxa"/>
            </w:tcMar>
            <w:hideMark/>
          </w:tcPr>
          <w:p w14:paraId="59E8FAA5" w14:textId="77777777" w:rsidR="00D95C75" w:rsidRDefault="0038678F">
            <w:pPr>
              <w:jc w:val="both"/>
              <w:divId w:val="427698091"/>
              <w:rPr>
                <w:rFonts w:ascii="Calibri" w:eastAsia="Times New Roman" w:hAnsi="Calibri" w:cs="Calibri"/>
                <w:sz w:val="20"/>
                <w:szCs w:val="20"/>
              </w:rPr>
            </w:pPr>
            <w:r>
              <w:rPr>
                <w:rFonts w:ascii="Calibri" w:eastAsia="Times New Roman" w:hAnsi="Calibri" w:cs="Calibri"/>
                <w:b/>
                <w:bCs/>
                <w:sz w:val="20"/>
                <w:szCs w:val="20"/>
              </w:rPr>
              <w:t>Allocation</w:t>
            </w:r>
          </w:p>
          <w:p w14:paraId="59E4609C" w14:textId="77777777" w:rsidR="00D95C75" w:rsidRDefault="0038678F">
            <w:pPr>
              <w:jc w:val="both"/>
              <w:divId w:val="1502624413"/>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14:paraId="295B2441" w14:textId="77777777" w:rsidR="00D95C75" w:rsidRDefault="0038678F">
            <w:pPr>
              <w:jc w:val="both"/>
              <w:divId w:val="1073315003"/>
              <w:rPr>
                <w:rFonts w:ascii="Calibri" w:eastAsia="Times New Roman" w:hAnsi="Calibri" w:cs="Calibri"/>
                <w:sz w:val="20"/>
                <w:szCs w:val="20"/>
              </w:rPr>
            </w:pPr>
            <w:r>
              <w:rPr>
                <w:rFonts w:ascii="Calibri" w:eastAsia="Times New Roman" w:hAnsi="Calibri" w:cs="Calibri"/>
                <w:b/>
                <w:bCs/>
                <w:sz w:val="20"/>
                <w:szCs w:val="20"/>
              </w:rPr>
              <w:t>Approved Project/Programme</w:t>
            </w:r>
          </w:p>
          <w:p w14:paraId="288A9473" w14:textId="77777777" w:rsidR="00D95C75" w:rsidRDefault="0038678F">
            <w:pPr>
              <w:jc w:val="both"/>
              <w:divId w:val="1208031037"/>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14:paraId="676DDA83" w14:textId="77777777" w:rsidR="00D95C75" w:rsidRDefault="0038678F">
            <w:pPr>
              <w:jc w:val="both"/>
              <w:divId w:val="418604134"/>
              <w:rPr>
                <w:rFonts w:ascii="Calibri" w:eastAsia="Times New Roman" w:hAnsi="Calibri" w:cs="Calibri"/>
                <w:sz w:val="20"/>
                <w:szCs w:val="20"/>
              </w:rPr>
            </w:pPr>
            <w:r>
              <w:rPr>
                <w:rFonts w:ascii="Calibri" w:eastAsia="Times New Roman" w:hAnsi="Calibri" w:cs="Calibri"/>
                <w:b/>
                <w:bCs/>
                <w:sz w:val="20"/>
                <w:szCs w:val="20"/>
              </w:rPr>
              <w:t>Contributor Commitment</w:t>
            </w:r>
          </w:p>
          <w:p w14:paraId="7C64D284" w14:textId="77777777" w:rsidR="00D95C75" w:rsidRDefault="0038678F">
            <w:pPr>
              <w:jc w:val="both"/>
              <w:divId w:val="926156604"/>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14:paraId="42ED069E" w14:textId="77777777" w:rsidR="00D95C75" w:rsidRDefault="0038678F">
            <w:pPr>
              <w:jc w:val="both"/>
              <w:divId w:val="582036132"/>
              <w:rPr>
                <w:rFonts w:ascii="Calibri" w:eastAsia="Times New Roman" w:hAnsi="Calibri" w:cs="Calibri"/>
                <w:sz w:val="20"/>
                <w:szCs w:val="20"/>
              </w:rPr>
            </w:pPr>
            <w:r>
              <w:rPr>
                <w:rFonts w:ascii="Calibri" w:eastAsia="Times New Roman" w:hAnsi="Calibri" w:cs="Calibri"/>
                <w:b/>
                <w:bCs/>
                <w:sz w:val="20"/>
                <w:szCs w:val="20"/>
              </w:rPr>
              <w:t>Contributor Deposit</w:t>
            </w:r>
          </w:p>
          <w:p w14:paraId="1A23AE32" w14:textId="77777777" w:rsidR="00D95C75" w:rsidRDefault="0038678F">
            <w:pPr>
              <w:jc w:val="both"/>
              <w:divId w:val="1570992292"/>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14:paraId="65DE82FD" w14:textId="77777777" w:rsidR="00D95C75" w:rsidRDefault="0038678F">
            <w:pPr>
              <w:jc w:val="both"/>
              <w:divId w:val="2144469040"/>
              <w:rPr>
                <w:rFonts w:ascii="Calibri" w:eastAsia="Times New Roman" w:hAnsi="Calibri" w:cs="Calibri"/>
                <w:sz w:val="20"/>
                <w:szCs w:val="20"/>
              </w:rPr>
            </w:pPr>
            <w:r>
              <w:rPr>
                <w:rFonts w:ascii="Calibri" w:eastAsia="Times New Roman" w:hAnsi="Calibri" w:cs="Calibri"/>
                <w:b/>
                <w:bCs/>
                <w:sz w:val="20"/>
                <w:szCs w:val="20"/>
              </w:rPr>
              <w:t>Delivery Rate</w:t>
            </w:r>
          </w:p>
          <w:p w14:paraId="2454010C" w14:textId="77777777" w:rsidR="00D95C75" w:rsidRDefault="0038678F">
            <w:pPr>
              <w:jc w:val="both"/>
              <w:divId w:val="725835254"/>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14:paraId="45B8FABB" w14:textId="77777777" w:rsidR="00D95C75" w:rsidRDefault="0038678F">
            <w:pPr>
              <w:jc w:val="both"/>
              <w:divId w:val="954991379"/>
              <w:rPr>
                <w:rFonts w:ascii="Calibri" w:eastAsia="Times New Roman" w:hAnsi="Calibri" w:cs="Calibri"/>
                <w:sz w:val="20"/>
                <w:szCs w:val="20"/>
              </w:rPr>
            </w:pPr>
            <w:r>
              <w:rPr>
                <w:rFonts w:ascii="Calibri" w:eastAsia="Times New Roman" w:hAnsi="Calibri" w:cs="Calibri"/>
                <w:b/>
                <w:bCs/>
                <w:sz w:val="20"/>
                <w:szCs w:val="20"/>
              </w:rPr>
              <w:t>Indirect Support Costs</w:t>
            </w:r>
          </w:p>
          <w:p w14:paraId="6477BBD0" w14:textId="77777777" w:rsidR="00D95C75" w:rsidRDefault="0038678F">
            <w:pPr>
              <w:jc w:val="both"/>
              <w:divId w:val="1777864913"/>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14:paraId="606CF945" w14:textId="77777777" w:rsidR="00D95C75" w:rsidRDefault="0038678F">
            <w:pPr>
              <w:jc w:val="both"/>
              <w:divId w:val="815416970"/>
              <w:rPr>
                <w:rFonts w:ascii="Calibri" w:eastAsia="Times New Roman" w:hAnsi="Calibri" w:cs="Calibri"/>
                <w:sz w:val="20"/>
                <w:szCs w:val="20"/>
              </w:rPr>
            </w:pPr>
            <w:r>
              <w:rPr>
                <w:rFonts w:ascii="Calibri" w:eastAsia="Times New Roman" w:hAnsi="Calibri" w:cs="Calibri"/>
                <w:b/>
                <w:bCs/>
                <w:sz w:val="20"/>
                <w:szCs w:val="20"/>
              </w:rPr>
              <w:t>Net Funded Amount</w:t>
            </w:r>
          </w:p>
          <w:p w14:paraId="4FA3BCAF" w14:textId="77777777" w:rsidR="00D95C75" w:rsidRDefault="0038678F">
            <w:pPr>
              <w:jc w:val="both"/>
              <w:divId w:val="708263759"/>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14:paraId="578A5FA3" w14:textId="77777777" w:rsidR="00D95C75" w:rsidRDefault="0038678F">
            <w:pPr>
              <w:jc w:val="both"/>
              <w:divId w:val="1364017161"/>
              <w:rPr>
                <w:rFonts w:ascii="Calibri" w:eastAsia="Times New Roman" w:hAnsi="Calibri" w:cs="Calibri"/>
                <w:sz w:val="20"/>
                <w:szCs w:val="20"/>
              </w:rPr>
            </w:pPr>
            <w:r>
              <w:rPr>
                <w:rFonts w:ascii="Calibri" w:eastAsia="Times New Roman" w:hAnsi="Calibri" w:cs="Calibri"/>
                <w:b/>
                <w:bCs/>
                <w:sz w:val="20"/>
                <w:szCs w:val="20"/>
              </w:rPr>
              <w:t>Participating Organization</w:t>
            </w:r>
          </w:p>
          <w:p w14:paraId="7283D6CA" w14:textId="77777777" w:rsidR="00D95C75" w:rsidRDefault="0038678F">
            <w:pPr>
              <w:jc w:val="both"/>
              <w:divId w:val="859509483"/>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14:paraId="46D3F6C6" w14:textId="77777777" w:rsidR="00D95C75" w:rsidRDefault="0038678F">
            <w:pPr>
              <w:jc w:val="both"/>
              <w:divId w:val="1644626197"/>
              <w:rPr>
                <w:rFonts w:ascii="Calibri" w:eastAsia="Times New Roman" w:hAnsi="Calibri" w:cs="Calibri"/>
                <w:sz w:val="20"/>
                <w:szCs w:val="20"/>
              </w:rPr>
            </w:pPr>
            <w:r>
              <w:rPr>
                <w:rFonts w:ascii="Calibri" w:eastAsia="Times New Roman" w:hAnsi="Calibri" w:cs="Calibri"/>
                <w:b/>
                <w:bCs/>
                <w:sz w:val="20"/>
                <w:szCs w:val="20"/>
              </w:rPr>
              <w:t>Project Expenditure</w:t>
            </w:r>
          </w:p>
          <w:p w14:paraId="4CAED947" w14:textId="77777777" w:rsidR="00D95C75" w:rsidRDefault="0038678F">
            <w:pPr>
              <w:jc w:val="both"/>
              <w:divId w:val="387413043"/>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14:paraId="6AD26057" w14:textId="77777777" w:rsidR="00D95C75" w:rsidRDefault="0038678F">
            <w:pPr>
              <w:jc w:val="both"/>
              <w:divId w:val="1967470947"/>
              <w:rPr>
                <w:rFonts w:ascii="Calibri" w:eastAsia="Times New Roman" w:hAnsi="Calibri" w:cs="Calibri"/>
                <w:sz w:val="20"/>
                <w:szCs w:val="20"/>
              </w:rPr>
            </w:pPr>
            <w:r>
              <w:rPr>
                <w:rFonts w:ascii="Calibri" w:eastAsia="Times New Roman" w:hAnsi="Calibri" w:cs="Calibri"/>
                <w:b/>
                <w:bCs/>
                <w:sz w:val="20"/>
                <w:szCs w:val="20"/>
              </w:rPr>
              <w:t>Project Financial Closure</w:t>
            </w:r>
          </w:p>
          <w:p w14:paraId="23C6EADC" w14:textId="77777777" w:rsidR="00D95C75" w:rsidRDefault="0038678F">
            <w:pPr>
              <w:jc w:val="both"/>
              <w:divId w:val="706175639"/>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14:paraId="212CBA23" w14:textId="77777777" w:rsidR="00D95C75" w:rsidRDefault="0038678F">
            <w:pPr>
              <w:jc w:val="both"/>
              <w:divId w:val="1464811281"/>
              <w:rPr>
                <w:rFonts w:ascii="Calibri" w:eastAsia="Times New Roman" w:hAnsi="Calibri" w:cs="Calibri"/>
                <w:sz w:val="20"/>
                <w:szCs w:val="20"/>
              </w:rPr>
            </w:pPr>
            <w:r>
              <w:rPr>
                <w:rFonts w:ascii="Calibri" w:eastAsia="Times New Roman" w:hAnsi="Calibri" w:cs="Calibri"/>
                <w:b/>
                <w:bCs/>
                <w:sz w:val="20"/>
                <w:szCs w:val="20"/>
              </w:rPr>
              <w:t>Project Operational Closure</w:t>
            </w:r>
          </w:p>
          <w:p w14:paraId="4BED9DBE" w14:textId="77777777" w:rsidR="00D95C75" w:rsidRDefault="0038678F">
            <w:pPr>
              <w:jc w:val="both"/>
              <w:divId w:val="150148013"/>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14:paraId="75C9515F" w14:textId="77777777" w:rsidR="00D95C75" w:rsidRDefault="0038678F">
            <w:pPr>
              <w:jc w:val="both"/>
              <w:divId w:val="1402368286"/>
              <w:rPr>
                <w:rFonts w:ascii="Calibri" w:eastAsia="Times New Roman" w:hAnsi="Calibri" w:cs="Calibri"/>
                <w:sz w:val="20"/>
                <w:szCs w:val="20"/>
              </w:rPr>
            </w:pPr>
            <w:r>
              <w:rPr>
                <w:rFonts w:ascii="Calibri" w:eastAsia="Times New Roman" w:hAnsi="Calibri" w:cs="Calibri"/>
                <w:b/>
                <w:bCs/>
                <w:sz w:val="20"/>
                <w:szCs w:val="20"/>
              </w:rPr>
              <w:t>Project Start Date</w:t>
            </w:r>
          </w:p>
          <w:p w14:paraId="47439110" w14:textId="77777777" w:rsidR="00D95C75" w:rsidRDefault="0038678F">
            <w:pPr>
              <w:jc w:val="both"/>
              <w:divId w:val="754321761"/>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14:paraId="0620EDDB" w14:textId="77777777" w:rsidR="00D95C75" w:rsidRDefault="0038678F">
            <w:pPr>
              <w:jc w:val="both"/>
              <w:divId w:val="1678459255"/>
              <w:rPr>
                <w:rFonts w:ascii="Calibri" w:eastAsia="Times New Roman" w:hAnsi="Calibri" w:cs="Calibri"/>
                <w:sz w:val="20"/>
                <w:szCs w:val="20"/>
              </w:rPr>
            </w:pPr>
            <w:r>
              <w:rPr>
                <w:rFonts w:ascii="Calibri" w:eastAsia="Times New Roman" w:hAnsi="Calibri" w:cs="Calibri"/>
                <w:b/>
                <w:bCs/>
                <w:sz w:val="20"/>
                <w:szCs w:val="20"/>
              </w:rPr>
              <w:t>Total Approved Budget</w:t>
            </w:r>
          </w:p>
          <w:p w14:paraId="38519245" w14:textId="77777777" w:rsidR="00D95C75" w:rsidRDefault="0038678F">
            <w:pPr>
              <w:jc w:val="both"/>
              <w:divId w:val="384451196"/>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14:paraId="2C65453F" w14:textId="77777777" w:rsidR="00D95C75" w:rsidRDefault="0038678F">
            <w:pPr>
              <w:jc w:val="both"/>
              <w:divId w:val="438843622"/>
              <w:rPr>
                <w:rFonts w:ascii="Calibri" w:eastAsia="Times New Roman" w:hAnsi="Calibri" w:cs="Calibri"/>
                <w:sz w:val="20"/>
                <w:szCs w:val="20"/>
              </w:rPr>
            </w:pPr>
            <w:r>
              <w:rPr>
                <w:rFonts w:ascii="Calibri" w:eastAsia="Times New Roman" w:hAnsi="Calibri" w:cs="Calibri"/>
                <w:b/>
                <w:bCs/>
                <w:sz w:val="20"/>
                <w:szCs w:val="20"/>
              </w:rPr>
              <w:t>US Dollar Amount</w:t>
            </w:r>
          </w:p>
          <w:p w14:paraId="441E561B" w14:textId="77777777" w:rsidR="00D95C75" w:rsidRDefault="0038678F">
            <w:pPr>
              <w:jc w:val="both"/>
              <w:divId w:val="1457680349"/>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14:paraId="7E87DE1C"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028"/>
        <w:gridCol w:w="472"/>
      </w:tblGrid>
      <w:tr w:rsidR="00D95C75" w14:paraId="4725EEF3" w14:textId="77777777">
        <w:trPr>
          <w:tblCellSpacing w:w="15" w:type="dxa"/>
          <w:jc w:val="center"/>
        </w:trPr>
        <w:tc>
          <w:tcPr>
            <w:tcW w:w="0" w:type="auto"/>
            <w:gridSpan w:val="2"/>
            <w:vAlign w:val="center"/>
            <w:hideMark/>
          </w:tcPr>
          <w:p w14:paraId="3D60D707" w14:textId="62F2A1C4" w:rsidR="00D95C75" w:rsidRDefault="0038678F">
            <w:pPr>
              <w:divId w:val="1705713925"/>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D95C75" w14:paraId="7B70C0A1"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54CBE17"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C253BB7" w14:textId="77777777" w:rsidR="00D95C75" w:rsidRDefault="0038678F">
            <w:pPr>
              <w:jc w:val="right"/>
              <w:rPr>
                <w:rFonts w:ascii="Calibri" w:eastAsia="Times New Roman" w:hAnsi="Calibri" w:cs="Calibri"/>
                <w:sz w:val="21"/>
                <w:szCs w:val="21"/>
              </w:rPr>
            </w:pPr>
            <w:r>
              <w:rPr>
                <w:rFonts w:ascii="Calibri" w:eastAsia="Times New Roman" w:hAnsi="Calibri" w:cs="Calibri"/>
                <w:sz w:val="21"/>
                <w:szCs w:val="21"/>
              </w:rPr>
              <w:t>1</w:t>
            </w:r>
          </w:p>
        </w:tc>
      </w:tr>
      <w:tr w:rsidR="00D95C75" w14:paraId="09A504B2"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2F9AE8EF"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64E6E9D2" w14:textId="77777777" w:rsidR="00D95C75" w:rsidRDefault="0038678F">
            <w:pPr>
              <w:jc w:val="right"/>
              <w:rPr>
                <w:rFonts w:ascii="Calibri" w:eastAsia="Times New Roman" w:hAnsi="Calibri" w:cs="Calibri"/>
                <w:sz w:val="21"/>
                <w:szCs w:val="21"/>
              </w:rPr>
            </w:pPr>
            <w:r>
              <w:rPr>
                <w:rFonts w:ascii="Calibri" w:eastAsia="Times New Roman" w:hAnsi="Calibri" w:cs="Calibri"/>
                <w:sz w:val="21"/>
                <w:szCs w:val="21"/>
              </w:rPr>
              <w:t>2</w:t>
            </w:r>
          </w:p>
        </w:tc>
      </w:tr>
      <w:tr w:rsidR="00D95C75" w14:paraId="789F8BF1"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AB1C741"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135D0FF" w14:textId="77777777" w:rsidR="00D95C75" w:rsidRDefault="0038678F">
            <w:pPr>
              <w:jc w:val="right"/>
              <w:rPr>
                <w:rFonts w:ascii="Calibri" w:eastAsia="Times New Roman" w:hAnsi="Calibri" w:cs="Calibri"/>
                <w:sz w:val="21"/>
                <w:szCs w:val="21"/>
              </w:rPr>
            </w:pPr>
            <w:r>
              <w:rPr>
                <w:rFonts w:ascii="Calibri" w:eastAsia="Times New Roman" w:hAnsi="Calibri" w:cs="Calibri"/>
                <w:sz w:val="21"/>
                <w:szCs w:val="21"/>
              </w:rPr>
              <w:t>3</w:t>
            </w:r>
          </w:p>
        </w:tc>
      </w:tr>
      <w:tr w:rsidR="00D95C75" w14:paraId="5B8AD66C"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BC89D6E"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A4C489E" w14:textId="4E267E1F" w:rsidR="00D95C75" w:rsidRDefault="00EB0E7A">
            <w:pPr>
              <w:jc w:val="right"/>
              <w:rPr>
                <w:rFonts w:ascii="Calibri" w:eastAsia="Times New Roman" w:hAnsi="Calibri" w:cs="Calibri"/>
                <w:sz w:val="21"/>
                <w:szCs w:val="21"/>
              </w:rPr>
            </w:pPr>
            <w:r>
              <w:rPr>
                <w:rFonts w:ascii="Calibri" w:eastAsia="Times New Roman" w:hAnsi="Calibri" w:cs="Calibri"/>
                <w:sz w:val="21"/>
                <w:szCs w:val="21"/>
              </w:rPr>
              <w:t>5</w:t>
            </w:r>
          </w:p>
        </w:tc>
      </w:tr>
      <w:tr w:rsidR="00D95C75" w14:paraId="5D85FDC5"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850E557"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527B4153" w14:textId="545F12C7" w:rsidR="00D95C75" w:rsidRDefault="00EB0E7A">
            <w:pPr>
              <w:jc w:val="right"/>
              <w:rPr>
                <w:rFonts w:ascii="Calibri" w:eastAsia="Times New Roman" w:hAnsi="Calibri" w:cs="Calibri"/>
                <w:sz w:val="21"/>
                <w:szCs w:val="21"/>
              </w:rPr>
            </w:pPr>
            <w:r>
              <w:rPr>
                <w:rFonts w:ascii="Calibri" w:eastAsia="Times New Roman" w:hAnsi="Calibri" w:cs="Calibri"/>
                <w:sz w:val="21"/>
                <w:szCs w:val="21"/>
              </w:rPr>
              <w:t>6</w:t>
            </w:r>
          </w:p>
        </w:tc>
      </w:tr>
      <w:tr w:rsidR="00D95C75" w14:paraId="7C3A6C46"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786548A1"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60A02F10" w14:textId="2D8D9691" w:rsidR="00D95C75" w:rsidRDefault="00EB0E7A">
            <w:pPr>
              <w:jc w:val="right"/>
              <w:rPr>
                <w:rFonts w:ascii="Calibri" w:eastAsia="Times New Roman" w:hAnsi="Calibri" w:cs="Calibri"/>
                <w:sz w:val="21"/>
                <w:szCs w:val="21"/>
              </w:rPr>
            </w:pPr>
            <w:r>
              <w:rPr>
                <w:rFonts w:ascii="Calibri" w:eastAsia="Times New Roman" w:hAnsi="Calibri" w:cs="Calibri"/>
                <w:sz w:val="21"/>
                <w:szCs w:val="21"/>
              </w:rPr>
              <w:t>8</w:t>
            </w:r>
          </w:p>
        </w:tc>
      </w:tr>
      <w:tr w:rsidR="00D95C75" w14:paraId="2F7B7636"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858B61C"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2E4F339A" w14:textId="66B9C145" w:rsidR="00D95C75" w:rsidRDefault="00EB0E7A">
            <w:pPr>
              <w:jc w:val="right"/>
              <w:rPr>
                <w:rFonts w:ascii="Calibri" w:eastAsia="Times New Roman" w:hAnsi="Calibri" w:cs="Calibri"/>
                <w:sz w:val="21"/>
                <w:szCs w:val="21"/>
              </w:rPr>
            </w:pPr>
            <w:r>
              <w:rPr>
                <w:rFonts w:ascii="Calibri" w:eastAsia="Times New Roman" w:hAnsi="Calibri" w:cs="Calibri"/>
                <w:sz w:val="21"/>
                <w:szCs w:val="21"/>
              </w:rPr>
              <w:t>12</w:t>
            </w:r>
          </w:p>
        </w:tc>
      </w:tr>
      <w:tr w:rsidR="00D95C75" w14:paraId="23287F61"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2E72B23C" w14:textId="77777777" w:rsidR="00D95C75" w:rsidRDefault="0038678F">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012C7F9E" w14:textId="60CD4CD0" w:rsidR="00D95C75" w:rsidRDefault="00EB0E7A">
            <w:pPr>
              <w:jc w:val="right"/>
              <w:rPr>
                <w:rFonts w:ascii="Calibri" w:eastAsia="Times New Roman" w:hAnsi="Calibri" w:cs="Calibri"/>
                <w:sz w:val="21"/>
                <w:szCs w:val="21"/>
              </w:rPr>
            </w:pPr>
            <w:r>
              <w:rPr>
                <w:rFonts w:ascii="Calibri" w:eastAsia="Times New Roman" w:hAnsi="Calibri" w:cs="Calibri"/>
                <w:sz w:val="21"/>
                <w:szCs w:val="21"/>
              </w:rPr>
              <w:t>12</w:t>
            </w:r>
          </w:p>
        </w:tc>
      </w:tr>
      <w:tr w:rsidR="00D95C75" w14:paraId="1A753EFF" w14:textId="77777777" w:rsidTr="00EB0E7A">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14:paraId="63AB81CE" w14:textId="4B1BC775" w:rsidR="00D95C75" w:rsidRDefault="00D95C75">
            <w:pPr>
              <w:rPr>
                <w:rFonts w:ascii="Calibri" w:eastAsia="Times New Roman" w:hAnsi="Calibri" w:cs="Calibri"/>
                <w:sz w:val="21"/>
                <w:szCs w:val="21"/>
              </w:rPr>
            </w:pPr>
            <w:bookmarkStart w:id="0" w:name="_GoBack"/>
            <w:bookmarkEnd w:id="0"/>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14:paraId="459FB1CF" w14:textId="3F08AE84" w:rsidR="00D95C75" w:rsidRDefault="00D95C75">
            <w:pPr>
              <w:jc w:val="right"/>
              <w:rPr>
                <w:rFonts w:ascii="Calibri" w:eastAsia="Times New Roman" w:hAnsi="Calibri" w:cs="Calibri"/>
                <w:sz w:val="21"/>
                <w:szCs w:val="21"/>
              </w:rPr>
            </w:pPr>
          </w:p>
        </w:tc>
      </w:tr>
    </w:tbl>
    <w:p w14:paraId="40AF8BC7" w14:textId="77777777" w:rsidR="0012485B" w:rsidRDefault="0012485B">
      <w:pPr>
        <w:jc w:val="right"/>
        <w:rPr>
          <w:rFonts w:eastAsia="Times New Roman"/>
        </w:rPr>
        <w:sectPr w:rsidR="0012485B">
          <w:pgSz w:w="12240" w:h="15840"/>
          <w:pgMar w:top="1440" w:right="1440" w:bottom="1440" w:left="1440" w:header="720" w:footer="720" w:gutter="0"/>
          <w:cols w:space="720"/>
          <w:docGrid w:linePitch="360"/>
        </w:sectPr>
      </w:pPr>
    </w:p>
    <w:p w14:paraId="1EFE8C96" w14:textId="29921BD9" w:rsidR="00D95C75" w:rsidRDefault="008A1F1A">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CAPE VERDE TRANSITION FUND</w:t>
      </w:r>
      <w:r w:rsidR="0038678F">
        <w:rPr>
          <w:rFonts w:ascii="Calibri" w:eastAsia="Times New Roman" w:hAnsi="Calibri" w:cs="Calibri"/>
          <w:color w:val="808080"/>
          <w:sz w:val="15"/>
          <w:szCs w:val="15"/>
        </w:rPr>
        <w:br/>
        <w:t xml:space="preserve">CONSOLIDATED ANNUAL FINANCIAL REPORT </w:t>
      </w:r>
      <w:r w:rsidR="0038678F">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0832C162" w14:textId="77777777">
        <w:trPr>
          <w:tblCellSpacing w:w="0" w:type="dxa"/>
        </w:trPr>
        <w:tc>
          <w:tcPr>
            <w:tcW w:w="2500" w:type="pct"/>
            <w:tcMar>
              <w:top w:w="0" w:type="dxa"/>
              <w:left w:w="150" w:type="dxa"/>
              <w:bottom w:w="0" w:type="dxa"/>
              <w:right w:w="300" w:type="dxa"/>
            </w:tcMar>
            <w:hideMark/>
          </w:tcPr>
          <w:p w14:paraId="26642911" w14:textId="77777777" w:rsidR="00D95C75" w:rsidRDefault="0038678F">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6B882B18" w14:textId="77777777" w:rsidR="00D95C75" w:rsidRDefault="0038678F">
            <w:pPr>
              <w:jc w:val="both"/>
              <w:divId w:val="331297029"/>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sidR="008A1F1A">
              <w:rPr>
                <w:rFonts w:ascii="Calibri" w:eastAsia="Times New Roman" w:hAnsi="Calibri" w:cs="Calibri"/>
                <w:b/>
                <w:bCs/>
                <w:sz w:val="20"/>
                <w:szCs w:val="20"/>
              </w:rPr>
              <w:t>Cape Verde Transition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61EA2137" w14:textId="77777777" w:rsidR="00D95C75" w:rsidRDefault="0038678F">
            <w:pPr>
              <w:jc w:val="both"/>
              <w:divId w:val="664666619"/>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6E093197" w14:textId="77777777" w:rsidR="00D95C75" w:rsidRDefault="0038678F">
            <w:pPr>
              <w:jc w:val="both"/>
              <w:divId w:val="226113919"/>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71C05C4C" w14:textId="77777777" w:rsidR="00D95C75" w:rsidRDefault="0038678F">
            <w:pPr>
              <w:jc w:val="both"/>
              <w:divId w:val="1643078182"/>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sidR="008A1F1A">
              <w:rPr>
                <w:rFonts w:ascii="Calibri" w:eastAsia="Times New Roman" w:hAnsi="Calibri" w:cs="Calibri"/>
                <w:b/>
                <w:bCs/>
                <w:sz w:val="20"/>
                <w:szCs w:val="20"/>
              </w:rPr>
              <w:t>Cape Verde Transition Fund</w:t>
            </w:r>
            <w:r>
              <w:rPr>
                <w:rFonts w:ascii="Calibri" w:eastAsia="Times New Roman" w:hAnsi="Calibri" w:cs="Calibri"/>
                <w:sz w:val="20"/>
                <w:szCs w:val="20"/>
              </w:rPr>
              <w:t>. It is posted on the MPTF Office GATEWAY (</w:t>
            </w:r>
            <w:hyperlink r:id="rId31" w:tgtFrame="_blank" w:history="1">
              <w:r>
                <w:rPr>
                  <w:rStyle w:val="Hyperlink"/>
                  <w:rFonts w:ascii="Calibri" w:eastAsia="Times New Roman" w:hAnsi="Calibri" w:cs="Calibri"/>
                  <w:sz w:val="20"/>
                  <w:szCs w:val="20"/>
                </w:rPr>
                <w:t>http://mptf.undp.org/factsheet/fund/CV100</w:t>
              </w:r>
            </w:hyperlink>
            <w:r>
              <w:rPr>
                <w:rFonts w:ascii="Calibri" w:eastAsia="Times New Roman" w:hAnsi="Calibri" w:cs="Calibri"/>
                <w:sz w:val="20"/>
                <w:szCs w:val="20"/>
              </w:rPr>
              <w:t>).</w:t>
            </w:r>
          </w:p>
          <w:p w14:paraId="7BA1C5EB" w14:textId="77777777" w:rsidR="00D95C75" w:rsidRDefault="0038678F">
            <w:pPr>
              <w:jc w:val="both"/>
              <w:divId w:val="1839996056"/>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1E318D91"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262C4893" w14:textId="77777777">
        <w:trPr>
          <w:tblCellSpacing w:w="0" w:type="dxa"/>
        </w:trPr>
        <w:tc>
          <w:tcPr>
            <w:tcW w:w="2500" w:type="pct"/>
            <w:tcMar>
              <w:top w:w="0" w:type="dxa"/>
              <w:left w:w="150" w:type="dxa"/>
              <w:bottom w:w="0" w:type="dxa"/>
              <w:right w:w="300" w:type="dxa"/>
            </w:tcMar>
            <w:hideMark/>
          </w:tcPr>
          <w:p w14:paraId="6E10B9A8" w14:textId="77777777" w:rsidR="00D95C75" w:rsidRDefault="0038678F">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12AF54E6" w14:textId="77777777" w:rsidR="00D95C75" w:rsidRDefault="0038678F">
            <w:pPr>
              <w:jc w:val="both"/>
              <w:divId w:val="574513676"/>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sidR="008A1F1A">
              <w:rPr>
                <w:rFonts w:ascii="Calibri" w:eastAsia="Times New Roman" w:hAnsi="Calibri" w:cs="Calibri"/>
                <w:b/>
                <w:bCs/>
                <w:sz w:val="20"/>
                <w:szCs w:val="20"/>
              </w:rPr>
              <w:t>Cape Verde Transition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32" w:history="1">
              <w:r>
                <w:rPr>
                  <w:rStyle w:val="Hyperlink"/>
                  <w:rFonts w:ascii="Calibri" w:eastAsia="Times New Roman" w:hAnsi="Calibri" w:cs="Calibri"/>
                  <w:sz w:val="20"/>
                  <w:szCs w:val="20"/>
                </w:rPr>
                <w:t>http://mptf.undp.org/factsheet/fund/CV100</w:t>
              </w:r>
            </w:hyperlink>
            <w:r>
              <w:rPr>
                <w:rFonts w:ascii="Calibri" w:eastAsia="Times New Roman" w:hAnsi="Calibri" w:cs="Calibri"/>
                <w:sz w:val="20"/>
                <w:szCs w:val="20"/>
              </w:rPr>
              <w:t xml:space="preserve">. </w:t>
            </w:r>
          </w:p>
          <w:p w14:paraId="6B58C090" w14:textId="77777777" w:rsidR="00D95C75" w:rsidRDefault="0038678F">
            <w:pPr>
              <w:jc w:val="both"/>
              <w:divId w:val="409160786"/>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46E03951" w14:textId="77777777" w:rsidR="00D95C75" w:rsidRDefault="0038678F">
            <w:pPr>
              <w:jc w:val="both"/>
              <w:divId w:val="396980571"/>
              <w:rPr>
                <w:rFonts w:ascii="Calibri" w:eastAsia="Times New Roman" w:hAnsi="Calibri" w:cs="Calibri"/>
                <w:sz w:val="20"/>
                <w:szCs w:val="20"/>
              </w:rPr>
            </w:pPr>
            <w:r>
              <w:rPr>
                <w:rFonts w:ascii="Calibri" w:eastAsia="Times New Roman" w:hAnsi="Calibri" w:cs="Calibri"/>
                <w:sz w:val="20"/>
                <w:szCs w:val="20"/>
              </w:rPr>
              <w:t xml:space="preserve">As of 31 December </w:t>
            </w:r>
            <w:r w:rsidRPr="002D5B70">
              <w:rPr>
                <w:rFonts w:ascii="Calibri" w:eastAsia="Times New Roman" w:hAnsi="Calibri" w:cs="Calibri"/>
                <w:b/>
                <w:bCs/>
                <w:sz w:val="20"/>
                <w:szCs w:val="20"/>
              </w:rPr>
              <w:t>2019</w:t>
            </w:r>
            <w:r w:rsidRPr="002D5B70">
              <w:rPr>
                <w:rFonts w:ascii="Calibri" w:eastAsia="Times New Roman" w:hAnsi="Calibri" w:cs="Calibri"/>
                <w:sz w:val="20"/>
                <w:szCs w:val="20"/>
              </w:rPr>
              <w:t xml:space="preserve">, </w:t>
            </w:r>
            <w:r w:rsidRPr="002D5B70">
              <w:rPr>
                <w:rFonts w:ascii="Calibri" w:eastAsia="Times New Roman" w:hAnsi="Calibri" w:cs="Calibri"/>
                <w:b/>
                <w:bCs/>
                <w:sz w:val="20"/>
                <w:szCs w:val="20"/>
              </w:rPr>
              <w:t>7</w:t>
            </w:r>
            <w:r w:rsidRPr="002D5B70">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31,307,406</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314,440</w:t>
            </w:r>
            <w:r>
              <w:rPr>
                <w:rFonts w:ascii="Calibri" w:eastAsia="Times New Roman" w:hAnsi="Calibri" w:cs="Calibri"/>
                <w:sz w:val="20"/>
                <w:szCs w:val="20"/>
              </w:rPr>
              <w:t xml:space="preserve"> was earned in interest. Refunds to contributors were US$ </w:t>
            </w:r>
            <w:r>
              <w:rPr>
                <w:rFonts w:ascii="Calibri" w:eastAsia="Times New Roman" w:hAnsi="Calibri" w:cs="Calibri"/>
                <w:b/>
                <w:bCs/>
                <w:sz w:val="20"/>
                <w:szCs w:val="20"/>
              </w:rPr>
              <w:t>(1,582,513)</w:t>
            </w:r>
            <w:r>
              <w:rPr>
                <w:rFonts w:ascii="Calibri" w:eastAsia="Times New Roman" w:hAnsi="Calibri" w:cs="Calibri"/>
                <w:sz w:val="20"/>
                <w:szCs w:val="20"/>
              </w:rPr>
              <w:t xml:space="preserve"> </w:t>
            </w:r>
          </w:p>
        </w:tc>
        <w:tc>
          <w:tcPr>
            <w:tcW w:w="0" w:type="auto"/>
            <w:tcMar>
              <w:top w:w="0" w:type="dxa"/>
              <w:left w:w="300" w:type="dxa"/>
              <w:bottom w:w="0" w:type="dxa"/>
              <w:right w:w="0" w:type="dxa"/>
            </w:tcMar>
            <w:hideMark/>
          </w:tcPr>
          <w:p w14:paraId="2303AC93" w14:textId="77777777" w:rsidR="00D95C75" w:rsidRDefault="0038678F">
            <w:pPr>
              <w:jc w:val="both"/>
              <w:divId w:val="1374387033"/>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30,039,333</w:t>
            </w:r>
            <w:r>
              <w:rPr>
                <w:rFonts w:ascii="Calibri" w:eastAsia="Times New Roman" w:hAnsi="Calibri" w:cs="Calibri"/>
                <w:sz w:val="20"/>
                <w:szCs w:val="20"/>
              </w:rPr>
              <w:t xml:space="preserve"> </w:t>
            </w:r>
          </w:p>
          <w:p w14:paraId="5F003634" w14:textId="77777777" w:rsidR="00D95C75" w:rsidRDefault="0038678F">
            <w:pPr>
              <w:jc w:val="both"/>
              <w:divId w:val="1110782050"/>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29,661,508</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17</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26,698,186</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313,074</w:t>
            </w:r>
            <w:r>
              <w:rPr>
                <w:rFonts w:ascii="Calibri" w:eastAsia="Times New Roman" w:hAnsi="Calibri" w:cs="Calibri"/>
                <w:sz w:val="20"/>
                <w:szCs w:val="20"/>
              </w:rPr>
              <w:t xml:space="preserve">. Table 1 provides an overview of the overall sources, uses, and balance of the </w:t>
            </w:r>
            <w:r w:rsidR="008A1F1A">
              <w:rPr>
                <w:rFonts w:ascii="Calibri" w:eastAsia="Times New Roman" w:hAnsi="Calibri" w:cs="Calibri"/>
                <w:b/>
                <w:bCs/>
                <w:sz w:val="20"/>
                <w:szCs w:val="20"/>
              </w:rPr>
              <w:t>Cape Verde Transition Fund</w:t>
            </w:r>
            <w:r>
              <w:rPr>
                <w:rFonts w:ascii="Calibri" w:eastAsia="Times New Roman" w:hAnsi="Calibri" w:cs="Calibri"/>
                <w:sz w:val="20"/>
                <w:szCs w:val="20"/>
              </w:rPr>
              <w:t xml:space="preserve"> as of 31 December 2019. </w:t>
            </w:r>
          </w:p>
        </w:tc>
      </w:tr>
    </w:tbl>
    <w:p w14:paraId="0BE90786" w14:textId="77777777" w:rsidR="00D95C75" w:rsidRDefault="0038678F">
      <w:pPr>
        <w:divId w:val="835464278"/>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D95C75" w14:paraId="0BD9E86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05D2442C"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E8E1111"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B31A525"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A9972E8"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D95C75" w14:paraId="3745B04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41B675A3"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FCBD877"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A3C167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E358BED"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95C75" w14:paraId="6455FAF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78881F1"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EDAE7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1,857,850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4B53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2,603,497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CCD6B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31,307,406</w:t>
            </w:r>
          </w:p>
        </w:tc>
      </w:tr>
      <w:tr w:rsidR="00D95C75" w14:paraId="53F781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1893FA0"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5AC6E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25,041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8E37D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01AA8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253,288</w:t>
            </w:r>
          </w:p>
        </w:tc>
      </w:tr>
      <w:tr w:rsidR="00D95C75" w14:paraId="34A270B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93440F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AC66B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2,284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EE774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62494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61,152</w:t>
            </w:r>
          </w:p>
        </w:tc>
      </w:tr>
      <w:tr w:rsidR="00D95C75" w14:paraId="70314A8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6CA748B"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E5D97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(1,582,513)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D412A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DB7C0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(1,582,513)</w:t>
            </w:r>
          </w:p>
        </w:tc>
      </w:tr>
      <w:tr w:rsidR="00D95C75" w14:paraId="120483B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E058CF7"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FDAA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9181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10F7E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r>
      <w:tr w:rsidR="00D95C75" w14:paraId="71D1B8D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23DA89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78BF8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57A93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040F7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r>
      <w:tr w:rsidR="00D95C75" w14:paraId="413CEEA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5AE13DD"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3CB876"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302,662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7D6307"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2,615,778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4CED6B"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30,039,333</w:t>
            </w:r>
          </w:p>
        </w:tc>
      </w:tr>
      <w:tr w:rsidR="00D95C75" w14:paraId="21E2EA8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99D1D4A"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B7993CB"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227D2E1"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CD1A63A"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95C75" w14:paraId="53C9920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94BCCEE"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018D6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2,750,869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9B1C3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2,680,517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9705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30,704,164</w:t>
            </w:r>
          </w:p>
        </w:tc>
      </w:tr>
      <w:tr w:rsidR="00D95C75" w14:paraId="49312B9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6F3279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420BD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CE18F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(18,160)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A19DD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(1,042,656)</w:t>
            </w:r>
          </w:p>
        </w:tc>
      </w:tr>
      <w:tr w:rsidR="00D95C75" w14:paraId="41667BC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E61AAF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E8127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2,740,787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19C93A"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2,662,357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49C063"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29,661,508</w:t>
            </w:r>
          </w:p>
        </w:tc>
      </w:tr>
      <w:tr w:rsidR="00D95C75" w14:paraId="35DB671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3A7EEE5"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8479F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18,579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48E4F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26,035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84631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313,074</w:t>
            </w:r>
          </w:p>
        </w:tc>
      </w:tr>
      <w:tr w:rsidR="00D95C75" w14:paraId="340B1DC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D0FAEF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B8BF2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8A318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9BEE1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r>
      <w:tr w:rsidR="00D95C75" w14:paraId="67558F0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982920B"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298AA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B946F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E550B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868</w:t>
            </w:r>
          </w:p>
        </w:tc>
      </w:tr>
      <w:tr w:rsidR="00D95C75" w14:paraId="19BD2A1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85C4878"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55106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629C4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12225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r>
      <w:tr w:rsidR="00D95C75" w14:paraId="475DA15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903B7C1"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AD17F7"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2,759,488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7D490F"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2,688,395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686E56"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29,975,450</w:t>
            </w:r>
          </w:p>
        </w:tc>
      </w:tr>
      <w:tr w:rsidR="00D95C75" w14:paraId="29A23BD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E02C86A"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BCF6D7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(2,456,826)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FA82C4D"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(72,617)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1B8625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63,883</w:t>
            </w:r>
          </w:p>
        </w:tc>
      </w:tr>
      <w:tr w:rsidR="00D95C75" w14:paraId="547EE8C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FDE6778"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34418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2,593,326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C3D20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136,500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5E4B6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r>
      <w:tr w:rsidR="00D95C75" w14:paraId="52EE409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3B630EE"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F7FEB3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136,500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9702F4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63,883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FD3299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63,883</w:t>
            </w:r>
          </w:p>
        </w:tc>
      </w:tr>
      <w:tr w:rsidR="00D95C75" w14:paraId="7180C34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92FF0EA"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3A0C9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2,740,787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02A11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2,662,357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EA3F0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29,661,508</w:t>
            </w:r>
          </w:p>
        </w:tc>
      </w:tr>
      <w:tr w:rsidR="00D95C75" w14:paraId="5E8F9A2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3D1B0E5"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7C437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2,599,759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360DD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2,024,585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BCEAF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26,698,186</w:t>
            </w:r>
          </w:p>
        </w:tc>
      </w:tr>
      <w:tr w:rsidR="00D95C75" w14:paraId="0DB2EC4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461933B0"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FE0D44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F3BC256"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29B5FB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2,963,322</w:t>
            </w:r>
          </w:p>
        </w:tc>
      </w:tr>
    </w:tbl>
    <w:p w14:paraId="241F5DF9"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3470099B" w14:textId="77777777">
        <w:trPr>
          <w:tblCellSpacing w:w="0" w:type="dxa"/>
        </w:trPr>
        <w:tc>
          <w:tcPr>
            <w:tcW w:w="2500" w:type="pct"/>
            <w:tcMar>
              <w:top w:w="0" w:type="dxa"/>
              <w:left w:w="150" w:type="dxa"/>
              <w:bottom w:w="0" w:type="dxa"/>
              <w:right w:w="300" w:type="dxa"/>
            </w:tcMar>
            <w:hideMark/>
          </w:tcPr>
          <w:p w14:paraId="6264EECC" w14:textId="77777777" w:rsidR="00D95C75" w:rsidRDefault="0038678F">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552A040A" w14:textId="77777777" w:rsidR="00D95C75" w:rsidRDefault="0038678F">
            <w:pPr>
              <w:jc w:val="both"/>
              <w:divId w:val="1619677433"/>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14:paraId="47E9DE1B" w14:textId="77777777" w:rsidR="00D95C75" w:rsidRDefault="0038678F">
            <w:pPr>
              <w:jc w:val="both"/>
              <w:divId w:val="287323718"/>
              <w:rPr>
                <w:rFonts w:ascii="Calibri" w:eastAsia="Times New Roman" w:hAnsi="Calibri" w:cs="Calibri"/>
                <w:sz w:val="20"/>
                <w:szCs w:val="20"/>
              </w:rPr>
            </w:pPr>
            <w:r>
              <w:rPr>
                <w:rFonts w:ascii="Calibri" w:eastAsia="Times New Roman" w:hAnsi="Calibri" w:cs="Calibri"/>
                <w:sz w:val="20"/>
                <w:szCs w:val="20"/>
              </w:rPr>
              <w:t xml:space="preserve">The </w:t>
            </w:r>
            <w:r w:rsidR="008A1F1A">
              <w:rPr>
                <w:rFonts w:ascii="Calibri" w:eastAsia="Times New Roman" w:hAnsi="Calibri" w:cs="Calibri"/>
                <w:b/>
                <w:bCs/>
                <w:sz w:val="20"/>
                <w:szCs w:val="20"/>
              </w:rPr>
              <w:t>Cape Verde Transition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7</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71FA8FEA" w14:textId="77777777" w:rsidR="00D95C75" w:rsidRDefault="0038678F">
            <w:pPr>
              <w:jc w:val="both"/>
              <w:divId w:val="1089812595"/>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14:paraId="492D540D" w14:textId="77777777" w:rsidR="00D95C75" w:rsidRDefault="0038678F">
      <w:pPr>
        <w:divId w:val="74936981"/>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430"/>
        <w:gridCol w:w="1642"/>
        <w:gridCol w:w="2201"/>
        <w:gridCol w:w="1855"/>
        <w:gridCol w:w="1216"/>
      </w:tblGrid>
      <w:tr w:rsidR="00D95C75" w14:paraId="1436E2A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6AFE6145"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BE67925"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3C25BA2"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2420B81"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AC00970"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D95C75" w14:paraId="5E314A2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8A22020"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AUSTRIA,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B71DF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684,225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05DC0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684,225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D7F5E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02743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684,225</w:t>
            </w:r>
          </w:p>
        </w:tc>
      </w:tr>
      <w:tr w:rsidR="00D95C75" w14:paraId="1FD1DD4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3F5C043"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Delivering Results Together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DD8FE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3,438,500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E54D6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3,438,500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D8529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E6798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3,438,500</w:t>
            </w:r>
          </w:p>
        </w:tc>
      </w:tr>
      <w:tr w:rsidR="00D95C75" w14:paraId="2558130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121E7F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Expanded DaO Funding Window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CC06E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3,935,000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30C90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3,935,000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9C922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9F5A4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3,935,000</w:t>
            </w:r>
          </w:p>
        </w:tc>
      </w:tr>
      <w:tr w:rsidR="00D95C75" w14:paraId="2E3663D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EDF4305"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LUXEMBOURG,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1AEF3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14,709,001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58912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12,105,504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C5ACD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2,603,497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853B0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14,709,001</w:t>
            </w:r>
          </w:p>
        </w:tc>
      </w:tr>
      <w:tr w:rsidR="00D95C75" w14:paraId="07EEE6E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7A1294F"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BAC5B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1,105,280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3FEDC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1,105,280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928FB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A11D5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1,105,280</w:t>
            </w:r>
          </w:p>
        </w:tc>
      </w:tr>
      <w:tr w:rsidR="00D95C75" w14:paraId="6A65FC5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31DC98B"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C9C33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1,435,400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53209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1,435,400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156A1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93C12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1,435,400</w:t>
            </w:r>
          </w:p>
        </w:tc>
      </w:tr>
      <w:tr w:rsidR="00D95C75" w14:paraId="4C09FC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8E6327"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7ECF4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E3614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19179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AA304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6,000,000</w:t>
            </w:r>
          </w:p>
        </w:tc>
      </w:tr>
      <w:tr w:rsidR="00D95C75" w14:paraId="547EB29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6377133"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7FE781D"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31,307,406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852A80F"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28,703,909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60611C8"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2,603,497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1E4E053"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31,307,406</w:t>
            </w:r>
          </w:p>
        </w:tc>
      </w:tr>
    </w:tbl>
    <w:p w14:paraId="1B96D813" w14:textId="77777777" w:rsidR="002D5B70" w:rsidRDefault="002D5B70">
      <w:pPr>
        <w:spacing w:before="450"/>
        <w:jc w:val="center"/>
        <w:divId w:val="1750074724"/>
        <w:rPr>
          <w:rFonts w:ascii="Calibri" w:eastAsia="Times New Roman" w:hAnsi="Calibri" w:cs="Calibri"/>
          <w:b/>
          <w:bCs/>
          <w:color w:val="0082BF"/>
          <w:sz w:val="21"/>
          <w:szCs w:val="21"/>
        </w:rPr>
      </w:pPr>
    </w:p>
    <w:p w14:paraId="04EC1CBC" w14:textId="77777777" w:rsidR="002D5B70" w:rsidRDefault="002D5B70">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14:paraId="711704E0" w14:textId="77777777" w:rsidR="00D95C75" w:rsidRDefault="0038678F">
      <w:pPr>
        <w:jc w:val="center"/>
        <w:divId w:val="1750074724"/>
        <w:rPr>
          <w:rFonts w:ascii="Calibri" w:eastAsia="Times New Roman" w:hAnsi="Calibri" w:cs="Calibri"/>
          <w:sz w:val="20"/>
          <w:szCs w:val="20"/>
        </w:rPr>
      </w:pPr>
      <w:r>
        <w:rPr>
          <w:rFonts w:ascii="Calibri" w:eastAsia="Times New Roman" w:hAnsi="Calibri" w:cs="Calibri"/>
          <w:b/>
          <w:bCs/>
          <w:color w:val="0082BF"/>
          <w:sz w:val="21"/>
          <w:szCs w:val="21"/>
        </w:rPr>
        <w:lastRenderedPageBreak/>
        <w:t>Figure 1: Deposits by contributor, cumulative as of 31 December 2019</w:t>
      </w:r>
    </w:p>
    <w:p w14:paraId="1B230881" w14:textId="77777777" w:rsidR="00D95C75" w:rsidRDefault="0038678F">
      <w:pPr>
        <w:jc w:val="center"/>
        <w:rPr>
          <w:rFonts w:eastAsia="Times New Roman"/>
        </w:rPr>
      </w:pPr>
      <w:r>
        <w:rPr>
          <w:rFonts w:eastAsia="Times New Roman"/>
          <w:noProof/>
        </w:rPr>
        <w:drawing>
          <wp:inline distT="0" distB="0" distL="0" distR="0" wp14:anchorId="7E056AF7" wp14:editId="30E5729A">
            <wp:extent cx="4762500" cy="3619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14:paraId="2A09EB8C"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461526DB" w14:textId="77777777">
        <w:trPr>
          <w:tblCellSpacing w:w="0" w:type="dxa"/>
        </w:trPr>
        <w:tc>
          <w:tcPr>
            <w:tcW w:w="2500" w:type="pct"/>
            <w:tcMar>
              <w:top w:w="0" w:type="dxa"/>
              <w:left w:w="150" w:type="dxa"/>
              <w:bottom w:w="0" w:type="dxa"/>
              <w:right w:w="300" w:type="dxa"/>
            </w:tcMar>
            <w:hideMark/>
          </w:tcPr>
          <w:p w14:paraId="599E138E" w14:textId="77777777" w:rsidR="00D95C75" w:rsidRDefault="0038678F">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2061032F" w14:textId="77777777" w:rsidR="00D95C75" w:rsidRDefault="0038678F">
            <w:pPr>
              <w:jc w:val="both"/>
              <w:divId w:val="1934969425"/>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44C3D853" w14:textId="77777777" w:rsidR="00D95C75" w:rsidRDefault="0038678F">
            <w:pPr>
              <w:jc w:val="both"/>
              <w:divId w:val="628782658"/>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253,288</w:t>
            </w:r>
            <w:r>
              <w:rPr>
                <w:rFonts w:ascii="Calibri" w:eastAsia="Times New Roman" w:hAnsi="Calibri" w:cs="Calibri"/>
                <w:sz w:val="20"/>
                <w:szCs w:val="20"/>
              </w:rPr>
              <w:t xml:space="preserve">. </w:t>
            </w:r>
          </w:p>
          <w:p w14:paraId="284EAF1C" w14:textId="77777777" w:rsidR="00D95C75" w:rsidRDefault="0038678F">
            <w:pPr>
              <w:jc w:val="both"/>
              <w:divId w:val="2084645533"/>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61,152</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314,440</w:t>
            </w:r>
            <w:r>
              <w:rPr>
                <w:rFonts w:ascii="Calibri" w:eastAsia="Times New Roman" w:hAnsi="Calibri" w:cs="Calibri"/>
                <w:sz w:val="20"/>
                <w:szCs w:val="20"/>
              </w:rPr>
              <w:t xml:space="preserve">. </w:t>
            </w:r>
          </w:p>
          <w:p w14:paraId="6DA09F88" w14:textId="77777777" w:rsidR="00D95C75" w:rsidRDefault="0038678F">
            <w:pPr>
              <w:jc w:val="both"/>
              <w:divId w:val="1427846029"/>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3480828A" w14:textId="77777777" w:rsidR="00D95C75" w:rsidRDefault="0038678F">
      <w:pPr>
        <w:divId w:val="206104806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D95C75" w14:paraId="3B83230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411CBFF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6FCA2A0"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4F78355"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67617FD"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95C75" w14:paraId="0599526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0E3560D"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C690565"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400B0E9"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98F9D7B"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 </w:t>
            </w:r>
          </w:p>
        </w:tc>
      </w:tr>
      <w:tr w:rsidR="00D95C75" w14:paraId="7809F8E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FBD1C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AC73C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242,847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E245A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96DF8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253,288</w:t>
            </w:r>
          </w:p>
        </w:tc>
      </w:tr>
      <w:tr w:rsidR="00D95C75" w14:paraId="3C2C691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19FE03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68528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242,847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33BF25"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10,442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38B2B4"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253,288</w:t>
            </w:r>
          </w:p>
        </w:tc>
      </w:tr>
      <w:tr w:rsidR="00D95C75" w14:paraId="4428EAC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EC7D4E6"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33F2A9D"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9527F35"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CE6FA9A"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 </w:t>
            </w:r>
          </w:p>
        </w:tc>
      </w:tr>
      <w:tr w:rsidR="00D95C75" w14:paraId="2375F9C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0C44988"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45D3C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DB40C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51F6C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5,514</w:t>
            </w:r>
          </w:p>
        </w:tc>
      </w:tr>
      <w:tr w:rsidR="00D95C75" w14:paraId="0501872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FFB2E70"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3169E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B8E6C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7A905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8,937</w:t>
            </w:r>
          </w:p>
        </w:tc>
      </w:tr>
      <w:tr w:rsidR="00D95C75" w14:paraId="57951EB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6AB63C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20678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17,174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302E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63E00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17,174</w:t>
            </w:r>
          </w:p>
        </w:tc>
      </w:tr>
      <w:tr w:rsidR="00D95C75" w14:paraId="0F83C8E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EC82D99"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89F54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2,440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92EB6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5D7CA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2,440</w:t>
            </w:r>
          </w:p>
        </w:tc>
      </w:tr>
      <w:tr w:rsidR="00D95C75" w14:paraId="08CB3CC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DBFA654"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5CBEE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2,031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1399D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01169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2,031</w:t>
            </w:r>
          </w:p>
        </w:tc>
      </w:tr>
      <w:tr w:rsidR="00D95C75" w14:paraId="006EF62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7E8379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A8D79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63D04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3A7A3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1,049</w:t>
            </w:r>
          </w:p>
        </w:tc>
      </w:tr>
      <w:tr w:rsidR="00D95C75" w14:paraId="1444E62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BE536A4"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6E059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6,811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D8AF1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C20BA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8,649</w:t>
            </w:r>
          </w:p>
        </w:tc>
      </w:tr>
      <w:tr w:rsidR="00D95C75" w14:paraId="2D258FB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23DFE4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516FD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3B865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9D49D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13,901</w:t>
            </w:r>
          </w:p>
        </w:tc>
      </w:tr>
      <w:tr w:rsidR="00D95C75" w14:paraId="4262CFC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50779E9"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DCAC7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D1E22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DDF73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1,456</w:t>
            </w:r>
          </w:p>
        </w:tc>
      </w:tr>
      <w:tr w:rsidR="00D95C75" w14:paraId="0A0CAD9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3C9DF5B"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8A8CA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59,313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42163E"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1,839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5C17E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61,152</w:t>
            </w:r>
          </w:p>
        </w:tc>
      </w:tr>
      <w:tr w:rsidR="00D95C75" w14:paraId="31B5DDB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236B4834"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5BDB307"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302,160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989FFF7"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12,280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E2D7A3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314,440</w:t>
            </w:r>
          </w:p>
        </w:tc>
      </w:tr>
    </w:tbl>
    <w:p w14:paraId="290720E0"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458A9FD3" w14:textId="77777777">
        <w:trPr>
          <w:tblCellSpacing w:w="0" w:type="dxa"/>
        </w:trPr>
        <w:tc>
          <w:tcPr>
            <w:tcW w:w="2500" w:type="pct"/>
            <w:tcMar>
              <w:top w:w="0" w:type="dxa"/>
              <w:left w:w="150" w:type="dxa"/>
              <w:bottom w:w="0" w:type="dxa"/>
              <w:right w:w="300" w:type="dxa"/>
            </w:tcMar>
            <w:hideMark/>
          </w:tcPr>
          <w:p w14:paraId="11850D17" w14:textId="77777777" w:rsidR="00D95C75" w:rsidRDefault="0038678F">
            <w:pPr>
              <w:jc w:val="both"/>
              <w:divId w:val="633828994"/>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3853EB6C" w14:textId="77777777" w:rsidR="00D95C75" w:rsidRDefault="0038678F">
            <w:pPr>
              <w:jc w:val="both"/>
              <w:divId w:val="243534162"/>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30,704,164</w:t>
            </w:r>
            <w:r>
              <w:rPr>
                <w:rFonts w:ascii="Calibri" w:eastAsia="Times New Roman" w:hAnsi="Calibri" w:cs="Calibri"/>
                <w:sz w:val="20"/>
                <w:szCs w:val="20"/>
              </w:rPr>
              <w:t xml:space="preserve"> to </w:t>
            </w:r>
            <w:r>
              <w:rPr>
                <w:rFonts w:ascii="Calibri" w:eastAsia="Times New Roman" w:hAnsi="Calibri" w:cs="Calibri"/>
                <w:b/>
                <w:bCs/>
                <w:sz w:val="20"/>
                <w:szCs w:val="20"/>
              </w:rPr>
              <w:t>17</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067B4D54" w14:textId="77777777" w:rsidR="00D95C75" w:rsidRDefault="0038678F">
            <w:pPr>
              <w:jc w:val="both"/>
              <w:divId w:val="697969815"/>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435240BE" w14:textId="77777777" w:rsidR="00D95C75" w:rsidRDefault="0038678F">
            <w:pPr>
              <w:jc w:val="both"/>
              <w:divId w:val="884564984"/>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72224395" w14:textId="77777777" w:rsidR="00D95C75" w:rsidRDefault="0038678F">
      <w:pPr>
        <w:divId w:val="1117062660"/>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11"/>
        <w:gridCol w:w="905"/>
        <w:gridCol w:w="926"/>
        <w:gridCol w:w="1004"/>
        <w:gridCol w:w="821"/>
        <w:gridCol w:w="736"/>
        <w:gridCol w:w="1004"/>
        <w:gridCol w:w="906"/>
        <w:gridCol w:w="927"/>
        <w:gridCol w:w="1004"/>
      </w:tblGrid>
      <w:tr w:rsidR="00D95C75" w14:paraId="2A1E6AF5"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2787947B"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757F526"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4646AB4"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B5E423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95C75" w14:paraId="23842FAB"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6BF9F6F8" w14:textId="77777777" w:rsidR="00D95C75" w:rsidRDefault="00D95C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F846A3F"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5ECF14A"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DF18E35"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6E9576E"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0CBD812"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72D24D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9EA76E9"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2E0B4B0"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180C14A"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D95C75" w14:paraId="4270FEC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125694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45489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4,408,399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3FEF41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(526,204)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E60B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3,882,195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62E9E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7B3B54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43E62B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85F202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4,408,399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462B35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(526,204)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988069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3,882,195</w:t>
            </w:r>
          </w:p>
        </w:tc>
      </w:tr>
      <w:tr w:rsidR="00D95C75" w14:paraId="645A261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3EA2BA7"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994A9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3,200,210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8D00B3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(23,709)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04A9D2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3,176,501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7B19F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648,408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2A0C35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C7202C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648,408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CE2160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3,848,618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875485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(23,709)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6660F0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3,824,909</w:t>
            </w:r>
          </w:p>
        </w:tc>
      </w:tr>
      <w:tr w:rsidR="00D95C75" w14:paraId="1B75FA6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17488A3"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EAAC33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80FBAF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E84997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FFFDD6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DE296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E69AC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7CD6A2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E6E8FD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29223D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r>
      <w:tr w:rsidR="00D95C75" w14:paraId="6EFB311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813E83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C0FCB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113,045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CABFE2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(11,761)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D41F9C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101,284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19334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CD1ADD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06289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4FA7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113,045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0C8B68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(11,761)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F0E345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101,284</w:t>
            </w:r>
          </w:p>
        </w:tc>
      </w:tr>
      <w:tr w:rsidR="00D95C75" w14:paraId="0FAE5E2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5973BB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DB893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575,945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22BEEB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A72370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574,102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AB6D3A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E17C2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65255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656120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575,945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FF9DA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50894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574,102</w:t>
            </w:r>
          </w:p>
        </w:tc>
      </w:tr>
      <w:tr w:rsidR="00D95C75" w14:paraId="03E06E3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F5FBCD7"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6DC4B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6,346,828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C46DE8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D3CE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6,346,828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9B4BF3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1,972,109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19932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E2E182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1,972,109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616EB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8,318,937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9E1B86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36C114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8,318,937</w:t>
            </w:r>
          </w:p>
        </w:tc>
      </w:tr>
      <w:tr w:rsidR="00D95C75" w14:paraId="0949DBD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3F048FB"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42CB6B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279,451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269D1F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0A98C0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279,451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6E06C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F077C3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(3,780)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D34A4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(3,780)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7955CD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279,451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1688A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(3,780)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384660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275,671</w:t>
            </w:r>
          </w:p>
        </w:tc>
      </w:tr>
      <w:tr w:rsidR="00D95C75" w14:paraId="71E93AC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1840977"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16C212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177,696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C419A6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CE5B2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177,696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68AF3C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BB6FD9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2C9EE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8D9756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177,696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97A276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4616E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177,696</w:t>
            </w:r>
          </w:p>
        </w:tc>
      </w:tr>
      <w:tr w:rsidR="00D95C75" w14:paraId="75CD1C9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B812AEE"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558B45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435,441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0A68A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(36,444)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55ED29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398,997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1C1128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F025D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E9C6A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47637E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435,441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64B66D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(36,444)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5B542B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398,997</w:t>
            </w:r>
          </w:p>
        </w:tc>
      </w:tr>
      <w:tr w:rsidR="00D95C75" w14:paraId="6DEE1D5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8CE3926"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A73497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1,776,043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D6FC5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99BEE8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1,775,661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1A5EC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4B1BDF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(434)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D0D0B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(434)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2E3FA9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1,776,043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F111AD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(816)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E40905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1,775,227</w:t>
            </w:r>
          </w:p>
        </w:tc>
      </w:tr>
      <w:tr w:rsidR="00D95C75" w14:paraId="7F4FF0C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2E8743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AC015B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590,279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60DC0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8AD68C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590,279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F9A845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5D4182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4B0925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4EB40E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590,279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026300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40CEF9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590,279</w:t>
            </w:r>
          </w:p>
        </w:tc>
      </w:tr>
      <w:tr w:rsidR="00D95C75" w14:paraId="3DA3EB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8D517B3"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1FB0F5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1,629,022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789146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0DFFD3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1,628,360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03274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0070DB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9A5D2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788CA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1,629,022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0B8982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4B2779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1,628,360</w:t>
            </w:r>
          </w:p>
        </w:tc>
      </w:tr>
      <w:tr w:rsidR="00D95C75" w14:paraId="3DEBCA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4A087C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D867CD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1,681,136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B712FB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(5,254)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041060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1,675,882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991265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079A63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EB2D9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A40622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1,681,136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303494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(5,254)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01E854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1,675,882</w:t>
            </w:r>
          </w:p>
        </w:tc>
      </w:tr>
      <w:tr w:rsidR="00D95C75" w14:paraId="4B5934E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9D334FE"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6A4B58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2,877,574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7D52AA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7D11E8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2,877,574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C8C27A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7DA4E5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CFC588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7DD866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2,877,574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87A7A0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A76EF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2,877,574</w:t>
            </w:r>
          </w:p>
        </w:tc>
      </w:tr>
      <w:tr w:rsidR="00D95C75" w14:paraId="72ABDB6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84F51DE"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604843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753,849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65138A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4F63B9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752,869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5A396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57E00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(13,946)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3A69A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(13,946)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F4D25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753,849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36FC6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(14,926)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7D9A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738,923</w:t>
            </w:r>
          </w:p>
        </w:tc>
      </w:tr>
      <w:tr w:rsidR="00D95C75" w14:paraId="7E702BD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60C7EDE"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6BE81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1,541,181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B35AE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(417,256)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B216C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1,123,925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82063C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DA0857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22CD44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CD9CFB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1,541,181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B0354D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(417,256)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DB559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1,123,925</w:t>
            </w:r>
          </w:p>
        </w:tc>
      </w:tr>
      <w:tr w:rsidR="00D95C75" w14:paraId="6C0B7F5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04EE61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DDD09E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1,042,338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3D1695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3C3E01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1,042,338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C789AE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9DAC9B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9791D6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6949B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1,102,338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03EAB5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F4097C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1,102,338</w:t>
            </w:r>
          </w:p>
        </w:tc>
      </w:tr>
      <w:tr w:rsidR="00D95C75" w14:paraId="42DAC68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102110F0"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F93830E"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28,023,647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9178EF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(1,024,495)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7D3B21B"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26,999,151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F6487A1"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2,680,517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EB412D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(18,160)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D42A1FB"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2,662,357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04D1417"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30,704,164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808A481"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(1,042,656)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E9B9CCA"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29,661,508</w:t>
            </w:r>
          </w:p>
        </w:tc>
      </w:tr>
    </w:tbl>
    <w:p w14:paraId="5DFE0386" w14:textId="77777777" w:rsidR="002D5B70" w:rsidRDefault="002D5B70">
      <w:pPr>
        <w:jc w:val="center"/>
        <w:divId w:val="849181824"/>
        <w:rPr>
          <w:rFonts w:ascii="Calibri" w:eastAsia="Times New Roman" w:hAnsi="Calibri" w:cs="Calibri"/>
          <w:b/>
          <w:bCs/>
          <w:color w:val="0082BF"/>
          <w:sz w:val="21"/>
          <w:szCs w:val="21"/>
        </w:rPr>
      </w:pPr>
    </w:p>
    <w:p w14:paraId="74DA2283" w14:textId="77777777" w:rsidR="002D5B70" w:rsidRDefault="002D5B70">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14:paraId="6F6AFEF0" w14:textId="77777777" w:rsidR="00D95C75" w:rsidRDefault="0038678F">
      <w:pPr>
        <w:jc w:val="center"/>
        <w:divId w:val="849181824"/>
        <w:rPr>
          <w:rFonts w:ascii="Calibri" w:eastAsia="Times New Roman" w:hAnsi="Calibri" w:cs="Calibri"/>
          <w:sz w:val="20"/>
          <w:szCs w:val="20"/>
        </w:rPr>
      </w:pPr>
      <w:r>
        <w:rPr>
          <w:rFonts w:ascii="Calibri" w:eastAsia="Times New Roman" w:hAnsi="Calibri" w:cs="Calibri"/>
          <w:b/>
          <w:bCs/>
          <w:color w:val="0082BF"/>
          <w:sz w:val="21"/>
          <w:szCs w:val="21"/>
        </w:rPr>
        <w:lastRenderedPageBreak/>
        <w:t>Figure 2: Transfers amount by Participating Organization for the period of 1 January to 31 December 2019</w:t>
      </w:r>
    </w:p>
    <w:p w14:paraId="76C3270F" w14:textId="77777777" w:rsidR="00D95C75" w:rsidRDefault="0038678F">
      <w:pPr>
        <w:jc w:val="center"/>
        <w:rPr>
          <w:rFonts w:eastAsia="Times New Roman"/>
        </w:rPr>
      </w:pPr>
      <w:r>
        <w:rPr>
          <w:rFonts w:eastAsia="Times New Roman"/>
          <w:noProof/>
        </w:rPr>
        <w:drawing>
          <wp:inline distT="0" distB="0" distL="0" distR="0" wp14:anchorId="6D6A54EF" wp14:editId="2349509C">
            <wp:extent cx="4762500" cy="3619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14:paraId="37BE5D9D"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2FC33BA1" w14:textId="77777777">
        <w:trPr>
          <w:tblCellSpacing w:w="0" w:type="dxa"/>
        </w:trPr>
        <w:tc>
          <w:tcPr>
            <w:tcW w:w="2500" w:type="pct"/>
            <w:tcMar>
              <w:top w:w="0" w:type="dxa"/>
              <w:left w:w="150" w:type="dxa"/>
              <w:bottom w:w="0" w:type="dxa"/>
              <w:right w:w="300" w:type="dxa"/>
            </w:tcMar>
            <w:hideMark/>
          </w:tcPr>
          <w:p w14:paraId="1D1A30EB" w14:textId="77777777" w:rsidR="00D95C75" w:rsidRDefault="0038678F">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14:paraId="10D37BE5" w14:textId="77777777" w:rsidR="00D95C75" w:rsidRDefault="0038678F">
            <w:pPr>
              <w:jc w:val="both"/>
              <w:divId w:val="684525058"/>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14:paraId="1C44AF79" w14:textId="77777777" w:rsidR="00D95C75" w:rsidRDefault="0038678F">
            <w:pPr>
              <w:jc w:val="both"/>
              <w:divId w:val="188255423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35" w:history="1">
              <w:r>
                <w:rPr>
                  <w:rStyle w:val="Hyperlink"/>
                  <w:rFonts w:ascii="Calibri" w:eastAsia="Times New Roman" w:hAnsi="Calibri" w:cs="Calibri"/>
                  <w:sz w:val="20"/>
                  <w:szCs w:val="20"/>
                </w:rPr>
                <w:t>http://mptf.undp.org/factsheet/fund/CV100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120C800A" w14:textId="77777777" w:rsidR="00D95C75" w:rsidRDefault="0038678F">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14:paraId="0498B343" w14:textId="77777777" w:rsidR="00D95C75" w:rsidRDefault="0038678F">
            <w:pPr>
              <w:jc w:val="both"/>
              <w:divId w:val="1993829824"/>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2,662,357</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2,024,585</w:t>
            </w:r>
            <w:r>
              <w:rPr>
                <w:rFonts w:ascii="Calibri" w:eastAsia="Times New Roman" w:hAnsi="Calibri" w:cs="Calibri"/>
                <w:sz w:val="20"/>
                <w:szCs w:val="20"/>
              </w:rPr>
              <w:t xml:space="preserve"> was reported in expenditure. </w:t>
            </w:r>
          </w:p>
          <w:p w14:paraId="7121CA95" w14:textId="77777777" w:rsidR="00D95C75" w:rsidRDefault="0038678F">
            <w:pPr>
              <w:jc w:val="both"/>
              <w:divId w:val="369452916"/>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29,661,508</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26,698,186</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90</w:t>
            </w:r>
            <w:r>
              <w:rPr>
                <w:rFonts w:ascii="Calibri" w:eastAsia="Times New Roman" w:hAnsi="Calibri" w:cs="Calibri"/>
                <w:sz w:val="20"/>
                <w:szCs w:val="20"/>
              </w:rPr>
              <w:t xml:space="preserve"> percent. </w:t>
            </w:r>
          </w:p>
          <w:p w14:paraId="3865ADA4" w14:textId="77777777" w:rsidR="00D95C75" w:rsidRDefault="00D95C75">
            <w:pPr>
              <w:jc w:val="both"/>
              <w:divId w:val="1975598615"/>
              <w:rPr>
                <w:rFonts w:ascii="Calibri" w:eastAsia="Times New Roman" w:hAnsi="Calibri" w:cs="Calibri"/>
                <w:sz w:val="20"/>
                <w:szCs w:val="20"/>
              </w:rPr>
            </w:pPr>
          </w:p>
        </w:tc>
      </w:tr>
    </w:tbl>
    <w:p w14:paraId="6FD35B2A" w14:textId="77777777" w:rsidR="00D95C75" w:rsidRDefault="0038678F">
      <w:pPr>
        <w:divId w:val="2026129606"/>
        <w:rPr>
          <w:rFonts w:ascii="Calibri" w:eastAsia="Times New Roman" w:hAnsi="Calibri" w:cs="Calibri"/>
          <w:sz w:val="20"/>
          <w:szCs w:val="20"/>
        </w:rPr>
      </w:pPr>
      <w:r w:rsidRPr="002D5B70">
        <w:rPr>
          <w:rFonts w:ascii="Calibri" w:eastAsia="Times New Roman" w:hAnsi="Calibri" w:cs="Calibri"/>
          <w:b/>
          <w:bCs/>
          <w:color w:val="0082BF"/>
          <w:sz w:val="21"/>
          <w:szCs w:val="21"/>
        </w:rPr>
        <w:t>Table</w:t>
      </w:r>
      <w:r w:rsidR="002D5B70" w:rsidRPr="002D5B70">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D95C75" w14:paraId="2DFF9717"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1A5D45A2"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7451692"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07F93CB"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55816D"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05312A9"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D95C75" w14:paraId="42A689E4"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415421F3" w14:textId="77777777" w:rsidR="00D95C75" w:rsidRDefault="00D95C7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53A743E3" w14:textId="77777777" w:rsidR="00D95C75" w:rsidRDefault="00D95C75">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52E448C9" w14:textId="77777777" w:rsidR="00D95C75" w:rsidRDefault="00D95C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AC9216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11288B1"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F12AAD8"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14:paraId="7A30F150" w14:textId="77777777" w:rsidR="00D95C75" w:rsidRDefault="00D95C75">
            <w:pPr>
              <w:rPr>
                <w:rFonts w:ascii="Calibri" w:eastAsia="Times New Roman" w:hAnsi="Calibri" w:cs="Calibri"/>
                <w:b/>
                <w:bCs/>
                <w:sz w:val="18"/>
                <w:szCs w:val="18"/>
              </w:rPr>
            </w:pPr>
          </w:p>
        </w:tc>
      </w:tr>
      <w:tr w:rsidR="00D95C75" w14:paraId="4E04CD6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A04C52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0CFE8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5,278,173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8E51B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3,882,195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E0F7D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3,880,972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91260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6CF7D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3,878,211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6BF0E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99.90</w:t>
            </w:r>
          </w:p>
        </w:tc>
      </w:tr>
      <w:tr w:rsidR="00D95C75" w14:paraId="516BC53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9494801"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5C28C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3,848,618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96238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3,824,909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DDD0F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2,029,678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A6E5F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570,974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D19BE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2,600,652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5614E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67.99</w:t>
            </w:r>
          </w:p>
        </w:tc>
      </w:tr>
      <w:tr w:rsidR="00D95C75" w14:paraId="0C69469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E7ABCA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A355E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23BB4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D4D21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595,196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C656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1B820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595,210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581D4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3C782F0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DC55E4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BF953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113,045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CBAE9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101,284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F5309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101,284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550B8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A9418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101,284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444E2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1A77000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9AFE93E"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UNCTAD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93CBF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575,945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0561E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574,102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8ACA1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573,990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76C98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1D908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573,712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3EE8D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99.93</w:t>
            </w:r>
          </w:p>
        </w:tc>
      </w:tr>
      <w:tr w:rsidR="00D95C75" w14:paraId="26AB583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24905C6"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6F791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8,318,937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851A0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8,318,937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43907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5,519,187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0A525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1,424,762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04B78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6,943,949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01A88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83.47</w:t>
            </w:r>
          </w:p>
        </w:tc>
      </w:tr>
      <w:tr w:rsidR="00D95C75" w14:paraId="67FF8E6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664755A"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UNDP(UNV)</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F6ADB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279,451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737C9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275,671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801D7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255,459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F6A82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5,868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9CF4A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261,327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62450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94.80</w:t>
            </w:r>
          </w:p>
        </w:tc>
      </w:tr>
      <w:tr w:rsidR="00D95C75" w14:paraId="30C2B17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208378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UNEP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48066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2A394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E4BB9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160,421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FDD61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0C083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160,421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A37B6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90.28</w:t>
            </w:r>
          </w:p>
        </w:tc>
      </w:tr>
      <w:tr w:rsidR="00D95C75" w14:paraId="4F7C922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81F8DF5"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95B46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435,441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371A2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398,997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F232B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398,997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9152D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23648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398,997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D3B2B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508305F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900341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DC3B1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1,776,043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D3B34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1,775,227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908C8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1,775,215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6C98B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2BBE1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1,775,227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28138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231B410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D883389"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UNHABITAT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2DFD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590,279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52370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590,279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16479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500,279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C50DE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B20FA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500,279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10871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84.75</w:t>
            </w:r>
          </w:p>
        </w:tc>
      </w:tr>
      <w:tr w:rsidR="00D95C75" w14:paraId="46C716B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79A111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8F7D7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1,629,024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CE438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1,628,360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02974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1,523,360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7309F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52FE6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1,523,360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F6D14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93.55</w:t>
            </w:r>
          </w:p>
        </w:tc>
      </w:tr>
      <w:tr w:rsidR="00D95C75" w14:paraId="06A83D8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EBF2B71"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F27A6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1,681,136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4E678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1,675,882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E79DE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1,678,347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A0C52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(4,171)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B7A80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1,674,176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B700D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99.90</w:t>
            </w:r>
          </w:p>
        </w:tc>
      </w:tr>
      <w:tr w:rsidR="00D95C75" w14:paraId="2A3DC63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F4E3751"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AD0A3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2,877,574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6EFB6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2,877,574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AFD3F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2,816,508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63AF5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4AFCD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2,815,214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D39D1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97.83</w:t>
            </w:r>
          </w:p>
        </w:tc>
      </w:tr>
      <w:tr w:rsidR="00D95C75" w14:paraId="2F21D29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EEAA798"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2C23B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753,849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6432B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738,923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F9CE7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698,610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72E2C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31,294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73D36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729,904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82C73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98.78</w:t>
            </w:r>
          </w:p>
        </w:tc>
      </w:tr>
      <w:tr w:rsidR="00D95C75" w14:paraId="03DB44B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F99A30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0F52A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1,541,181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E1A83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1,123,925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FFACB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1,123,925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9099D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6A353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1,123,925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87E7F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0DEB7F4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DE8646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61365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1,102,338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6E566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1,102,338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F6CE5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1,042,174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55EC2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50FE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1,042,338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DF4F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94.56</w:t>
            </w:r>
          </w:p>
        </w:tc>
      </w:tr>
      <w:tr w:rsidR="00D95C75" w14:paraId="2AFC9D8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1E7D73B9"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DCD3FE5"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31,573,940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6191D2A"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29,661,508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C80C075"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24,673,601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264071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2,024,585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2700AB8"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26,698,186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F57EBC4"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90.01</w:t>
            </w:r>
          </w:p>
        </w:tc>
      </w:tr>
    </w:tbl>
    <w:p w14:paraId="3833863A"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D95C75" w14:paraId="4C76469D" w14:textId="77777777">
        <w:trPr>
          <w:tblCellSpacing w:w="0" w:type="dxa"/>
        </w:trPr>
        <w:tc>
          <w:tcPr>
            <w:tcW w:w="5000" w:type="pct"/>
            <w:tcMar>
              <w:top w:w="0" w:type="dxa"/>
              <w:left w:w="150" w:type="dxa"/>
              <w:bottom w:w="0" w:type="dxa"/>
              <w:right w:w="300" w:type="dxa"/>
            </w:tcMar>
            <w:hideMark/>
          </w:tcPr>
          <w:p w14:paraId="2BB13E88" w14:textId="77777777" w:rsidR="002D5B70" w:rsidRDefault="0038678F" w:rsidP="002D5B70">
            <w:pPr>
              <w:rPr>
                <w:rFonts w:ascii="Calibri" w:eastAsia="Times New Roman" w:hAnsi="Calibri" w:cs="Calibri"/>
                <w:b/>
                <w:bCs/>
                <w:color w:val="0082BF"/>
                <w:sz w:val="21"/>
                <w:szCs w:val="21"/>
              </w:rPr>
            </w:pPr>
            <w:r>
              <w:rPr>
                <w:rFonts w:ascii="Calibri" w:eastAsia="Times New Roman" w:hAnsi="Calibri" w:cs="Calibri"/>
                <w:b/>
                <w:bCs/>
                <w:color w:val="0082BF"/>
                <w:sz w:val="21"/>
                <w:szCs w:val="21"/>
              </w:rPr>
              <w:t xml:space="preserve">5.2 EXPENDITURE BY UNDAF OUTCOME </w:t>
            </w:r>
          </w:p>
          <w:p w14:paraId="49B8AA9E" w14:textId="60185750" w:rsidR="00D95C75" w:rsidRDefault="0038678F" w:rsidP="002D5B70">
            <w:pPr>
              <w:rPr>
                <w:rFonts w:ascii="Calibri" w:eastAsia="Times New Roman" w:hAnsi="Calibri" w:cs="Calibri"/>
                <w:sz w:val="20"/>
                <w:szCs w:val="20"/>
              </w:rPr>
            </w:pPr>
            <w:r>
              <w:rPr>
                <w:rFonts w:ascii="Calibri" w:eastAsia="Times New Roman" w:hAnsi="Calibri" w:cs="Calibri"/>
                <w:sz w:val="20"/>
                <w:szCs w:val="20"/>
              </w:rPr>
              <w:t>Table 5</w:t>
            </w:r>
            <w:r w:rsidR="0012485B">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incurred and the financial delivery rates by UNDAF Outcome </w:t>
            </w:r>
          </w:p>
        </w:tc>
      </w:tr>
    </w:tbl>
    <w:p w14:paraId="707FDF5B" w14:textId="524F31AD" w:rsidR="00D95C75" w:rsidRDefault="0038678F">
      <w:pPr>
        <w:divId w:val="1536655248"/>
        <w:rPr>
          <w:rFonts w:ascii="Calibri" w:eastAsia="Times New Roman" w:hAnsi="Calibri" w:cs="Calibri"/>
          <w:sz w:val="20"/>
          <w:szCs w:val="20"/>
        </w:rPr>
      </w:pPr>
      <w:r>
        <w:rPr>
          <w:rFonts w:ascii="Calibri" w:eastAsia="Times New Roman" w:hAnsi="Calibri" w:cs="Calibri"/>
          <w:b/>
          <w:bCs/>
          <w:color w:val="0082BF"/>
          <w:sz w:val="21"/>
          <w:szCs w:val="21"/>
        </w:rPr>
        <w:t>Table 5.</w:t>
      </w:r>
      <w:r w:rsidR="0012485B">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64"/>
        <w:gridCol w:w="977"/>
        <w:gridCol w:w="1014"/>
        <w:gridCol w:w="977"/>
        <w:gridCol w:w="1014"/>
        <w:gridCol w:w="977"/>
        <w:gridCol w:w="1014"/>
        <w:gridCol w:w="1107"/>
      </w:tblGrid>
      <w:tr w:rsidR="00D95C75" w14:paraId="51275D0B"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74A89C98"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38C5AD9"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A85F267"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FB11C67"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89B8419"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D95C75" w14:paraId="0D10B0A3"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6E293E0B" w14:textId="77777777" w:rsidR="00D95C75" w:rsidRDefault="00D95C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F3E1E0A"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D132ACB"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35D7A52"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42A8E0E"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F98891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9CF7D8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14:paraId="180EDBBD" w14:textId="77777777" w:rsidR="00D95C75" w:rsidRDefault="00D95C75">
            <w:pPr>
              <w:rPr>
                <w:rFonts w:ascii="Calibri" w:eastAsia="Times New Roman" w:hAnsi="Calibri" w:cs="Calibri"/>
                <w:b/>
                <w:bCs/>
                <w:sz w:val="18"/>
                <w:szCs w:val="18"/>
              </w:rPr>
            </w:pPr>
          </w:p>
        </w:tc>
      </w:tr>
      <w:tr w:rsidR="00D95C75" w14:paraId="61034A3A" w14:textId="77777777">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545521EC" w14:textId="77777777" w:rsidR="00D95C75" w:rsidRDefault="0038678F">
            <w:pPr>
              <w:rPr>
                <w:rFonts w:ascii="Calibri" w:eastAsia="Times New Roman" w:hAnsi="Calibri" w:cs="Calibri"/>
                <w:sz w:val="17"/>
                <w:szCs w:val="17"/>
              </w:rPr>
            </w:pPr>
            <w:r>
              <w:rPr>
                <w:rFonts w:ascii="Calibri" w:eastAsia="Times New Roman" w:hAnsi="Calibri" w:cs="Calibri"/>
                <w:b/>
                <w:bCs/>
                <w:sz w:val="17"/>
                <w:szCs w:val="17"/>
              </w:rPr>
              <w:t>Cape Verde</w:t>
            </w:r>
          </w:p>
        </w:tc>
      </w:tr>
      <w:tr w:rsidR="00D95C75" w14:paraId="22FF60C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64377B3"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Consolidation of Democracy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53E5B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934,264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9FA51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934,306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8C816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4DFCE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ECF12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934,264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EB61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934,264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061FD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367C4D6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A2F9F0F"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 Delivering Results Togethr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F5DF3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3,378,975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80EF8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3,316,645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7146B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(17,726)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B290F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(4,560)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6FBC8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3,361,249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9F6ED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3,312,085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6CF19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98.54</w:t>
            </w:r>
          </w:p>
        </w:tc>
      </w:tr>
      <w:tr w:rsidR="00D95C75" w14:paraId="77B58A9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9B30AD7"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 Food and Nutrition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B3B5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4,028,064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449A0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4,028,064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D4C5B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B1136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4168A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4,028,064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587E3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4,028,064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F01DD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2C8A4CF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A9363C8"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CPV-Child &amp; Social Protection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67B2B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348,944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40062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348,944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37C5D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AD25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82283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348,944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4D500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348,944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03B6D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0ABFB81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0B69689"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CPV-Coordination Unit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B9EF9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71,937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2879C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66,432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D5651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9334D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5EE9A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71,937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36ABC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66,432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697BD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92.35</w:t>
            </w:r>
          </w:p>
        </w:tc>
      </w:tr>
      <w:tr w:rsidR="00D95C75" w14:paraId="1E00E55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8057EC0"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CPV-Env'mt, Energy &amp; Disaster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DC816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1,640,626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5C93B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1,637,462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9B009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733EB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397E0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1,640,626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A45E9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1,637,462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CE438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99.81</w:t>
            </w:r>
          </w:p>
        </w:tc>
      </w:tr>
      <w:tr w:rsidR="00D95C75" w14:paraId="6754161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369F70B"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CPV-Growth&amp;Econ Opportunities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3737B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3,339,836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603AD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3,335,875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BE5D7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15694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741BE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3,339,836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5F9B2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3,335,875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CF008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99.88</w:t>
            </w:r>
          </w:p>
        </w:tc>
      </w:tr>
      <w:tr w:rsidR="00D95C75" w14:paraId="1835CEE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FDFF1C8"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CPV-Quality of the Educatn Sys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4B4A7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835,333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73A12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835,333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FA0F6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2D280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66418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835,333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ECCAD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835,333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2E31B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1586789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34F9889"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CPV-Reform of Health Sector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9B9C1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1,451,863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BFA31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1,451,699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DFFAD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A6523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ACA82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1,451,863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BAAA8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1,451,863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2D64F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707B272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2CC5F04"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CPV-Youth Participation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65FE7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340,886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DFBED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340,886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A862D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E4C92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06422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340,886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24893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340,886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B1D66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2904E52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F9AC9A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Econ Grad&amp;Integ-Glob Ecny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360F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769,854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ECB00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769,854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29E6D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8AA2D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9539C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769,854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D5E81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769,854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36D7E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0A7683E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BD7B9C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P1 Inclusive Growth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FF9C8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4,741,976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24C39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3,001,377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6FEB1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1,048,574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9BBC6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952,631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96D75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5,790,550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CEFE7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3,954,008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05E6D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68.28</w:t>
            </w:r>
          </w:p>
        </w:tc>
      </w:tr>
      <w:tr w:rsidR="00D95C75" w14:paraId="7B2E7BE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FAE0F3F"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P2 Institutions &amp; Citizenship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8BF32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637,872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FBDE0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518,238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81C1F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FAA0C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29,679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F7DFB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637,872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4E6A7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547,917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6274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85.90</w:t>
            </w:r>
          </w:p>
        </w:tc>
      </w:tr>
      <w:tr w:rsidR="00D95C75" w14:paraId="6224281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15533D3"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P3 Disparities &amp; Inequity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B201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2,080,337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FF524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1,741,336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05697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1,631,509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AB6F4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1,049,473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D9562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3,711,846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CB021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2,790,810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1B0F3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75.19</w:t>
            </w:r>
          </w:p>
        </w:tc>
      </w:tr>
      <w:tr w:rsidR="00D95C75" w14:paraId="55FF9A0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022FC8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P4 Environment-Climate Change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3DCE4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181,667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1E9B4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130,432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38FDB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6B25E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9A24D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181,667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84846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127,672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D9438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70.28</w:t>
            </w:r>
          </w:p>
        </w:tc>
      </w:tr>
      <w:tr w:rsidR="00D95C75" w14:paraId="659138A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9C41904"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Strengthening of Security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00839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2,216,716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C45F1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2,216,716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7FDFA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B3D74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738F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2,216,716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31BBC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2,216,716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FD2C1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100.00</w:t>
            </w:r>
          </w:p>
        </w:tc>
      </w:tr>
      <w:tr w:rsidR="00D95C75" w14:paraId="6B0C7E2E" w14:textId="77777777">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0F38729C"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Cape Verde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039186C5"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26,999,151</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00EBDA9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24,673,601</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732E3822"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2,662,357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4F2C69A9"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2,024,585</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75DE60C4"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29,661,508</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6F33406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26,698,186</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1C39A8C6"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90.01</w:t>
            </w:r>
          </w:p>
        </w:tc>
      </w:tr>
      <w:tr w:rsidR="00D95C75" w14:paraId="2D1F4471" w14:textId="77777777">
        <w:trPr>
          <w:tblCellSpacing w:w="0" w:type="dxa"/>
        </w:trPr>
        <w:tc>
          <w:tcPr>
            <w:tcW w:w="0" w:type="auto"/>
            <w:gridSpan w:val="8"/>
            <w:tcMar>
              <w:top w:w="0" w:type="dxa"/>
              <w:left w:w="0" w:type="dxa"/>
              <w:bottom w:w="0" w:type="dxa"/>
              <w:right w:w="0" w:type="dxa"/>
            </w:tcMar>
            <w:vAlign w:val="center"/>
            <w:hideMark/>
          </w:tcPr>
          <w:p w14:paraId="5951AB23" w14:textId="77777777" w:rsidR="00D95C75" w:rsidRDefault="0038678F">
            <w:pPr>
              <w:rPr>
                <w:rFonts w:eastAsia="Times New Roman"/>
              </w:rPr>
            </w:pPr>
            <w:r>
              <w:rPr>
                <w:rFonts w:eastAsia="Times New Roman"/>
              </w:rPr>
              <w:t> </w:t>
            </w:r>
          </w:p>
        </w:tc>
      </w:tr>
      <w:tr w:rsidR="00D95C75" w14:paraId="3348B1F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23917E04"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F9C269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26,999,151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4802440"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24,673,601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2FB7F19"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2,662,357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5479F61"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2,024,585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7B9EFAF"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29,661,508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32CD3D3"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26,698,186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9C70648"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90.01</w:t>
            </w:r>
          </w:p>
        </w:tc>
      </w:tr>
    </w:tbl>
    <w:p w14:paraId="06E01C99" w14:textId="77777777" w:rsidR="002D5B70" w:rsidRDefault="002D5B70">
      <w:pPr>
        <w:spacing w:before="450"/>
        <w:jc w:val="center"/>
        <w:divId w:val="622732063"/>
        <w:rPr>
          <w:rFonts w:ascii="Calibri" w:eastAsia="Times New Roman" w:hAnsi="Calibri" w:cs="Calibri"/>
          <w:b/>
          <w:bCs/>
          <w:color w:val="0082BF"/>
          <w:sz w:val="21"/>
          <w:szCs w:val="21"/>
        </w:rPr>
      </w:pPr>
    </w:p>
    <w:p w14:paraId="5EB5DCD4" w14:textId="77777777" w:rsidR="002D5B70" w:rsidRDefault="002D5B70">
      <w:pPr>
        <w:rPr>
          <w:rFonts w:ascii="Calibri" w:eastAsia="Times New Roman" w:hAnsi="Calibri" w:cs="Calibri"/>
          <w:b/>
          <w:bCs/>
          <w:color w:val="0082BF"/>
          <w:sz w:val="21"/>
          <w:szCs w:val="21"/>
        </w:rPr>
      </w:pPr>
      <w:r>
        <w:rPr>
          <w:rFonts w:ascii="Calibri" w:eastAsia="Times New Roman" w:hAnsi="Calibri" w:cs="Calibri"/>
          <w:b/>
          <w:bCs/>
          <w:color w:val="0082BF"/>
          <w:sz w:val="21"/>
          <w:szCs w:val="21"/>
        </w:rPr>
        <w:br w:type="page"/>
      </w:r>
    </w:p>
    <w:p w14:paraId="610DB2AC" w14:textId="7C91C010" w:rsidR="00D95C75" w:rsidRDefault="0038678F">
      <w:pPr>
        <w:jc w:val="center"/>
        <w:divId w:val="622732063"/>
        <w:rPr>
          <w:rFonts w:ascii="Calibri" w:eastAsia="Times New Roman" w:hAnsi="Calibri" w:cs="Calibri"/>
          <w:sz w:val="20"/>
          <w:szCs w:val="20"/>
        </w:rPr>
      </w:pPr>
      <w:r>
        <w:rPr>
          <w:rFonts w:ascii="Calibri" w:eastAsia="Times New Roman" w:hAnsi="Calibri" w:cs="Calibri"/>
          <w:b/>
          <w:bCs/>
          <w:color w:val="0082BF"/>
          <w:sz w:val="21"/>
          <w:szCs w:val="21"/>
        </w:rPr>
        <w:lastRenderedPageBreak/>
        <w:t xml:space="preserve">Figure </w:t>
      </w:r>
      <w:r w:rsidR="0012485B">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Cumulative Net Funded Amount and Expenditure with Breakdown by Sector</w:t>
      </w:r>
    </w:p>
    <w:p w14:paraId="658C5783" w14:textId="77777777" w:rsidR="00D95C75" w:rsidRDefault="0038678F">
      <w:pPr>
        <w:jc w:val="center"/>
        <w:rPr>
          <w:rFonts w:eastAsia="Times New Roman"/>
        </w:rPr>
      </w:pPr>
      <w:r>
        <w:rPr>
          <w:rFonts w:eastAsia="Times New Roman"/>
          <w:noProof/>
        </w:rPr>
        <w:drawing>
          <wp:inline distT="0" distB="0" distL="0" distR="0" wp14:anchorId="4EA626D8" wp14:editId="572D12D2">
            <wp:extent cx="4762500" cy="304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14:paraId="54062411"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0AA27419" w14:textId="337B3A04" w:rsidR="00D95C75" w:rsidRDefault="0038678F">
      <w:pPr>
        <w:rPr>
          <w:rFonts w:eastAsia="Times New Roman"/>
        </w:rPr>
      </w:pPr>
      <w:r>
        <w:rPr>
          <w:rFonts w:ascii="Calibri" w:eastAsia="Times New Roman" w:hAnsi="Calibri" w:cs="Calibri"/>
          <w:b/>
          <w:bCs/>
          <w:color w:val="0082BF"/>
          <w:sz w:val="21"/>
          <w:szCs w:val="21"/>
        </w:rPr>
        <w:t>5.</w:t>
      </w:r>
      <w:r w:rsidR="00EB0E7A">
        <w:rPr>
          <w:rFonts w:ascii="Calibri" w:eastAsia="Times New Roman" w:hAnsi="Calibri" w:cs="Calibri"/>
          <w:b/>
          <w:bCs/>
          <w:color w:val="0082BF"/>
          <w:sz w:val="21"/>
          <w:szCs w:val="21"/>
        </w:rPr>
        <w:t>3 E</w:t>
      </w:r>
      <w:r>
        <w:rPr>
          <w:rFonts w:ascii="Calibri" w:eastAsia="Times New Roman" w:hAnsi="Calibri" w:cs="Calibri"/>
          <w:b/>
          <w:bCs/>
          <w:color w:val="0082BF"/>
          <w:sz w:val="21"/>
          <w:szCs w:val="21"/>
        </w:rPr>
        <w:t>XPENDITURE REPORTED BY CATEGORY</w:t>
      </w:r>
      <w:r>
        <w:rPr>
          <w:rFonts w:eastAsia="Times New Roman"/>
        </w:rPr>
        <w:t xml:space="preserve"> </w:t>
      </w:r>
    </w:p>
    <w:p w14:paraId="154CA758" w14:textId="77777777" w:rsidR="00D95C75" w:rsidRDefault="0038678F">
      <w:pPr>
        <w:jc w:val="both"/>
        <w:divId w:val="1588536211"/>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 Board (CEB) modified these categories as a result of IPSAS adoption to comprise eight categories. All expenditure incurred prior to 1 January 2012 have been reported in the old categories; post 1 January 2012 all expenditure are reported in the new eight categories.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4777"/>
        <w:gridCol w:w="4583"/>
      </w:tblGrid>
      <w:tr w:rsidR="00D95C75" w14:paraId="7FA054EF" w14:textId="77777777">
        <w:trPr>
          <w:tblCellSpacing w:w="0" w:type="dxa"/>
          <w:jc w:val="center"/>
        </w:trPr>
        <w:tc>
          <w:tcPr>
            <w:tcW w:w="0" w:type="auto"/>
            <w:noWrap/>
            <w:tcMar>
              <w:top w:w="75" w:type="dxa"/>
              <w:left w:w="300" w:type="dxa"/>
              <w:bottom w:w="0" w:type="dxa"/>
              <w:right w:w="0" w:type="dxa"/>
            </w:tcMar>
            <w:hideMark/>
          </w:tcPr>
          <w:p w14:paraId="38BCA0A7" w14:textId="77777777" w:rsidR="00D95C75" w:rsidRDefault="0038678F">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14:paraId="376BFDA9"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14:paraId="44EF11D0"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14:paraId="228B351A"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14:paraId="5180E66F"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14:paraId="59150ECF"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14:paraId="17E5F6EA"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14:paraId="6C3E2F12"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14:paraId="28A0AAFE" w14:textId="77777777" w:rsidR="00D95C75" w:rsidRDefault="0038678F">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c>
          <w:tcPr>
            <w:tcW w:w="0" w:type="auto"/>
            <w:noWrap/>
            <w:tcMar>
              <w:top w:w="75" w:type="dxa"/>
              <w:left w:w="150" w:type="dxa"/>
              <w:bottom w:w="0" w:type="dxa"/>
              <w:right w:w="0" w:type="dxa"/>
            </w:tcMar>
            <w:hideMark/>
          </w:tcPr>
          <w:p w14:paraId="36CCAA04" w14:textId="77777777" w:rsidR="00D95C75" w:rsidRDefault="0038678F">
            <w:pPr>
              <w:rPr>
                <w:rFonts w:ascii="Calibri" w:eastAsia="Times New Roman" w:hAnsi="Calibri" w:cs="Calibri"/>
                <w:sz w:val="20"/>
                <w:szCs w:val="20"/>
              </w:rPr>
            </w:pPr>
            <w:r>
              <w:rPr>
                <w:rFonts w:ascii="Calibri" w:eastAsia="Times New Roman" w:hAnsi="Calibri" w:cs="Calibri"/>
                <w:b/>
                <w:bCs/>
                <w:sz w:val="20"/>
                <w:szCs w:val="20"/>
              </w:rPr>
              <w:t>2006 UNDG Expense Categories</w:t>
            </w:r>
            <w:r>
              <w:rPr>
                <w:rFonts w:ascii="Calibri" w:eastAsia="Times New Roman" w:hAnsi="Calibri" w:cs="Calibri"/>
                <w:sz w:val="20"/>
                <w:szCs w:val="20"/>
              </w:rPr>
              <w:t xml:space="preserve"> </w:t>
            </w:r>
          </w:p>
          <w:p w14:paraId="64A329D4" w14:textId="77777777" w:rsidR="00D95C75" w:rsidRDefault="0038678F">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Supplies, commodities, equipment &amp; transport</w:t>
            </w:r>
          </w:p>
          <w:p w14:paraId="628883B4" w14:textId="77777777" w:rsidR="00D95C75" w:rsidRDefault="0038678F">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Personnel</w:t>
            </w:r>
          </w:p>
          <w:p w14:paraId="2A317A7E" w14:textId="77777777" w:rsidR="00D95C75" w:rsidRDefault="0038678F">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Training counterparts</w:t>
            </w:r>
          </w:p>
          <w:p w14:paraId="4734EF0B" w14:textId="77777777" w:rsidR="00D95C75" w:rsidRDefault="0038678F">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Contracts</w:t>
            </w:r>
          </w:p>
          <w:p w14:paraId="54C34679" w14:textId="77777777" w:rsidR="00D95C75" w:rsidRDefault="0038678F">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Other direct costs</w:t>
            </w:r>
          </w:p>
          <w:p w14:paraId="627362C0" w14:textId="77777777" w:rsidR="00D95C75" w:rsidRDefault="0038678F">
            <w:pPr>
              <w:pStyle w:val="li0"/>
              <w:numPr>
                <w:ilvl w:val="0"/>
                <w:numId w:val="2"/>
              </w:numPr>
              <w:ind w:left="300"/>
              <w:rPr>
                <w:rFonts w:ascii="Calibri" w:eastAsia="Times New Roman" w:hAnsi="Calibri" w:cs="Calibri"/>
                <w:sz w:val="20"/>
                <w:szCs w:val="20"/>
              </w:rPr>
            </w:pPr>
            <w:r>
              <w:rPr>
                <w:rFonts w:ascii="Calibri" w:eastAsia="Times New Roman" w:hAnsi="Calibri" w:cs="Calibri"/>
                <w:sz w:val="20"/>
                <w:szCs w:val="20"/>
              </w:rPr>
              <w:t>Indirect costs</w:t>
            </w:r>
          </w:p>
        </w:tc>
      </w:tr>
    </w:tbl>
    <w:p w14:paraId="44E75853" w14:textId="7928C995" w:rsidR="00D95C75" w:rsidRDefault="0038678F">
      <w:pPr>
        <w:divId w:val="286811895"/>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EB0E7A">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158"/>
        <w:gridCol w:w="1523"/>
        <w:gridCol w:w="1170"/>
        <w:gridCol w:w="934"/>
        <w:gridCol w:w="1559"/>
      </w:tblGrid>
      <w:tr w:rsidR="00D95C75" w14:paraId="67BD9E97"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14:paraId="7A343999"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40928D6E"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51488FB3"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D95C75" w14:paraId="2937020B"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7079FB84" w14:textId="77777777" w:rsidR="00D95C75" w:rsidRDefault="00D95C75">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2B2F00A"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5AF777C"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787D7AA" w14:textId="77777777" w:rsidR="00D95C75" w:rsidRDefault="0038678F">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14:paraId="61698C44" w14:textId="77777777" w:rsidR="00D95C75" w:rsidRDefault="00D95C75">
            <w:pPr>
              <w:rPr>
                <w:rFonts w:ascii="Calibri" w:eastAsia="Times New Roman" w:hAnsi="Calibri" w:cs="Calibri"/>
                <w:b/>
                <w:bCs/>
                <w:sz w:val="18"/>
                <w:szCs w:val="18"/>
              </w:rPr>
            </w:pPr>
          </w:p>
        </w:tc>
      </w:tr>
      <w:tr w:rsidR="00D95C75" w14:paraId="4A76F49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E5624B5"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Supplies, Commodities, Equipment and Transport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CAFCE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2,338,383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544EB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5D339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2,338,383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91625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9.37</w:t>
            </w:r>
          </w:p>
        </w:tc>
      </w:tr>
      <w:tr w:rsidR="00D95C75" w14:paraId="31DFD64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091C275"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Personnel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DDE38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3,665,811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6EE13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C33B7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3,665,811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CD73C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14.69</w:t>
            </w:r>
          </w:p>
        </w:tc>
      </w:tr>
      <w:tr w:rsidR="00D95C75" w14:paraId="035E5CC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32BA5EC"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Training of Counterparts(Old)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8949E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1,023,143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E5878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8D00B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1,023,143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61289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4.10</w:t>
            </w:r>
          </w:p>
        </w:tc>
      </w:tr>
      <w:tr w:rsidR="00D95C75" w14:paraId="7B4F15A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61B16AA"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Contracts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414AB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2,336,016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DBB82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34851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2,336,016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E188F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9.36</w:t>
            </w:r>
          </w:p>
        </w:tc>
      </w:tr>
      <w:tr w:rsidR="00D95C75" w14:paraId="6A3F7B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3FED042"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Other direct costs (Old)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88422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573,476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DB0C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536C0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573,476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64348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2.30</w:t>
            </w:r>
          </w:p>
        </w:tc>
      </w:tr>
      <w:tr w:rsidR="00D95C75" w14:paraId="77072D2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083FF5D"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Staff &amp; Personnel Cost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E8489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3,473,758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35660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366,042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97011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3,839,800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11C03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15.39</w:t>
            </w:r>
          </w:p>
        </w:tc>
      </w:tr>
      <w:tr w:rsidR="00D95C75" w14:paraId="44F2AFA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95B4B90" w14:textId="2591E743" w:rsidR="00D95C75" w:rsidRDefault="0038678F">
            <w:pPr>
              <w:rPr>
                <w:rFonts w:ascii="Calibri" w:eastAsia="Times New Roman" w:hAnsi="Calibri" w:cs="Calibri"/>
                <w:sz w:val="17"/>
                <w:szCs w:val="17"/>
              </w:rPr>
            </w:pPr>
            <w:r>
              <w:rPr>
                <w:rFonts w:ascii="Calibri" w:eastAsia="Times New Roman" w:hAnsi="Calibri" w:cs="Calibri"/>
                <w:sz w:val="17"/>
                <w:szCs w:val="17"/>
              </w:rPr>
              <w:t>Suppl</w:t>
            </w:r>
            <w:r w:rsidR="00EB0E7A">
              <w:rPr>
                <w:rFonts w:ascii="Calibri" w:eastAsia="Times New Roman" w:hAnsi="Calibri" w:cs="Calibri"/>
                <w:sz w:val="17"/>
                <w:szCs w:val="17"/>
              </w:rPr>
              <w:t>ies</w:t>
            </w:r>
            <w:r>
              <w:rPr>
                <w:rFonts w:ascii="Calibri" w:eastAsia="Times New Roman" w:hAnsi="Calibri" w:cs="Calibri"/>
                <w:sz w:val="17"/>
                <w:szCs w:val="17"/>
              </w:rPr>
              <w:t>, Comm</w:t>
            </w:r>
            <w:r w:rsidR="00EB0E7A">
              <w:rPr>
                <w:rFonts w:ascii="Calibri" w:eastAsia="Times New Roman" w:hAnsi="Calibri" w:cs="Calibri"/>
                <w:sz w:val="17"/>
                <w:szCs w:val="17"/>
              </w:rPr>
              <w:t>odities</w:t>
            </w:r>
            <w:r>
              <w:rPr>
                <w:rFonts w:ascii="Calibri" w:eastAsia="Times New Roman" w:hAnsi="Calibri" w:cs="Calibri"/>
                <w:sz w:val="17"/>
                <w:szCs w:val="17"/>
              </w:rPr>
              <w:t>, Materials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6EC7D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790,789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F4D4C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948CB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789,560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E75D4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3.16</w:t>
            </w:r>
          </w:p>
        </w:tc>
      </w:tr>
      <w:tr w:rsidR="00D95C75" w14:paraId="1AADE69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D4A9136" w14:textId="5EF7EE92" w:rsidR="00D95C75" w:rsidRDefault="0038678F">
            <w:pPr>
              <w:rPr>
                <w:rFonts w:ascii="Calibri" w:eastAsia="Times New Roman" w:hAnsi="Calibri" w:cs="Calibri"/>
                <w:sz w:val="17"/>
                <w:szCs w:val="17"/>
              </w:rPr>
            </w:pPr>
            <w:r>
              <w:rPr>
                <w:rFonts w:ascii="Calibri" w:eastAsia="Times New Roman" w:hAnsi="Calibri" w:cs="Calibri"/>
                <w:sz w:val="17"/>
                <w:szCs w:val="17"/>
              </w:rPr>
              <w:t>Equip</w:t>
            </w:r>
            <w:r w:rsidR="00EB0E7A">
              <w:rPr>
                <w:rFonts w:ascii="Calibri" w:eastAsia="Times New Roman" w:hAnsi="Calibri" w:cs="Calibri"/>
                <w:sz w:val="17"/>
                <w:szCs w:val="17"/>
              </w:rPr>
              <w:t>ment</w:t>
            </w:r>
            <w:r>
              <w:rPr>
                <w:rFonts w:ascii="Calibri" w:eastAsia="Times New Roman" w:hAnsi="Calibri" w:cs="Calibri"/>
                <w:sz w:val="17"/>
                <w:szCs w:val="17"/>
              </w:rPr>
              <w:t>, Veh</w:t>
            </w:r>
            <w:r w:rsidR="00EB0E7A">
              <w:rPr>
                <w:rFonts w:ascii="Calibri" w:eastAsia="Times New Roman" w:hAnsi="Calibri" w:cs="Calibri"/>
                <w:sz w:val="17"/>
                <w:szCs w:val="17"/>
              </w:rPr>
              <w:t>icles</w:t>
            </w:r>
            <w:r>
              <w:rPr>
                <w:rFonts w:ascii="Calibri" w:eastAsia="Times New Roman" w:hAnsi="Calibri" w:cs="Calibri"/>
                <w:sz w:val="17"/>
                <w:szCs w:val="17"/>
              </w:rPr>
              <w:t>, Furn</w:t>
            </w:r>
            <w:r w:rsidR="00EB0E7A">
              <w:rPr>
                <w:rFonts w:ascii="Calibri" w:eastAsia="Times New Roman" w:hAnsi="Calibri" w:cs="Calibri"/>
                <w:sz w:val="17"/>
                <w:szCs w:val="17"/>
              </w:rPr>
              <w:t>iture</w:t>
            </w:r>
            <w:r>
              <w:rPr>
                <w:rFonts w:ascii="Calibri" w:eastAsia="Times New Roman" w:hAnsi="Calibri" w:cs="Calibri"/>
                <w:sz w:val="17"/>
                <w:szCs w:val="17"/>
              </w:rPr>
              <w:t>, Dep</w:t>
            </w:r>
            <w:r w:rsidR="00EB0E7A">
              <w:rPr>
                <w:rFonts w:ascii="Calibri" w:eastAsia="Times New Roman" w:hAnsi="Calibri" w:cs="Calibri"/>
                <w:sz w:val="17"/>
                <w:szCs w:val="17"/>
              </w:rPr>
              <w:t>reciatio</w:t>
            </w:r>
            <w:r>
              <w:rPr>
                <w:rFonts w:ascii="Calibri" w:eastAsia="Times New Roman" w:hAnsi="Calibri" w:cs="Calibri"/>
                <w:sz w:val="17"/>
                <w:szCs w:val="17"/>
              </w:rPr>
              <w:t>n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B186C8"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540,252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8C690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19,154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A6A24B"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559,406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ACBBD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2.24</w:t>
            </w:r>
          </w:p>
        </w:tc>
      </w:tr>
      <w:tr w:rsidR="00D95C75" w14:paraId="33FC79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C74FCE3"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Contractual Services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1660DD"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2,603,329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8ED44E"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757,656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737BE5"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3,360,985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64C594"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13.47</w:t>
            </w:r>
          </w:p>
        </w:tc>
      </w:tr>
      <w:tr w:rsidR="00D95C75" w14:paraId="2C19301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7DCB900"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Travel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B23666"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2,036,892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DDDB91"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296,787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3D34D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2,333,679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2052E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9.35</w:t>
            </w:r>
          </w:p>
        </w:tc>
      </w:tr>
      <w:tr w:rsidR="00D95C75" w14:paraId="4A60EF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D561FAB"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Transfers and Grants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09C9F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892,985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97248A"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4,565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6180F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897,551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9E9FA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3.60</w:t>
            </w:r>
          </w:p>
        </w:tc>
      </w:tr>
      <w:tr w:rsidR="00D95C75" w14:paraId="3A85900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3DFC64A" w14:textId="77777777" w:rsidR="00D95C75" w:rsidRDefault="0038678F">
            <w:pPr>
              <w:rPr>
                <w:rFonts w:ascii="Calibri" w:eastAsia="Times New Roman" w:hAnsi="Calibri" w:cs="Calibri"/>
                <w:sz w:val="17"/>
                <w:szCs w:val="17"/>
              </w:rPr>
            </w:pPr>
            <w:r>
              <w:rPr>
                <w:rFonts w:ascii="Calibri" w:eastAsia="Times New Roman" w:hAnsi="Calibri" w:cs="Calibri"/>
                <w:sz w:val="17"/>
                <w:szCs w:val="17"/>
              </w:rPr>
              <w:t>General Operating (New)</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C6AACC"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2,781,020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932A80"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451,665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D25AE7"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3,232,685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F600B3"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12.96</w:t>
            </w:r>
          </w:p>
        </w:tc>
      </w:tr>
      <w:tr w:rsidR="00D95C75" w14:paraId="0ABCB85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0F2E41D"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125ED45"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23,055,853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70C6DDF"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1,894,641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2DFDCF4"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24,950,494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12C476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D95C75" w14:paraId="127754D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4F91E6E" w14:textId="77777777" w:rsidR="00D95C75" w:rsidRDefault="0038678F">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4110B3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1,617,748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CE94CF2"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129,944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D39D0AF"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1,747,692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E078B49" w14:textId="77777777" w:rsidR="00D95C75" w:rsidRDefault="0038678F">
            <w:pPr>
              <w:jc w:val="right"/>
              <w:rPr>
                <w:rFonts w:ascii="Calibri" w:eastAsia="Times New Roman" w:hAnsi="Calibri" w:cs="Calibri"/>
                <w:sz w:val="17"/>
                <w:szCs w:val="17"/>
              </w:rPr>
            </w:pPr>
            <w:r>
              <w:rPr>
                <w:rFonts w:ascii="Calibri" w:eastAsia="Times New Roman" w:hAnsi="Calibri" w:cs="Calibri"/>
                <w:sz w:val="17"/>
                <w:szCs w:val="17"/>
              </w:rPr>
              <w:t>7.00</w:t>
            </w:r>
          </w:p>
        </w:tc>
      </w:tr>
      <w:tr w:rsidR="00D95C75" w14:paraId="6146C9D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6FDEC50" w14:textId="77777777" w:rsidR="00D95C75" w:rsidRDefault="0038678F">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65F5B61"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24,673,601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341796C"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2,024,585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1DBEE44" w14:textId="77777777" w:rsidR="00D95C75" w:rsidRDefault="0038678F">
            <w:pPr>
              <w:jc w:val="right"/>
              <w:rPr>
                <w:rFonts w:ascii="Calibri" w:eastAsia="Times New Roman" w:hAnsi="Calibri" w:cs="Calibri"/>
                <w:b/>
                <w:bCs/>
                <w:sz w:val="17"/>
                <w:szCs w:val="17"/>
              </w:rPr>
            </w:pPr>
            <w:r>
              <w:rPr>
                <w:rFonts w:ascii="Calibri" w:eastAsia="Times New Roman" w:hAnsi="Calibri" w:cs="Calibri"/>
                <w:b/>
                <w:bCs/>
                <w:sz w:val="17"/>
                <w:szCs w:val="17"/>
              </w:rPr>
              <w:t>26,698,186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D506BDE" w14:textId="77777777" w:rsidR="00D95C75" w:rsidRDefault="00D95C75">
            <w:pPr>
              <w:jc w:val="right"/>
              <w:rPr>
                <w:rFonts w:ascii="Calibri" w:eastAsia="Times New Roman" w:hAnsi="Calibri" w:cs="Calibri"/>
                <w:b/>
                <w:bCs/>
                <w:sz w:val="17"/>
                <w:szCs w:val="17"/>
              </w:rPr>
            </w:pPr>
          </w:p>
        </w:tc>
      </w:tr>
    </w:tbl>
    <w:p w14:paraId="73BAEF2F" w14:textId="77777777" w:rsidR="00D95C75" w:rsidRDefault="0038678F">
      <w:pPr>
        <w:divId w:val="1554928639"/>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14:paraId="6576DE59" w14:textId="77777777" w:rsidR="00D95C75" w:rsidRDefault="0038678F">
      <w:pPr>
        <w:jc w:val="right"/>
        <w:rPr>
          <w:rFonts w:ascii="Calibri" w:eastAsia="Times New Roman" w:hAnsi="Calibri" w:cs="Calibri"/>
          <w:color w:val="808080"/>
          <w:sz w:val="15"/>
          <w:szCs w:val="15"/>
        </w:rPr>
      </w:pPr>
      <w:r>
        <w:rPr>
          <w:rFonts w:eastAsia="Times New Roman"/>
        </w:rPr>
        <w:br w:type="page"/>
      </w:r>
      <w:r w:rsidR="008A1F1A">
        <w:rPr>
          <w:rFonts w:ascii="Calibri" w:eastAsia="Times New Roman" w:hAnsi="Calibri" w:cs="Calibri"/>
          <w:color w:val="808080"/>
          <w:sz w:val="15"/>
          <w:szCs w:val="15"/>
        </w:rPr>
        <w:lastRenderedPageBreak/>
        <w:t>CAPE VERDE TRANSITION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95C75" w14:paraId="5ED8A599" w14:textId="77777777">
        <w:trPr>
          <w:tblCellSpacing w:w="0" w:type="dxa"/>
        </w:trPr>
        <w:tc>
          <w:tcPr>
            <w:tcW w:w="2500" w:type="pct"/>
            <w:tcMar>
              <w:top w:w="0" w:type="dxa"/>
              <w:left w:w="150" w:type="dxa"/>
              <w:bottom w:w="0" w:type="dxa"/>
              <w:right w:w="300" w:type="dxa"/>
            </w:tcMar>
            <w:hideMark/>
          </w:tcPr>
          <w:p w14:paraId="1C3CFB57" w14:textId="77777777" w:rsidR="00D95C75" w:rsidRDefault="0038678F">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14:paraId="6A82E782" w14:textId="77777777" w:rsidR="00D95C75" w:rsidRDefault="0038678F">
            <w:pPr>
              <w:jc w:val="both"/>
              <w:divId w:val="1555461138"/>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14:paraId="3AF85B31" w14:textId="77777777" w:rsidR="00D95C75" w:rsidRDefault="0038678F">
            <w:pPr>
              <w:jc w:val="both"/>
              <w:divId w:val="881752491"/>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14:paraId="64CF2F08" w14:textId="77777777" w:rsidR="00D95C75" w:rsidRDefault="0038678F">
            <w:pPr>
              <w:numPr>
                <w:ilvl w:val="0"/>
                <w:numId w:val="3"/>
              </w:numPr>
              <w:spacing w:before="150" w:after="100" w:afterAutospacing="1"/>
              <w:ind w:left="375"/>
              <w:jc w:val="both"/>
              <w:divId w:val="1555461138"/>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26,035</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313,074</w:t>
            </w:r>
            <w:r>
              <w:rPr>
                <w:rFonts w:ascii="Calibri" w:eastAsia="Times New Roman" w:hAnsi="Calibri" w:cs="Calibri"/>
                <w:sz w:val="20"/>
                <w:szCs w:val="20"/>
              </w:rPr>
              <w:t xml:space="preserve"> has been charged in AA-fees. </w:t>
            </w:r>
          </w:p>
          <w:p w14:paraId="7B4C23A3" w14:textId="77777777" w:rsidR="00D95C75" w:rsidRDefault="0038678F">
            <w:pPr>
              <w:numPr>
                <w:ilvl w:val="0"/>
                <w:numId w:val="3"/>
              </w:numPr>
              <w:spacing w:before="150" w:after="100" w:afterAutospacing="1"/>
              <w:ind w:left="375"/>
              <w:jc w:val="both"/>
              <w:divId w:val="1555461138"/>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129,944</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1,747,692</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33002D56" w14:textId="77777777" w:rsidR="00D95C75" w:rsidRDefault="0038678F">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14:paraId="28D7FF4E" w14:textId="77777777" w:rsidR="00D95C75" w:rsidRDefault="0038678F">
            <w:pPr>
              <w:jc w:val="both"/>
              <w:divId w:val="2104178887"/>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37"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14:paraId="016A1C9F" w14:textId="77777777" w:rsidR="00D95C75" w:rsidRDefault="0038678F">
            <w:pPr>
              <w:jc w:val="both"/>
              <w:divId w:val="1292638875"/>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14:paraId="3855D45F" w14:textId="77777777" w:rsidR="0038678F" w:rsidRDefault="0038678F">
      <w:pPr>
        <w:rPr>
          <w:rFonts w:eastAsia="Times New Roman"/>
        </w:rPr>
      </w:pPr>
    </w:p>
    <w:sectPr w:rsidR="0038678F" w:rsidSect="0012485B">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FFF60" w14:textId="77777777" w:rsidR="00850E38" w:rsidRDefault="00850E38" w:rsidP="0012485B">
      <w:r>
        <w:separator/>
      </w:r>
    </w:p>
  </w:endnote>
  <w:endnote w:type="continuationSeparator" w:id="0">
    <w:p w14:paraId="54C0F03A" w14:textId="77777777" w:rsidR="00850E38" w:rsidRDefault="00850E38" w:rsidP="0012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88872"/>
      <w:docPartObj>
        <w:docPartGallery w:val="Page Numbers (Bottom of Page)"/>
        <w:docPartUnique/>
      </w:docPartObj>
    </w:sdtPr>
    <w:sdtEndPr>
      <w:rPr>
        <w:noProof/>
      </w:rPr>
    </w:sdtEndPr>
    <w:sdtContent>
      <w:p w14:paraId="7D26B69D" w14:textId="064759FA" w:rsidR="0012485B" w:rsidRDefault="00124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0C720" w14:textId="77777777" w:rsidR="0012485B" w:rsidRDefault="0012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E53B" w14:textId="77777777" w:rsidR="00850E38" w:rsidRDefault="00850E38" w:rsidP="0012485B">
      <w:r>
        <w:separator/>
      </w:r>
    </w:p>
  </w:footnote>
  <w:footnote w:type="continuationSeparator" w:id="0">
    <w:p w14:paraId="3B70A0F9" w14:textId="77777777" w:rsidR="00850E38" w:rsidRDefault="00850E38" w:rsidP="00124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8E4"/>
    <w:multiLevelType w:val="multilevel"/>
    <w:tmpl w:val="1902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50671"/>
    <w:multiLevelType w:val="multilevel"/>
    <w:tmpl w:val="C02C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A97B37"/>
    <w:multiLevelType w:val="multilevel"/>
    <w:tmpl w:val="8148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1A"/>
    <w:rsid w:val="0012485B"/>
    <w:rsid w:val="00272F31"/>
    <w:rsid w:val="002B7302"/>
    <w:rsid w:val="002D5B70"/>
    <w:rsid w:val="0038678F"/>
    <w:rsid w:val="00850E38"/>
    <w:rsid w:val="008A1F1A"/>
    <w:rsid w:val="00D95C75"/>
    <w:rsid w:val="00EB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13ED9"/>
  <w15:chartTrackingRefBased/>
  <w15:docId w15:val="{6B39B871-240C-44F1-922C-D44B572B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character" w:styleId="CommentReference">
    <w:name w:val="annotation reference"/>
    <w:basedOn w:val="DefaultParagraphFont"/>
    <w:uiPriority w:val="99"/>
    <w:semiHidden/>
    <w:unhideWhenUsed/>
    <w:rsid w:val="002D5B70"/>
    <w:rPr>
      <w:sz w:val="16"/>
      <w:szCs w:val="16"/>
    </w:rPr>
  </w:style>
  <w:style w:type="paragraph" w:styleId="CommentText">
    <w:name w:val="annotation text"/>
    <w:basedOn w:val="Normal"/>
    <w:link w:val="CommentTextChar"/>
    <w:uiPriority w:val="99"/>
    <w:semiHidden/>
    <w:unhideWhenUsed/>
    <w:rsid w:val="002D5B70"/>
    <w:rPr>
      <w:sz w:val="20"/>
      <w:szCs w:val="20"/>
    </w:rPr>
  </w:style>
  <w:style w:type="character" w:customStyle="1" w:styleId="CommentTextChar">
    <w:name w:val="Comment Text Char"/>
    <w:basedOn w:val="DefaultParagraphFont"/>
    <w:link w:val="CommentText"/>
    <w:uiPriority w:val="99"/>
    <w:semiHidden/>
    <w:rsid w:val="002D5B70"/>
    <w:rPr>
      <w:rFonts w:eastAsiaTheme="minorEastAsia"/>
    </w:rPr>
  </w:style>
  <w:style w:type="paragraph" w:styleId="CommentSubject">
    <w:name w:val="annotation subject"/>
    <w:basedOn w:val="CommentText"/>
    <w:next w:val="CommentText"/>
    <w:link w:val="CommentSubjectChar"/>
    <w:uiPriority w:val="99"/>
    <w:semiHidden/>
    <w:unhideWhenUsed/>
    <w:rsid w:val="002D5B70"/>
    <w:rPr>
      <w:b/>
      <w:bCs/>
    </w:rPr>
  </w:style>
  <w:style w:type="character" w:customStyle="1" w:styleId="CommentSubjectChar">
    <w:name w:val="Comment Subject Char"/>
    <w:basedOn w:val="CommentTextChar"/>
    <w:link w:val="CommentSubject"/>
    <w:uiPriority w:val="99"/>
    <w:semiHidden/>
    <w:rsid w:val="002D5B70"/>
    <w:rPr>
      <w:rFonts w:eastAsiaTheme="minorEastAsia"/>
      <w:b/>
      <w:bCs/>
    </w:rPr>
  </w:style>
  <w:style w:type="paragraph" w:styleId="BalloonText">
    <w:name w:val="Balloon Text"/>
    <w:basedOn w:val="Normal"/>
    <w:link w:val="BalloonTextChar"/>
    <w:uiPriority w:val="99"/>
    <w:semiHidden/>
    <w:unhideWhenUsed/>
    <w:rsid w:val="002D5B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70"/>
    <w:rPr>
      <w:rFonts w:ascii="Segoe UI" w:eastAsiaTheme="minorEastAsia" w:hAnsi="Segoe UI" w:cs="Segoe UI"/>
      <w:sz w:val="18"/>
      <w:szCs w:val="18"/>
    </w:rPr>
  </w:style>
  <w:style w:type="paragraph" w:styleId="Header">
    <w:name w:val="header"/>
    <w:basedOn w:val="Normal"/>
    <w:link w:val="HeaderChar"/>
    <w:uiPriority w:val="99"/>
    <w:unhideWhenUsed/>
    <w:rsid w:val="0012485B"/>
    <w:pPr>
      <w:tabs>
        <w:tab w:val="center" w:pos="4680"/>
        <w:tab w:val="right" w:pos="9360"/>
      </w:tabs>
    </w:pPr>
  </w:style>
  <w:style w:type="character" w:customStyle="1" w:styleId="HeaderChar">
    <w:name w:val="Header Char"/>
    <w:basedOn w:val="DefaultParagraphFont"/>
    <w:link w:val="Header"/>
    <w:uiPriority w:val="99"/>
    <w:rsid w:val="0012485B"/>
    <w:rPr>
      <w:rFonts w:eastAsiaTheme="minorEastAsia"/>
      <w:sz w:val="24"/>
      <w:szCs w:val="24"/>
    </w:rPr>
  </w:style>
  <w:style w:type="paragraph" w:styleId="Footer">
    <w:name w:val="footer"/>
    <w:basedOn w:val="Normal"/>
    <w:link w:val="FooterChar"/>
    <w:uiPriority w:val="99"/>
    <w:unhideWhenUsed/>
    <w:rsid w:val="0012485B"/>
    <w:pPr>
      <w:tabs>
        <w:tab w:val="center" w:pos="4680"/>
        <w:tab w:val="right" w:pos="9360"/>
      </w:tabs>
    </w:pPr>
  </w:style>
  <w:style w:type="character" w:customStyle="1" w:styleId="FooterChar">
    <w:name w:val="Footer Char"/>
    <w:basedOn w:val="DefaultParagraphFont"/>
    <w:link w:val="Footer"/>
    <w:uiPriority w:val="99"/>
    <w:rsid w:val="0012485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6981">
      <w:marLeft w:val="0"/>
      <w:marRight w:val="0"/>
      <w:marTop w:val="150"/>
      <w:marBottom w:val="60"/>
      <w:divBdr>
        <w:top w:val="none" w:sz="0" w:space="0" w:color="auto"/>
        <w:left w:val="none" w:sz="0" w:space="0" w:color="auto"/>
        <w:bottom w:val="none" w:sz="0" w:space="0" w:color="auto"/>
        <w:right w:val="none" w:sz="0" w:space="0" w:color="auto"/>
      </w:divBdr>
    </w:div>
    <w:div w:id="150148013">
      <w:marLeft w:val="0"/>
      <w:marRight w:val="0"/>
      <w:marTop w:val="60"/>
      <w:marBottom w:val="60"/>
      <w:divBdr>
        <w:top w:val="none" w:sz="0" w:space="0" w:color="auto"/>
        <w:left w:val="none" w:sz="0" w:space="0" w:color="auto"/>
        <w:bottom w:val="none" w:sz="0" w:space="0" w:color="auto"/>
        <w:right w:val="none" w:sz="0" w:space="0" w:color="auto"/>
      </w:divBdr>
    </w:div>
    <w:div w:id="226113919">
      <w:marLeft w:val="0"/>
      <w:marRight w:val="0"/>
      <w:marTop w:val="225"/>
      <w:marBottom w:val="60"/>
      <w:divBdr>
        <w:top w:val="none" w:sz="0" w:space="0" w:color="auto"/>
        <w:left w:val="none" w:sz="0" w:space="0" w:color="auto"/>
        <w:bottom w:val="none" w:sz="0" w:space="0" w:color="auto"/>
        <w:right w:val="none" w:sz="0" w:space="0" w:color="auto"/>
      </w:divBdr>
    </w:div>
    <w:div w:id="243534162">
      <w:marLeft w:val="0"/>
      <w:marRight w:val="0"/>
      <w:marTop w:val="60"/>
      <w:marBottom w:val="60"/>
      <w:divBdr>
        <w:top w:val="none" w:sz="0" w:space="0" w:color="auto"/>
        <w:left w:val="none" w:sz="0" w:space="0" w:color="auto"/>
        <w:bottom w:val="none" w:sz="0" w:space="0" w:color="auto"/>
        <w:right w:val="none" w:sz="0" w:space="0" w:color="auto"/>
      </w:divBdr>
    </w:div>
    <w:div w:id="286811895">
      <w:marLeft w:val="0"/>
      <w:marRight w:val="0"/>
      <w:marTop w:val="150"/>
      <w:marBottom w:val="60"/>
      <w:divBdr>
        <w:top w:val="none" w:sz="0" w:space="0" w:color="auto"/>
        <w:left w:val="none" w:sz="0" w:space="0" w:color="auto"/>
        <w:bottom w:val="none" w:sz="0" w:space="0" w:color="auto"/>
        <w:right w:val="none" w:sz="0" w:space="0" w:color="auto"/>
      </w:divBdr>
    </w:div>
    <w:div w:id="287323718">
      <w:marLeft w:val="0"/>
      <w:marRight w:val="0"/>
      <w:marTop w:val="60"/>
      <w:marBottom w:val="60"/>
      <w:divBdr>
        <w:top w:val="none" w:sz="0" w:space="0" w:color="auto"/>
        <w:left w:val="none" w:sz="0" w:space="0" w:color="auto"/>
        <w:bottom w:val="none" w:sz="0" w:space="0" w:color="auto"/>
        <w:right w:val="none" w:sz="0" w:space="0" w:color="auto"/>
      </w:divBdr>
    </w:div>
    <w:div w:id="331297029">
      <w:marLeft w:val="0"/>
      <w:marRight w:val="0"/>
      <w:marTop w:val="225"/>
      <w:marBottom w:val="60"/>
      <w:divBdr>
        <w:top w:val="none" w:sz="0" w:space="0" w:color="auto"/>
        <w:left w:val="none" w:sz="0" w:space="0" w:color="auto"/>
        <w:bottom w:val="none" w:sz="0" w:space="0" w:color="auto"/>
        <w:right w:val="none" w:sz="0" w:space="0" w:color="auto"/>
      </w:divBdr>
    </w:div>
    <w:div w:id="369452916">
      <w:marLeft w:val="0"/>
      <w:marRight w:val="0"/>
      <w:marTop w:val="60"/>
      <w:marBottom w:val="60"/>
      <w:divBdr>
        <w:top w:val="none" w:sz="0" w:space="0" w:color="auto"/>
        <w:left w:val="none" w:sz="0" w:space="0" w:color="auto"/>
        <w:bottom w:val="none" w:sz="0" w:space="0" w:color="auto"/>
        <w:right w:val="none" w:sz="0" w:space="0" w:color="auto"/>
      </w:divBdr>
      <w:divsChild>
        <w:div w:id="1975598615">
          <w:marLeft w:val="0"/>
          <w:marRight w:val="0"/>
          <w:marTop w:val="60"/>
          <w:marBottom w:val="60"/>
          <w:divBdr>
            <w:top w:val="none" w:sz="0" w:space="0" w:color="auto"/>
            <w:left w:val="none" w:sz="0" w:space="0" w:color="auto"/>
            <w:bottom w:val="none" w:sz="0" w:space="0" w:color="auto"/>
            <w:right w:val="none" w:sz="0" w:space="0" w:color="auto"/>
          </w:divBdr>
        </w:div>
      </w:divsChild>
    </w:div>
    <w:div w:id="384451196">
      <w:marLeft w:val="0"/>
      <w:marRight w:val="0"/>
      <w:marTop w:val="60"/>
      <w:marBottom w:val="60"/>
      <w:divBdr>
        <w:top w:val="none" w:sz="0" w:space="0" w:color="auto"/>
        <w:left w:val="none" w:sz="0" w:space="0" w:color="auto"/>
        <w:bottom w:val="none" w:sz="0" w:space="0" w:color="auto"/>
        <w:right w:val="none" w:sz="0" w:space="0" w:color="auto"/>
      </w:divBdr>
    </w:div>
    <w:div w:id="387413043">
      <w:marLeft w:val="0"/>
      <w:marRight w:val="0"/>
      <w:marTop w:val="60"/>
      <w:marBottom w:val="60"/>
      <w:divBdr>
        <w:top w:val="none" w:sz="0" w:space="0" w:color="auto"/>
        <w:left w:val="none" w:sz="0" w:space="0" w:color="auto"/>
        <w:bottom w:val="none" w:sz="0" w:space="0" w:color="auto"/>
        <w:right w:val="none" w:sz="0" w:space="0" w:color="auto"/>
      </w:divBdr>
    </w:div>
    <w:div w:id="396980571">
      <w:marLeft w:val="0"/>
      <w:marRight w:val="0"/>
      <w:marTop w:val="60"/>
      <w:marBottom w:val="60"/>
      <w:divBdr>
        <w:top w:val="none" w:sz="0" w:space="0" w:color="auto"/>
        <w:left w:val="none" w:sz="0" w:space="0" w:color="auto"/>
        <w:bottom w:val="none" w:sz="0" w:space="0" w:color="auto"/>
        <w:right w:val="none" w:sz="0" w:space="0" w:color="auto"/>
      </w:divBdr>
    </w:div>
    <w:div w:id="409160786">
      <w:marLeft w:val="0"/>
      <w:marRight w:val="0"/>
      <w:marTop w:val="225"/>
      <w:marBottom w:val="60"/>
      <w:divBdr>
        <w:top w:val="none" w:sz="0" w:space="0" w:color="auto"/>
        <w:left w:val="none" w:sz="0" w:space="0" w:color="auto"/>
        <w:bottom w:val="none" w:sz="0" w:space="0" w:color="auto"/>
        <w:right w:val="none" w:sz="0" w:space="0" w:color="auto"/>
      </w:divBdr>
    </w:div>
    <w:div w:id="418604134">
      <w:marLeft w:val="0"/>
      <w:marRight w:val="0"/>
      <w:marTop w:val="225"/>
      <w:marBottom w:val="60"/>
      <w:divBdr>
        <w:top w:val="none" w:sz="0" w:space="0" w:color="auto"/>
        <w:left w:val="none" w:sz="0" w:space="0" w:color="auto"/>
        <w:bottom w:val="none" w:sz="0" w:space="0" w:color="auto"/>
        <w:right w:val="none" w:sz="0" w:space="0" w:color="auto"/>
      </w:divBdr>
    </w:div>
    <w:div w:id="427698091">
      <w:marLeft w:val="0"/>
      <w:marRight w:val="0"/>
      <w:marTop w:val="375"/>
      <w:marBottom w:val="45"/>
      <w:divBdr>
        <w:top w:val="none" w:sz="0" w:space="0" w:color="auto"/>
        <w:left w:val="none" w:sz="0" w:space="0" w:color="auto"/>
        <w:bottom w:val="none" w:sz="0" w:space="0" w:color="auto"/>
        <w:right w:val="none" w:sz="0" w:space="0" w:color="auto"/>
      </w:divBdr>
    </w:div>
    <w:div w:id="438843622">
      <w:marLeft w:val="0"/>
      <w:marRight w:val="0"/>
      <w:marTop w:val="225"/>
      <w:marBottom w:val="60"/>
      <w:divBdr>
        <w:top w:val="none" w:sz="0" w:space="0" w:color="auto"/>
        <w:left w:val="none" w:sz="0" w:space="0" w:color="auto"/>
        <w:bottom w:val="none" w:sz="0" w:space="0" w:color="auto"/>
        <w:right w:val="none" w:sz="0" w:space="0" w:color="auto"/>
      </w:divBdr>
    </w:div>
    <w:div w:id="574513676">
      <w:marLeft w:val="0"/>
      <w:marRight w:val="0"/>
      <w:marTop w:val="60"/>
      <w:marBottom w:val="60"/>
      <w:divBdr>
        <w:top w:val="none" w:sz="0" w:space="0" w:color="auto"/>
        <w:left w:val="none" w:sz="0" w:space="0" w:color="auto"/>
        <w:bottom w:val="none" w:sz="0" w:space="0" w:color="auto"/>
        <w:right w:val="none" w:sz="0" w:space="0" w:color="auto"/>
      </w:divBdr>
    </w:div>
    <w:div w:id="582036132">
      <w:marLeft w:val="0"/>
      <w:marRight w:val="0"/>
      <w:marTop w:val="225"/>
      <w:marBottom w:val="60"/>
      <w:divBdr>
        <w:top w:val="none" w:sz="0" w:space="0" w:color="auto"/>
        <w:left w:val="none" w:sz="0" w:space="0" w:color="auto"/>
        <w:bottom w:val="none" w:sz="0" w:space="0" w:color="auto"/>
        <w:right w:val="none" w:sz="0" w:space="0" w:color="auto"/>
      </w:divBdr>
    </w:div>
    <w:div w:id="622732063">
      <w:marLeft w:val="0"/>
      <w:marRight w:val="0"/>
      <w:marTop w:val="450"/>
      <w:marBottom w:val="0"/>
      <w:divBdr>
        <w:top w:val="none" w:sz="0" w:space="0" w:color="auto"/>
        <w:left w:val="none" w:sz="0" w:space="0" w:color="auto"/>
        <w:bottom w:val="none" w:sz="0" w:space="0" w:color="auto"/>
        <w:right w:val="none" w:sz="0" w:space="0" w:color="auto"/>
      </w:divBdr>
    </w:div>
    <w:div w:id="628782658">
      <w:marLeft w:val="0"/>
      <w:marRight w:val="0"/>
      <w:marTop w:val="225"/>
      <w:marBottom w:val="60"/>
      <w:divBdr>
        <w:top w:val="none" w:sz="0" w:space="0" w:color="auto"/>
        <w:left w:val="none" w:sz="0" w:space="0" w:color="auto"/>
        <w:bottom w:val="none" w:sz="0" w:space="0" w:color="auto"/>
        <w:right w:val="none" w:sz="0" w:space="0" w:color="auto"/>
      </w:divBdr>
    </w:div>
    <w:div w:id="633828994">
      <w:marLeft w:val="0"/>
      <w:marRight w:val="0"/>
      <w:marTop w:val="225"/>
      <w:marBottom w:val="60"/>
      <w:divBdr>
        <w:top w:val="none" w:sz="0" w:space="0" w:color="auto"/>
        <w:left w:val="none" w:sz="0" w:space="0" w:color="auto"/>
        <w:bottom w:val="none" w:sz="0" w:space="0" w:color="auto"/>
        <w:right w:val="none" w:sz="0" w:space="0" w:color="auto"/>
      </w:divBdr>
    </w:div>
    <w:div w:id="664666619">
      <w:marLeft w:val="0"/>
      <w:marRight w:val="0"/>
      <w:marTop w:val="225"/>
      <w:marBottom w:val="60"/>
      <w:divBdr>
        <w:top w:val="none" w:sz="0" w:space="0" w:color="auto"/>
        <w:left w:val="none" w:sz="0" w:space="0" w:color="auto"/>
        <w:bottom w:val="none" w:sz="0" w:space="0" w:color="auto"/>
        <w:right w:val="none" w:sz="0" w:space="0" w:color="auto"/>
      </w:divBdr>
    </w:div>
    <w:div w:id="684525058">
      <w:marLeft w:val="0"/>
      <w:marRight w:val="0"/>
      <w:marTop w:val="60"/>
      <w:marBottom w:val="60"/>
      <w:divBdr>
        <w:top w:val="none" w:sz="0" w:space="0" w:color="auto"/>
        <w:left w:val="none" w:sz="0" w:space="0" w:color="auto"/>
        <w:bottom w:val="none" w:sz="0" w:space="0" w:color="auto"/>
        <w:right w:val="none" w:sz="0" w:space="0" w:color="auto"/>
      </w:divBdr>
      <w:divsChild>
        <w:div w:id="1882554231">
          <w:marLeft w:val="0"/>
          <w:marRight w:val="0"/>
          <w:marTop w:val="60"/>
          <w:marBottom w:val="60"/>
          <w:divBdr>
            <w:top w:val="none" w:sz="0" w:space="0" w:color="auto"/>
            <w:left w:val="none" w:sz="0" w:space="0" w:color="auto"/>
            <w:bottom w:val="none" w:sz="0" w:space="0" w:color="auto"/>
            <w:right w:val="none" w:sz="0" w:space="0" w:color="auto"/>
          </w:divBdr>
        </w:div>
      </w:divsChild>
    </w:div>
    <w:div w:id="697969815">
      <w:marLeft w:val="0"/>
      <w:marRight w:val="0"/>
      <w:marTop w:val="225"/>
      <w:marBottom w:val="60"/>
      <w:divBdr>
        <w:top w:val="none" w:sz="0" w:space="0" w:color="auto"/>
        <w:left w:val="none" w:sz="0" w:space="0" w:color="auto"/>
        <w:bottom w:val="none" w:sz="0" w:space="0" w:color="auto"/>
        <w:right w:val="none" w:sz="0" w:space="0" w:color="auto"/>
      </w:divBdr>
    </w:div>
    <w:div w:id="706175639">
      <w:marLeft w:val="0"/>
      <w:marRight w:val="0"/>
      <w:marTop w:val="60"/>
      <w:marBottom w:val="60"/>
      <w:divBdr>
        <w:top w:val="none" w:sz="0" w:space="0" w:color="auto"/>
        <w:left w:val="none" w:sz="0" w:space="0" w:color="auto"/>
        <w:bottom w:val="none" w:sz="0" w:space="0" w:color="auto"/>
        <w:right w:val="none" w:sz="0" w:space="0" w:color="auto"/>
      </w:divBdr>
    </w:div>
    <w:div w:id="708263759">
      <w:marLeft w:val="0"/>
      <w:marRight w:val="0"/>
      <w:marTop w:val="60"/>
      <w:marBottom w:val="60"/>
      <w:divBdr>
        <w:top w:val="none" w:sz="0" w:space="0" w:color="auto"/>
        <w:left w:val="none" w:sz="0" w:space="0" w:color="auto"/>
        <w:bottom w:val="none" w:sz="0" w:space="0" w:color="auto"/>
        <w:right w:val="none" w:sz="0" w:space="0" w:color="auto"/>
      </w:divBdr>
    </w:div>
    <w:div w:id="725835254">
      <w:marLeft w:val="0"/>
      <w:marRight w:val="0"/>
      <w:marTop w:val="60"/>
      <w:marBottom w:val="60"/>
      <w:divBdr>
        <w:top w:val="none" w:sz="0" w:space="0" w:color="auto"/>
        <w:left w:val="none" w:sz="0" w:space="0" w:color="auto"/>
        <w:bottom w:val="none" w:sz="0" w:space="0" w:color="auto"/>
        <w:right w:val="none" w:sz="0" w:space="0" w:color="auto"/>
      </w:divBdr>
    </w:div>
    <w:div w:id="754321761">
      <w:marLeft w:val="0"/>
      <w:marRight w:val="0"/>
      <w:marTop w:val="60"/>
      <w:marBottom w:val="60"/>
      <w:divBdr>
        <w:top w:val="none" w:sz="0" w:space="0" w:color="auto"/>
        <w:left w:val="none" w:sz="0" w:space="0" w:color="auto"/>
        <w:bottom w:val="none" w:sz="0" w:space="0" w:color="auto"/>
        <w:right w:val="none" w:sz="0" w:space="0" w:color="auto"/>
      </w:divBdr>
    </w:div>
    <w:div w:id="815416970">
      <w:marLeft w:val="0"/>
      <w:marRight w:val="0"/>
      <w:marTop w:val="225"/>
      <w:marBottom w:val="60"/>
      <w:divBdr>
        <w:top w:val="none" w:sz="0" w:space="0" w:color="auto"/>
        <w:left w:val="none" w:sz="0" w:space="0" w:color="auto"/>
        <w:bottom w:val="none" w:sz="0" w:space="0" w:color="auto"/>
        <w:right w:val="none" w:sz="0" w:space="0" w:color="auto"/>
      </w:divBdr>
    </w:div>
    <w:div w:id="835464278">
      <w:marLeft w:val="0"/>
      <w:marRight w:val="0"/>
      <w:marTop w:val="150"/>
      <w:marBottom w:val="60"/>
      <w:divBdr>
        <w:top w:val="none" w:sz="0" w:space="0" w:color="auto"/>
        <w:left w:val="none" w:sz="0" w:space="0" w:color="auto"/>
        <w:bottom w:val="none" w:sz="0" w:space="0" w:color="auto"/>
        <w:right w:val="none" w:sz="0" w:space="0" w:color="auto"/>
      </w:divBdr>
    </w:div>
    <w:div w:id="849181824">
      <w:marLeft w:val="0"/>
      <w:marRight w:val="0"/>
      <w:marTop w:val="450"/>
      <w:marBottom w:val="0"/>
      <w:divBdr>
        <w:top w:val="none" w:sz="0" w:space="0" w:color="auto"/>
        <w:left w:val="none" w:sz="0" w:space="0" w:color="auto"/>
        <w:bottom w:val="none" w:sz="0" w:space="0" w:color="auto"/>
        <w:right w:val="none" w:sz="0" w:space="0" w:color="auto"/>
      </w:divBdr>
    </w:div>
    <w:div w:id="859509483">
      <w:marLeft w:val="0"/>
      <w:marRight w:val="0"/>
      <w:marTop w:val="60"/>
      <w:marBottom w:val="60"/>
      <w:divBdr>
        <w:top w:val="none" w:sz="0" w:space="0" w:color="auto"/>
        <w:left w:val="none" w:sz="0" w:space="0" w:color="auto"/>
        <w:bottom w:val="none" w:sz="0" w:space="0" w:color="auto"/>
        <w:right w:val="none" w:sz="0" w:space="0" w:color="auto"/>
      </w:divBdr>
    </w:div>
    <w:div w:id="884564984">
      <w:marLeft w:val="0"/>
      <w:marRight w:val="0"/>
      <w:marTop w:val="60"/>
      <w:marBottom w:val="60"/>
      <w:divBdr>
        <w:top w:val="none" w:sz="0" w:space="0" w:color="auto"/>
        <w:left w:val="none" w:sz="0" w:space="0" w:color="auto"/>
        <w:bottom w:val="none" w:sz="0" w:space="0" w:color="auto"/>
        <w:right w:val="none" w:sz="0" w:space="0" w:color="auto"/>
      </w:divBdr>
    </w:div>
    <w:div w:id="926156604">
      <w:marLeft w:val="0"/>
      <w:marRight w:val="0"/>
      <w:marTop w:val="60"/>
      <w:marBottom w:val="60"/>
      <w:divBdr>
        <w:top w:val="none" w:sz="0" w:space="0" w:color="auto"/>
        <w:left w:val="none" w:sz="0" w:space="0" w:color="auto"/>
        <w:bottom w:val="none" w:sz="0" w:space="0" w:color="auto"/>
        <w:right w:val="none" w:sz="0" w:space="0" w:color="auto"/>
      </w:divBdr>
    </w:div>
    <w:div w:id="954991379">
      <w:marLeft w:val="0"/>
      <w:marRight w:val="0"/>
      <w:marTop w:val="225"/>
      <w:marBottom w:val="60"/>
      <w:divBdr>
        <w:top w:val="none" w:sz="0" w:space="0" w:color="auto"/>
        <w:left w:val="none" w:sz="0" w:space="0" w:color="auto"/>
        <w:bottom w:val="none" w:sz="0" w:space="0" w:color="auto"/>
        <w:right w:val="none" w:sz="0" w:space="0" w:color="auto"/>
      </w:divBdr>
    </w:div>
    <w:div w:id="1073315003">
      <w:marLeft w:val="0"/>
      <w:marRight w:val="0"/>
      <w:marTop w:val="225"/>
      <w:marBottom w:val="60"/>
      <w:divBdr>
        <w:top w:val="none" w:sz="0" w:space="0" w:color="auto"/>
        <w:left w:val="none" w:sz="0" w:space="0" w:color="auto"/>
        <w:bottom w:val="none" w:sz="0" w:space="0" w:color="auto"/>
        <w:right w:val="none" w:sz="0" w:space="0" w:color="auto"/>
      </w:divBdr>
    </w:div>
    <w:div w:id="1089812595">
      <w:marLeft w:val="0"/>
      <w:marRight w:val="0"/>
      <w:marTop w:val="225"/>
      <w:marBottom w:val="60"/>
      <w:divBdr>
        <w:top w:val="none" w:sz="0" w:space="0" w:color="auto"/>
        <w:left w:val="none" w:sz="0" w:space="0" w:color="auto"/>
        <w:bottom w:val="none" w:sz="0" w:space="0" w:color="auto"/>
        <w:right w:val="none" w:sz="0" w:space="0" w:color="auto"/>
      </w:divBdr>
    </w:div>
    <w:div w:id="1110782050">
      <w:marLeft w:val="0"/>
      <w:marRight w:val="0"/>
      <w:marTop w:val="225"/>
      <w:marBottom w:val="60"/>
      <w:divBdr>
        <w:top w:val="none" w:sz="0" w:space="0" w:color="auto"/>
        <w:left w:val="none" w:sz="0" w:space="0" w:color="auto"/>
        <w:bottom w:val="none" w:sz="0" w:space="0" w:color="auto"/>
        <w:right w:val="none" w:sz="0" w:space="0" w:color="auto"/>
      </w:divBdr>
    </w:div>
    <w:div w:id="1117062660">
      <w:marLeft w:val="0"/>
      <w:marRight w:val="0"/>
      <w:marTop w:val="150"/>
      <w:marBottom w:val="60"/>
      <w:divBdr>
        <w:top w:val="none" w:sz="0" w:space="0" w:color="auto"/>
        <w:left w:val="none" w:sz="0" w:space="0" w:color="auto"/>
        <w:bottom w:val="none" w:sz="0" w:space="0" w:color="auto"/>
        <w:right w:val="none" w:sz="0" w:space="0" w:color="auto"/>
      </w:divBdr>
    </w:div>
    <w:div w:id="1208031037">
      <w:marLeft w:val="0"/>
      <w:marRight w:val="0"/>
      <w:marTop w:val="60"/>
      <w:marBottom w:val="60"/>
      <w:divBdr>
        <w:top w:val="none" w:sz="0" w:space="0" w:color="auto"/>
        <w:left w:val="none" w:sz="0" w:space="0" w:color="auto"/>
        <w:bottom w:val="none" w:sz="0" w:space="0" w:color="auto"/>
        <w:right w:val="none" w:sz="0" w:space="0" w:color="auto"/>
      </w:divBdr>
    </w:div>
    <w:div w:id="1292638875">
      <w:marLeft w:val="0"/>
      <w:marRight w:val="0"/>
      <w:marTop w:val="225"/>
      <w:marBottom w:val="60"/>
      <w:divBdr>
        <w:top w:val="none" w:sz="0" w:space="0" w:color="auto"/>
        <w:left w:val="none" w:sz="0" w:space="0" w:color="auto"/>
        <w:bottom w:val="none" w:sz="0" w:space="0" w:color="auto"/>
        <w:right w:val="none" w:sz="0" w:space="0" w:color="auto"/>
      </w:divBdr>
    </w:div>
    <w:div w:id="1364017161">
      <w:marLeft w:val="0"/>
      <w:marRight w:val="0"/>
      <w:marTop w:val="225"/>
      <w:marBottom w:val="60"/>
      <w:divBdr>
        <w:top w:val="none" w:sz="0" w:space="0" w:color="auto"/>
        <w:left w:val="none" w:sz="0" w:space="0" w:color="auto"/>
        <w:bottom w:val="none" w:sz="0" w:space="0" w:color="auto"/>
        <w:right w:val="none" w:sz="0" w:space="0" w:color="auto"/>
      </w:divBdr>
    </w:div>
    <w:div w:id="1374387033">
      <w:marLeft w:val="0"/>
      <w:marRight w:val="0"/>
      <w:marTop w:val="225"/>
      <w:marBottom w:val="60"/>
      <w:divBdr>
        <w:top w:val="none" w:sz="0" w:space="0" w:color="auto"/>
        <w:left w:val="none" w:sz="0" w:space="0" w:color="auto"/>
        <w:bottom w:val="none" w:sz="0" w:space="0" w:color="auto"/>
        <w:right w:val="none" w:sz="0" w:space="0" w:color="auto"/>
      </w:divBdr>
    </w:div>
    <w:div w:id="1402368286">
      <w:marLeft w:val="0"/>
      <w:marRight w:val="0"/>
      <w:marTop w:val="225"/>
      <w:marBottom w:val="60"/>
      <w:divBdr>
        <w:top w:val="none" w:sz="0" w:space="0" w:color="auto"/>
        <w:left w:val="none" w:sz="0" w:space="0" w:color="auto"/>
        <w:bottom w:val="none" w:sz="0" w:space="0" w:color="auto"/>
        <w:right w:val="none" w:sz="0" w:space="0" w:color="auto"/>
      </w:divBdr>
    </w:div>
    <w:div w:id="1427846029">
      <w:marLeft w:val="0"/>
      <w:marRight w:val="0"/>
      <w:marTop w:val="60"/>
      <w:marBottom w:val="60"/>
      <w:divBdr>
        <w:top w:val="none" w:sz="0" w:space="0" w:color="auto"/>
        <w:left w:val="none" w:sz="0" w:space="0" w:color="auto"/>
        <w:bottom w:val="none" w:sz="0" w:space="0" w:color="auto"/>
        <w:right w:val="none" w:sz="0" w:space="0" w:color="auto"/>
      </w:divBdr>
    </w:div>
    <w:div w:id="1457680349">
      <w:marLeft w:val="0"/>
      <w:marRight w:val="0"/>
      <w:marTop w:val="60"/>
      <w:marBottom w:val="60"/>
      <w:divBdr>
        <w:top w:val="none" w:sz="0" w:space="0" w:color="auto"/>
        <w:left w:val="none" w:sz="0" w:space="0" w:color="auto"/>
        <w:bottom w:val="none" w:sz="0" w:space="0" w:color="auto"/>
        <w:right w:val="none" w:sz="0" w:space="0" w:color="auto"/>
      </w:divBdr>
    </w:div>
    <w:div w:id="1464811281">
      <w:marLeft w:val="0"/>
      <w:marRight w:val="0"/>
      <w:marTop w:val="225"/>
      <w:marBottom w:val="60"/>
      <w:divBdr>
        <w:top w:val="none" w:sz="0" w:space="0" w:color="auto"/>
        <w:left w:val="none" w:sz="0" w:space="0" w:color="auto"/>
        <w:bottom w:val="none" w:sz="0" w:space="0" w:color="auto"/>
        <w:right w:val="none" w:sz="0" w:space="0" w:color="auto"/>
      </w:divBdr>
    </w:div>
    <w:div w:id="1502624413">
      <w:marLeft w:val="0"/>
      <w:marRight w:val="0"/>
      <w:marTop w:val="60"/>
      <w:marBottom w:val="60"/>
      <w:divBdr>
        <w:top w:val="none" w:sz="0" w:space="0" w:color="auto"/>
        <w:left w:val="none" w:sz="0" w:space="0" w:color="auto"/>
        <w:bottom w:val="none" w:sz="0" w:space="0" w:color="auto"/>
        <w:right w:val="none" w:sz="0" w:space="0" w:color="auto"/>
      </w:divBdr>
    </w:div>
    <w:div w:id="1536655248">
      <w:marLeft w:val="0"/>
      <w:marRight w:val="0"/>
      <w:marTop w:val="150"/>
      <w:marBottom w:val="60"/>
      <w:divBdr>
        <w:top w:val="none" w:sz="0" w:space="0" w:color="auto"/>
        <w:left w:val="none" w:sz="0" w:space="0" w:color="auto"/>
        <w:bottom w:val="none" w:sz="0" w:space="0" w:color="auto"/>
        <w:right w:val="none" w:sz="0" w:space="0" w:color="auto"/>
      </w:divBdr>
    </w:div>
    <w:div w:id="1554928639">
      <w:marLeft w:val="0"/>
      <w:marRight w:val="0"/>
      <w:marTop w:val="15"/>
      <w:marBottom w:val="15"/>
      <w:divBdr>
        <w:top w:val="none" w:sz="0" w:space="0" w:color="auto"/>
        <w:left w:val="none" w:sz="0" w:space="0" w:color="auto"/>
        <w:bottom w:val="none" w:sz="0" w:space="0" w:color="auto"/>
        <w:right w:val="none" w:sz="0" w:space="0" w:color="auto"/>
      </w:divBdr>
    </w:div>
    <w:div w:id="1555461138">
      <w:marLeft w:val="0"/>
      <w:marRight w:val="0"/>
      <w:marTop w:val="225"/>
      <w:marBottom w:val="60"/>
      <w:divBdr>
        <w:top w:val="none" w:sz="0" w:space="0" w:color="auto"/>
        <w:left w:val="none" w:sz="0" w:space="0" w:color="auto"/>
        <w:bottom w:val="none" w:sz="0" w:space="0" w:color="auto"/>
        <w:right w:val="none" w:sz="0" w:space="0" w:color="auto"/>
      </w:divBdr>
      <w:divsChild>
        <w:div w:id="881752491">
          <w:marLeft w:val="0"/>
          <w:marRight w:val="0"/>
          <w:marTop w:val="225"/>
          <w:marBottom w:val="60"/>
          <w:divBdr>
            <w:top w:val="none" w:sz="0" w:space="0" w:color="auto"/>
            <w:left w:val="none" w:sz="0" w:space="0" w:color="auto"/>
            <w:bottom w:val="none" w:sz="0" w:space="0" w:color="auto"/>
            <w:right w:val="none" w:sz="0" w:space="0" w:color="auto"/>
          </w:divBdr>
        </w:div>
      </w:divsChild>
    </w:div>
    <w:div w:id="1570992292">
      <w:marLeft w:val="0"/>
      <w:marRight w:val="0"/>
      <w:marTop w:val="60"/>
      <w:marBottom w:val="60"/>
      <w:divBdr>
        <w:top w:val="none" w:sz="0" w:space="0" w:color="auto"/>
        <w:left w:val="none" w:sz="0" w:space="0" w:color="auto"/>
        <w:bottom w:val="none" w:sz="0" w:space="0" w:color="auto"/>
        <w:right w:val="none" w:sz="0" w:space="0" w:color="auto"/>
      </w:divBdr>
    </w:div>
    <w:div w:id="1588536211">
      <w:marLeft w:val="0"/>
      <w:marRight w:val="0"/>
      <w:marTop w:val="60"/>
      <w:marBottom w:val="60"/>
      <w:divBdr>
        <w:top w:val="none" w:sz="0" w:space="0" w:color="auto"/>
        <w:left w:val="none" w:sz="0" w:space="0" w:color="auto"/>
        <w:bottom w:val="none" w:sz="0" w:space="0" w:color="auto"/>
        <w:right w:val="none" w:sz="0" w:space="0" w:color="auto"/>
      </w:divBdr>
    </w:div>
    <w:div w:id="1619677433">
      <w:marLeft w:val="0"/>
      <w:marRight w:val="0"/>
      <w:marTop w:val="60"/>
      <w:marBottom w:val="60"/>
      <w:divBdr>
        <w:top w:val="none" w:sz="0" w:space="0" w:color="auto"/>
        <w:left w:val="none" w:sz="0" w:space="0" w:color="auto"/>
        <w:bottom w:val="none" w:sz="0" w:space="0" w:color="auto"/>
        <w:right w:val="none" w:sz="0" w:space="0" w:color="auto"/>
      </w:divBdr>
    </w:div>
    <w:div w:id="1643078182">
      <w:marLeft w:val="0"/>
      <w:marRight w:val="0"/>
      <w:marTop w:val="225"/>
      <w:marBottom w:val="60"/>
      <w:divBdr>
        <w:top w:val="none" w:sz="0" w:space="0" w:color="auto"/>
        <w:left w:val="none" w:sz="0" w:space="0" w:color="auto"/>
        <w:bottom w:val="none" w:sz="0" w:space="0" w:color="auto"/>
        <w:right w:val="none" w:sz="0" w:space="0" w:color="auto"/>
      </w:divBdr>
    </w:div>
    <w:div w:id="1644626197">
      <w:marLeft w:val="0"/>
      <w:marRight w:val="0"/>
      <w:marTop w:val="225"/>
      <w:marBottom w:val="60"/>
      <w:divBdr>
        <w:top w:val="none" w:sz="0" w:space="0" w:color="auto"/>
        <w:left w:val="none" w:sz="0" w:space="0" w:color="auto"/>
        <w:bottom w:val="none" w:sz="0" w:space="0" w:color="auto"/>
        <w:right w:val="none" w:sz="0" w:space="0" w:color="auto"/>
      </w:divBdr>
    </w:div>
    <w:div w:id="1678459255">
      <w:marLeft w:val="0"/>
      <w:marRight w:val="0"/>
      <w:marTop w:val="225"/>
      <w:marBottom w:val="60"/>
      <w:divBdr>
        <w:top w:val="none" w:sz="0" w:space="0" w:color="auto"/>
        <w:left w:val="none" w:sz="0" w:space="0" w:color="auto"/>
        <w:bottom w:val="none" w:sz="0" w:space="0" w:color="auto"/>
        <w:right w:val="none" w:sz="0" w:space="0" w:color="auto"/>
      </w:divBdr>
    </w:div>
    <w:div w:id="1689403411">
      <w:marLeft w:val="0"/>
      <w:marRight w:val="0"/>
      <w:marTop w:val="0"/>
      <w:marBottom w:val="0"/>
      <w:divBdr>
        <w:top w:val="none" w:sz="0" w:space="0" w:color="auto"/>
        <w:left w:val="none" w:sz="0" w:space="0" w:color="auto"/>
        <w:bottom w:val="none" w:sz="0" w:space="0" w:color="auto"/>
        <w:right w:val="none" w:sz="0" w:space="0" w:color="auto"/>
      </w:divBdr>
      <w:divsChild>
        <w:div w:id="161899480">
          <w:marLeft w:val="0"/>
          <w:marRight w:val="0"/>
          <w:marTop w:val="1500"/>
          <w:marBottom w:val="750"/>
          <w:divBdr>
            <w:top w:val="none" w:sz="0" w:space="0" w:color="auto"/>
            <w:left w:val="none" w:sz="0" w:space="0" w:color="auto"/>
            <w:bottom w:val="none" w:sz="0" w:space="0" w:color="auto"/>
            <w:right w:val="none" w:sz="0" w:space="0" w:color="auto"/>
          </w:divBdr>
        </w:div>
        <w:div w:id="1878737819">
          <w:marLeft w:val="0"/>
          <w:marRight w:val="0"/>
          <w:marTop w:val="150"/>
          <w:marBottom w:val="1500"/>
          <w:divBdr>
            <w:top w:val="none" w:sz="0" w:space="0" w:color="auto"/>
            <w:left w:val="none" w:sz="0" w:space="0" w:color="auto"/>
            <w:bottom w:val="none" w:sz="0" w:space="0" w:color="auto"/>
            <w:right w:val="none" w:sz="0" w:space="0" w:color="auto"/>
          </w:divBdr>
        </w:div>
        <w:div w:id="994533827">
          <w:marLeft w:val="0"/>
          <w:marRight w:val="0"/>
          <w:marTop w:val="375"/>
          <w:marBottom w:val="45"/>
          <w:divBdr>
            <w:top w:val="none" w:sz="0" w:space="0" w:color="auto"/>
            <w:left w:val="none" w:sz="0" w:space="0" w:color="auto"/>
            <w:bottom w:val="none" w:sz="0" w:space="0" w:color="auto"/>
            <w:right w:val="none" w:sz="0" w:space="0" w:color="auto"/>
          </w:divBdr>
        </w:div>
        <w:div w:id="573515448">
          <w:marLeft w:val="0"/>
          <w:marRight w:val="0"/>
          <w:marTop w:val="375"/>
          <w:marBottom w:val="750"/>
          <w:divBdr>
            <w:top w:val="none" w:sz="0" w:space="0" w:color="auto"/>
            <w:left w:val="none" w:sz="0" w:space="0" w:color="auto"/>
            <w:bottom w:val="none" w:sz="0" w:space="0" w:color="auto"/>
            <w:right w:val="none" w:sz="0" w:space="0" w:color="auto"/>
          </w:divBdr>
        </w:div>
      </w:divsChild>
    </w:div>
    <w:div w:id="1705713925">
      <w:marLeft w:val="0"/>
      <w:marRight w:val="0"/>
      <w:marTop w:val="225"/>
      <w:marBottom w:val="60"/>
      <w:divBdr>
        <w:top w:val="none" w:sz="0" w:space="0" w:color="auto"/>
        <w:left w:val="none" w:sz="0" w:space="0" w:color="auto"/>
        <w:bottom w:val="none" w:sz="0" w:space="0" w:color="auto"/>
        <w:right w:val="none" w:sz="0" w:space="0" w:color="auto"/>
      </w:divBdr>
    </w:div>
    <w:div w:id="1750074724">
      <w:marLeft w:val="0"/>
      <w:marRight w:val="0"/>
      <w:marTop w:val="450"/>
      <w:marBottom w:val="0"/>
      <w:divBdr>
        <w:top w:val="none" w:sz="0" w:space="0" w:color="auto"/>
        <w:left w:val="none" w:sz="0" w:space="0" w:color="auto"/>
        <w:bottom w:val="none" w:sz="0" w:space="0" w:color="auto"/>
        <w:right w:val="none" w:sz="0" w:space="0" w:color="auto"/>
      </w:divBdr>
    </w:div>
    <w:div w:id="1777864913">
      <w:marLeft w:val="0"/>
      <w:marRight w:val="0"/>
      <w:marTop w:val="60"/>
      <w:marBottom w:val="60"/>
      <w:divBdr>
        <w:top w:val="none" w:sz="0" w:space="0" w:color="auto"/>
        <w:left w:val="none" w:sz="0" w:space="0" w:color="auto"/>
        <w:bottom w:val="none" w:sz="0" w:space="0" w:color="auto"/>
        <w:right w:val="none" w:sz="0" w:space="0" w:color="auto"/>
      </w:divBdr>
    </w:div>
    <w:div w:id="1839996056">
      <w:marLeft w:val="0"/>
      <w:marRight w:val="0"/>
      <w:marTop w:val="225"/>
      <w:marBottom w:val="60"/>
      <w:divBdr>
        <w:top w:val="none" w:sz="0" w:space="0" w:color="auto"/>
        <w:left w:val="none" w:sz="0" w:space="0" w:color="auto"/>
        <w:bottom w:val="none" w:sz="0" w:space="0" w:color="auto"/>
        <w:right w:val="none" w:sz="0" w:space="0" w:color="auto"/>
      </w:divBdr>
    </w:div>
    <w:div w:id="1934969425">
      <w:marLeft w:val="0"/>
      <w:marRight w:val="0"/>
      <w:marTop w:val="60"/>
      <w:marBottom w:val="60"/>
      <w:divBdr>
        <w:top w:val="none" w:sz="0" w:space="0" w:color="auto"/>
        <w:left w:val="none" w:sz="0" w:space="0" w:color="auto"/>
        <w:bottom w:val="none" w:sz="0" w:space="0" w:color="auto"/>
        <w:right w:val="none" w:sz="0" w:space="0" w:color="auto"/>
      </w:divBdr>
    </w:div>
    <w:div w:id="1967470947">
      <w:marLeft w:val="0"/>
      <w:marRight w:val="0"/>
      <w:marTop w:val="225"/>
      <w:marBottom w:val="60"/>
      <w:divBdr>
        <w:top w:val="none" w:sz="0" w:space="0" w:color="auto"/>
        <w:left w:val="none" w:sz="0" w:space="0" w:color="auto"/>
        <w:bottom w:val="none" w:sz="0" w:space="0" w:color="auto"/>
        <w:right w:val="none" w:sz="0" w:space="0" w:color="auto"/>
      </w:divBdr>
    </w:div>
    <w:div w:id="1971934545">
      <w:marLeft w:val="0"/>
      <w:marRight w:val="0"/>
      <w:marTop w:val="60"/>
      <w:marBottom w:val="60"/>
      <w:divBdr>
        <w:top w:val="none" w:sz="0" w:space="0" w:color="auto"/>
        <w:left w:val="none" w:sz="0" w:space="0" w:color="auto"/>
        <w:bottom w:val="none" w:sz="0" w:space="0" w:color="auto"/>
        <w:right w:val="none" w:sz="0" w:space="0" w:color="auto"/>
      </w:divBdr>
    </w:div>
    <w:div w:id="1993829824">
      <w:marLeft w:val="0"/>
      <w:marRight w:val="0"/>
      <w:marTop w:val="60"/>
      <w:marBottom w:val="60"/>
      <w:divBdr>
        <w:top w:val="none" w:sz="0" w:space="0" w:color="auto"/>
        <w:left w:val="none" w:sz="0" w:space="0" w:color="auto"/>
        <w:bottom w:val="none" w:sz="0" w:space="0" w:color="auto"/>
        <w:right w:val="none" w:sz="0" w:space="0" w:color="auto"/>
      </w:divBdr>
    </w:div>
    <w:div w:id="2026129606">
      <w:marLeft w:val="0"/>
      <w:marRight w:val="0"/>
      <w:marTop w:val="150"/>
      <w:marBottom w:val="60"/>
      <w:divBdr>
        <w:top w:val="none" w:sz="0" w:space="0" w:color="auto"/>
        <w:left w:val="none" w:sz="0" w:space="0" w:color="auto"/>
        <w:bottom w:val="none" w:sz="0" w:space="0" w:color="auto"/>
        <w:right w:val="none" w:sz="0" w:space="0" w:color="auto"/>
      </w:divBdr>
    </w:div>
    <w:div w:id="2061048068">
      <w:marLeft w:val="0"/>
      <w:marRight w:val="0"/>
      <w:marTop w:val="150"/>
      <w:marBottom w:val="60"/>
      <w:divBdr>
        <w:top w:val="none" w:sz="0" w:space="0" w:color="auto"/>
        <w:left w:val="none" w:sz="0" w:space="0" w:color="auto"/>
        <w:bottom w:val="none" w:sz="0" w:space="0" w:color="auto"/>
        <w:right w:val="none" w:sz="0" w:space="0" w:color="auto"/>
      </w:divBdr>
    </w:div>
    <w:div w:id="2084645533">
      <w:marLeft w:val="0"/>
      <w:marRight w:val="0"/>
      <w:marTop w:val="60"/>
      <w:marBottom w:val="60"/>
      <w:divBdr>
        <w:top w:val="none" w:sz="0" w:space="0" w:color="auto"/>
        <w:left w:val="none" w:sz="0" w:space="0" w:color="auto"/>
        <w:bottom w:val="none" w:sz="0" w:space="0" w:color="auto"/>
        <w:right w:val="none" w:sz="0" w:space="0" w:color="auto"/>
      </w:divBdr>
    </w:div>
    <w:div w:id="2104178887">
      <w:marLeft w:val="0"/>
      <w:marRight w:val="0"/>
      <w:marTop w:val="225"/>
      <w:marBottom w:val="60"/>
      <w:divBdr>
        <w:top w:val="none" w:sz="0" w:space="0" w:color="auto"/>
        <w:left w:val="none" w:sz="0" w:space="0" w:color="auto"/>
        <w:bottom w:val="none" w:sz="0" w:space="0" w:color="auto"/>
        <w:right w:val="none" w:sz="0" w:space="0" w:color="auto"/>
      </w:divBdr>
    </w:div>
    <w:div w:id="2144469040">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495.jpg" TargetMode="External"/><Relationship Id="rId13" Type="http://schemas.openxmlformats.org/officeDocument/2006/relationships/image" Target="http://mptf.undp.org/assets/images/002100.jpg" TargetMode="External"/><Relationship Id="rId18" Type="http://schemas.openxmlformats.org/officeDocument/2006/relationships/image" Target="http://mptf.undp.org/assets/images/001972.jpg" TargetMode="External"/><Relationship Id="rId26" Type="http://schemas.openxmlformats.org/officeDocument/2006/relationships/image" Target="http://mptf.undp.org/assets/images/flags_34/un1.gi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mptf.undp.org/assets/images/001977.jpg" TargetMode="External"/><Relationship Id="rId34" Type="http://schemas.openxmlformats.org/officeDocument/2006/relationships/image" Target="http://mptf.undp.org/assets/managed/chart_543_20200511070336465.png" TargetMode="External"/><Relationship Id="rId7" Type="http://schemas.openxmlformats.org/officeDocument/2006/relationships/hyperlink" Target="http://mptf.undp.org" TargetMode="External"/><Relationship Id="rId12" Type="http://schemas.openxmlformats.org/officeDocument/2006/relationships/image" Target="http://mptf.undp.org/assets/images/001975.jpg" TargetMode="External"/><Relationship Id="rId17" Type="http://schemas.openxmlformats.org/officeDocument/2006/relationships/image" Target="http://mptf.undp.org/assets/images/001995.jpg" TargetMode="External"/><Relationship Id="rId25" Type="http://schemas.openxmlformats.org/officeDocument/2006/relationships/image" Target="http://mptf.undp.org/assets/images/flags_34/aut.gif" TargetMode="External"/><Relationship Id="rId33" Type="http://schemas.openxmlformats.org/officeDocument/2006/relationships/image" Target="http://mptf.undp.org/assets/managed/chart_521_20200511070336445.pn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mptf.undp.org/assets/images/001994.jpg" TargetMode="External"/><Relationship Id="rId20" Type="http://schemas.openxmlformats.org/officeDocument/2006/relationships/image" Target="http://mptf.undp.org/assets/images/002000.jpg" TargetMode="External"/><Relationship Id="rId29" Type="http://schemas.openxmlformats.org/officeDocument/2006/relationships/image" Target="http://mptf.undp.org/assets/images/flags_34/nor.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0807.jpg" TargetMode="External"/><Relationship Id="rId24" Type="http://schemas.openxmlformats.org/officeDocument/2006/relationships/image" Target="http://mptf.undp.org/assets/images/002066.jpg" TargetMode="External"/><Relationship Id="rId32" Type="http://schemas.openxmlformats.org/officeDocument/2006/relationships/hyperlink" Target="http://mptf.undp.org/factsheet/fund/CV100" TargetMode="External"/><Relationship Id="rId37" Type="http://schemas.openxmlformats.org/officeDocument/2006/relationships/hyperlink" Target="http://mptf.undp.or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mptf.undp.org/assets/images/001993.jpg" TargetMode="External"/><Relationship Id="rId23" Type="http://schemas.openxmlformats.org/officeDocument/2006/relationships/image" Target="http://mptf.undp.org/assets/images/002065.jpg" TargetMode="External"/><Relationship Id="rId28" Type="http://schemas.openxmlformats.org/officeDocument/2006/relationships/image" Target="http://mptf.undp.org/assets/images/flags_34/nld.gif" TargetMode="External"/><Relationship Id="rId36" Type="http://schemas.openxmlformats.org/officeDocument/2006/relationships/image" Target="http://mptf.undp.org/assets/managed/chart_512_net_20200511070336487.png" TargetMode="External"/><Relationship Id="rId10" Type="http://schemas.openxmlformats.org/officeDocument/2006/relationships/image" Target="http://mptf.undp.org/assets/images/000794.jpg" TargetMode="External"/><Relationship Id="rId19" Type="http://schemas.openxmlformats.org/officeDocument/2006/relationships/image" Target="http://mptf.undp.org/assets/images/001999.jpg" TargetMode="External"/><Relationship Id="rId31" Type="http://schemas.openxmlformats.org/officeDocument/2006/relationships/hyperlink" Target="http://mptf.undp.org/factsheet/fund/CV100" TargetMode="External"/><Relationship Id="rId4" Type="http://schemas.openxmlformats.org/officeDocument/2006/relationships/webSettings" Target="webSettings.xml"/><Relationship Id="rId9" Type="http://schemas.openxmlformats.org/officeDocument/2006/relationships/image" Target="http://mptf.undp.org/assets/images/000722.jpg" TargetMode="External"/><Relationship Id="rId14" Type="http://schemas.openxmlformats.org/officeDocument/2006/relationships/image" Target="http://mptf.undp.org/assets/images/001985.jpg" TargetMode="External"/><Relationship Id="rId22" Type="http://schemas.openxmlformats.org/officeDocument/2006/relationships/image" Target="http://mptf.undp.org/assets/images/002001.jpg" TargetMode="External"/><Relationship Id="rId27" Type="http://schemas.openxmlformats.org/officeDocument/2006/relationships/image" Target="http://mptf.undp.org/assets/images/flags_34/lux.gif" TargetMode="External"/><Relationship Id="rId30" Type="http://schemas.openxmlformats.org/officeDocument/2006/relationships/image" Target="http://mptf.undp.org/assets/images/flags_34/esp.gif" TargetMode="External"/><Relationship Id="rId35" Type="http://schemas.openxmlformats.org/officeDocument/2006/relationships/hyperlink" Target="http://mptf.undp.org/factsheet/fund/CV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2020-05-29T01:04:00Z</dcterms:created>
  <dcterms:modified xsi:type="dcterms:W3CDTF">2020-05-29T01:17:00Z</dcterms:modified>
</cp:coreProperties>
</file>