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B28" w:rsidRPr="00D91639" w:rsidRDefault="00BC41FE" w:rsidP="00BC41FE">
      <w:pPr>
        <w:jc w:val="center"/>
        <w:rPr>
          <w:rFonts w:ascii="Arial" w:hAnsi="Arial" w:cs="Arial"/>
          <w:b/>
        </w:rPr>
      </w:pPr>
      <w:r w:rsidRPr="00D91639">
        <w:rPr>
          <w:rFonts w:ascii="Arial" w:hAnsi="Arial" w:cs="Arial"/>
          <w:b/>
        </w:rPr>
        <w:t>CENTRAL FUND FOR INFLUENZA ACTION</w:t>
      </w:r>
    </w:p>
    <w:p w:rsidR="00BC41FE" w:rsidRPr="00D91639" w:rsidRDefault="00BC41FE" w:rsidP="00BC41FE">
      <w:pPr>
        <w:jc w:val="center"/>
        <w:rPr>
          <w:rFonts w:ascii="Arial" w:hAnsi="Arial" w:cs="Arial"/>
          <w:b/>
        </w:rPr>
      </w:pPr>
      <w:r w:rsidRPr="00D91639">
        <w:rPr>
          <w:rFonts w:ascii="Arial" w:hAnsi="Arial" w:cs="Arial"/>
          <w:b/>
        </w:rPr>
        <w:t>PROGRAMME QUARTERLY PROGRESS UPDATE</w:t>
      </w:r>
    </w:p>
    <w:p w:rsidR="00BC41FE" w:rsidRPr="00D91639" w:rsidRDefault="00BC41FE" w:rsidP="00BC41FE">
      <w:pPr>
        <w:jc w:val="center"/>
        <w:rPr>
          <w:rFonts w:ascii="Arial" w:hAnsi="Arial" w:cs="Arial"/>
          <w:i/>
        </w:rPr>
      </w:pPr>
      <w:r w:rsidRPr="00D91639">
        <w:rPr>
          <w:rFonts w:ascii="Arial" w:hAnsi="Arial" w:cs="Arial"/>
          <w:i/>
        </w:rPr>
        <w:t>As of</w:t>
      </w:r>
      <w:r w:rsidR="00F51E5F" w:rsidRPr="00D91639">
        <w:rPr>
          <w:rFonts w:ascii="Arial" w:hAnsi="Arial" w:cs="Arial"/>
          <w:i/>
        </w:rPr>
        <w:t xml:space="preserve"> </w:t>
      </w:r>
      <w:r w:rsidR="00211CC3">
        <w:rPr>
          <w:rFonts w:ascii="Arial" w:hAnsi="Arial" w:cs="Arial"/>
          <w:i/>
        </w:rPr>
        <w:t>30 June</w:t>
      </w:r>
      <w:r w:rsidR="00D22C0D" w:rsidRPr="00D91639">
        <w:rPr>
          <w:rFonts w:ascii="Arial" w:hAnsi="Arial" w:cs="Arial"/>
          <w:i/>
        </w:rPr>
        <w:t xml:space="preserve"> 2012</w:t>
      </w:r>
    </w:p>
    <w:p w:rsidR="00BC41FE" w:rsidRPr="00D91639" w:rsidRDefault="00BC41FE" w:rsidP="00BC41FE">
      <w:pPr>
        <w:rPr>
          <w:rFonts w:ascii="Arial" w:hAnsi="Arial" w:cs="Arial"/>
        </w:rPr>
      </w:pPr>
    </w:p>
    <w:tbl>
      <w:tblPr>
        <w:tblStyle w:val="TableGrid"/>
        <w:tblW w:w="0" w:type="auto"/>
        <w:tblLook w:val="04A0" w:firstRow="1" w:lastRow="0" w:firstColumn="1" w:lastColumn="0" w:noHBand="0" w:noVBand="1"/>
      </w:tblPr>
      <w:tblGrid>
        <w:gridCol w:w="1897"/>
        <w:gridCol w:w="1164"/>
        <w:gridCol w:w="1341"/>
        <w:gridCol w:w="187"/>
        <w:gridCol w:w="1596"/>
        <w:gridCol w:w="583"/>
        <w:gridCol w:w="935"/>
        <w:gridCol w:w="1539"/>
      </w:tblGrid>
      <w:tr w:rsidR="00BC41FE" w:rsidRPr="00D91639">
        <w:tc>
          <w:tcPr>
            <w:tcW w:w="1897" w:type="dxa"/>
            <w:shd w:val="clear" w:color="auto" w:fill="D9D9D9" w:themeFill="background1" w:themeFillShade="D9"/>
          </w:tcPr>
          <w:p w:rsidR="00BC41FE" w:rsidRPr="00D91639" w:rsidRDefault="00BC41FE" w:rsidP="00E36CDF">
            <w:pPr>
              <w:spacing w:before="240" w:after="240"/>
              <w:rPr>
                <w:rFonts w:ascii="Arial" w:hAnsi="Arial" w:cs="Arial"/>
                <w:b/>
                <w:sz w:val="20"/>
                <w:szCs w:val="20"/>
              </w:rPr>
            </w:pPr>
            <w:r w:rsidRPr="00D91639">
              <w:rPr>
                <w:rFonts w:ascii="Arial" w:hAnsi="Arial" w:cs="Arial"/>
                <w:b/>
                <w:sz w:val="20"/>
                <w:szCs w:val="20"/>
              </w:rPr>
              <w:t>Participating UN or Non-UN Organization:</w:t>
            </w:r>
          </w:p>
        </w:tc>
        <w:tc>
          <w:tcPr>
            <w:tcW w:w="2692" w:type="dxa"/>
            <w:gridSpan w:val="3"/>
          </w:tcPr>
          <w:p w:rsidR="00BC41FE" w:rsidRPr="00D91639" w:rsidRDefault="00BC41FE" w:rsidP="00E36CDF">
            <w:pPr>
              <w:spacing w:before="240" w:after="240"/>
              <w:rPr>
                <w:rFonts w:ascii="Arial" w:hAnsi="Arial" w:cs="Arial"/>
                <w:sz w:val="20"/>
                <w:szCs w:val="20"/>
              </w:rPr>
            </w:pPr>
            <w:r w:rsidRPr="00D91639">
              <w:rPr>
                <w:rFonts w:ascii="Arial" w:hAnsi="Arial" w:cs="Arial"/>
                <w:sz w:val="20"/>
                <w:szCs w:val="20"/>
              </w:rPr>
              <w:t>United Nations Children’s Fund (UNICEF)</w:t>
            </w:r>
          </w:p>
        </w:tc>
        <w:tc>
          <w:tcPr>
            <w:tcW w:w="2179" w:type="dxa"/>
            <w:gridSpan w:val="2"/>
            <w:shd w:val="clear" w:color="auto" w:fill="D9D9D9" w:themeFill="background1" w:themeFillShade="D9"/>
          </w:tcPr>
          <w:p w:rsidR="00BC41FE" w:rsidRPr="00D91639" w:rsidRDefault="00BC41FE" w:rsidP="00E36CDF">
            <w:pPr>
              <w:spacing w:before="240" w:after="240"/>
              <w:rPr>
                <w:rFonts w:ascii="Arial" w:hAnsi="Arial" w:cs="Arial"/>
                <w:b/>
                <w:sz w:val="20"/>
                <w:szCs w:val="20"/>
              </w:rPr>
            </w:pPr>
            <w:r w:rsidRPr="00D91639">
              <w:rPr>
                <w:rFonts w:ascii="Arial" w:hAnsi="Arial" w:cs="Arial"/>
                <w:b/>
                <w:sz w:val="20"/>
                <w:szCs w:val="20"/>
              </w:rPr>
              <w:t>UNCAPAHI Objective(s) covered:</w:t>
            </w:r>
          </w:p>
        </w:tc>
        <w:tc>
          <w:tcPr>
            <w:tcW w:w="2474" w:type="dxa"/>
            <w:gridSpan w:val="2"/>
          </w:tcPr>
          <w:p w:rsidR="00BC41FE" w:rsidRPr="00D91639" w:rsidRDefault="00BC41FE" w:rsidP="00E36CDF">
            <w:pPr>
              <w:spacing w:before="240" w:after="240"/>
              <w:rPr>
                <w:rFonts w:ascii="Arial" w:hAnsi="Arial" w:cs="Arial"/>
                <w:sz w:val="20"/>
                <w:szCs w:val="20"/>
              </w:rPr>
            </w:pPr>
            <w:r w:rsidRPr="00D91639">
              <w:rPr>
                <w:rFonts w:ascii="Arial" w:hAnsi="Arial" w:cs="Arial"/>
                <w:sz w:val="20"/>
                <w:szCs w:val="20"/>
              </w:rPr>
              <w:t>Objective 5: Strengthening effective communications</w:t>
            </w:r>
          </w:p>
        </w:tc>
      </w:tr>
      <w:tr w:rsidR="00BC41FE" w:rsidRPr="00D91639">
        <w:trPr>
          <w:trHeight w:val="683"/>
        </w:trPr>
        <w:tc>
          <w:tcPr>
            <w:tcW w:w="1897" w:type="dxa"/>
            <w:shd w:val="clear" w:color="auto" w:fill="D9D9D9" w:themeFill="background1" w:themeFillShade="D9"/>
          </w:tcPr>
          <w:p w:rsidR="00BC41FE" w:rsidRPr="00D91639" w:rsidRDefault="00BC41FE" w:rsidP="00E36CDF">
            <w:pPr>
              <w:spacing w:before="240" w:after="240"/>
              <w:rPr>
                <w:rFonts w:ascii="Arial" w:hAnsi="Arial" w:cs="Arial"/>
                <w:b/>
                <w:sz w:val="20"/>
                <w:szCs w:val="20"/>
              </w:rPr>
            </w:pPr>
            <w:r w:rsidRPr="00D91639">
              <w:rPr>
                <w:rFonts w:ascii="Arial" w:hAnsi="Arial" w:cs="Arial"/>
                <w:b/>
                <w:sz w:val="20"/>
                <w:szCs w:val="20"/>
              </w:rPr>
              <w:t>Implementing partner(s):</w:t>
            </w:r>
          </w:p>
        </w:tc>
        <w:tc>
          <w:tcPr>
            <w:tcW w:w="7345" w:type="dxa"/>
            <w:gridSpan w:val="7"/>
          </w:tcPr>
          <w:p w:rsidR="00BC41FE" w:rsidRPr="00EE548F" w:rsidRDefault="00E03336" w:rsidP="004B2123">
            <w:pPr>
              <w:spacing w:before="240" w:after="240"/>
              <w:rPr>
                <w:rFonts w:ascii="Arial" w:hAnsi="Arial" w:cs="Arial"/>
                <w:sz w:val="20"/>
                <w:szCs w:val="20"/>
              </w:rPr>
            </w:pPr>
            <w:r w:rsidRPr="00EE548F">
              <w:rPr>
                <w:rFonts w:ascii="Arial" w:hAnsi="Arial" w:cs="Arial"/>
                <w:sz w:val="20"/>
                <w:szCs w:val="20"/>
              </w:rPr>
              <w:t xml:space="preserve">UNICEF Global, Regional and Country Offices in conjunction with national counterparts (government, </w:t>
            </w:r>
            <w:r w:rsidR="004B2123">
              <w:rPr>
                <w:rFonts w:ascii="Arial" w:hAnsi="Arial" w:cs="Arial"/>
                <w:sz w:val="20"/>
                <w:szCs w:val="20"/>
              </w:rPr>
              <w:t>United Nations (</w:t>
            </w:r>
            <w:r w:rsidRPr="00EE548F">
              <w:rPr>
                <w:rFonts w:ascii="Arial" w:hAnsi="Arial" w:cs="Arial"/>
                <w:sz w:val="20"/>
                <w:szCs w:val="20"/>
              </w:rPr>
              <w:t>UN</w:t>
            </w:r>
            <w:r w:rsidR="004B2123">
              <w:rPr>
                <w:rFonts w:ascii="Arial" w:hAnsi="Arial" w:cs="Arial"/>
                <w:sz w:val="20"/>
                <w:szCs w:val="20"/>
              </w:rPr>
              <w:t>)</w:t>
            </w:r>
            <w:r w:rsidRPr="00EE548F">
              <w:rPr>
                <w:rFonts w:ascii="Arial" w:hAnsi="Arial" w:cs="Arial"/>
                <w:sz w:val="20"/>
                <w:szCs w:val="20"/>
              </w:rPr>
              <w:t xml:space="preserve"> agencies, </w:t>
            </w:r>
            <w:r w:rsidR="004B2123">
              <w:rPr>
                <w:rFonts w:ascii="Arial" w:hAnsi="Arial" w:cs="Arial"/>
                <w:sz w:val="20"/>
                <w:szCs w:val="20"/>
              </w:rPr>
              <w:t>non-governmental organizations (</w:t>
            </w:r>
            <w:r w:rsidRPr="00EE548F">
              <w:rPr>
                <w:rFonts w:ascii="Arial" w:hAnsi="Arial" w:cs="Arial"/>
                <w:sz w:val="20"/>
                <w:szCs w:val="20"/>
              </w:rPr>
              <w:t>NGO</w:t>
            </w:r>
            <w:r w:rsidR="004B2123">
              <w:rPr>
                <w:rFonts w:ascii="Arial" w:hAnsi="Arial" w:cs="Arial"/>
                <w:sz w:val="20"/>
                <w:szCs w:val="20"/>
              </w:rPr>
              <w:t>)</w:t>
            </w:r>
            <w:r w:rsidRPr="00EE548F">
              <w:rPr>
                <w:rFonts w:ascii="Arial" w:hAnsi="Arial" w:cs="Arial"/>
                <w:sz w:val="20"/>
                <w:szCs w:val="20"/>
              </w:rPr>
              <w:t xml:space="preserve"> &amp; others)</w:t>
            </w:r>
          </w:p>
        </w:tc>
      </w:tr>
      <w:tr w:rsidR="00BC41FE" w:rsidRPr="00D91639">
        <w:tc>
          <w:tcPr>
            <w:tcW w:w="1897" w:type="dxa"/>
            <w:shd w:val="clear" w:color="auto" w:fill="D9D9D9" w:themeFill="background1" w:themeFillShade="D9"/>
          </w:tcPr>
          <w:p w:rsidR="00BC41FE" w:rsidRPr="00D91639" w:rsidRDefault="00BC41FE" w:rsidP="00E36CDF">
            <w:pPr>
              <w:spacing w:before="240" w:after="240"/>
              <w:rPr>
                <w:rFonts w:ascii="Arial" w:hAnsi="Arial" w:cs="Arial"/>
                <w:b/>
                <w:sz w:val="20"/>
                <w:szCs w:val="20"/>
              </w:rPr>
            </w:pPr>
            <w:r w:rsidRPr="00D91639">
              <w:rPr>
                <w:rFonts w:ascii="Arial" w:hAnsi="Arial" w:cs="Arial"/>
                <w:b/>
                <w:sz w:val="20"/>
                <w:szCs w:val="20"/>
              </w:rPr>
              <w:t>Programme Number:</w:t>
            </w:r>
          </w:p>
        </w:tc>
        <w:tc>
          <w:tcPr>
            <w:tcW w:w="7345" w:type="dxa"/>
            <w:gridSpan w:val="7"/>
          </w:tcPr>
          <w:p w:rsidR="00BC41FE" w:rsidRPr="00963785" w:rsidRDefault="00BC41FE" w:rsidP="00E36CDF">
            <w:pPr>
              <w:spacing w:before="240" w:after="240"/>
              <w:rPr>
                <w:rFonts w:ascii="Arial" w:hAnsi="Arial" w:cs="Arial"/>
                <w:sz w:val="20"/>
                <w:szCs w:val="20"/>
              </w:rPr>
            </w:pPr>
            <w:r w:rsidRPr="00963785">
              <w:rPr>
                <w:rFonts w:ascii="Arial" w:hAnsi="Arial" w:cs="Arial"/>
                <w:sz w:val="20"/>
                <w:szCs w:val="20"/>
              </w:rPr>
              <w:t>CFIA-A22</w:t>
            </w:r>
          </w:p>
        </w:tc>
      </w:tr>
      <w:tr w:rsidR="00BC41FE" w:rsidRPr="00D91639">
        <w:tc>
          <w:tcPr>
            <w:tcW w:w="1897" w:type="dxa"/>
            <w:shd w:val="clear" w:color="auto" w:fill="D9D9D9" w:themeFill="background1" w:themeFillShade="D9"/>
          </w:tcPr>
          <w:p w:rsidR="00BC41FE" w:rsidRPr="00D91639" w:rsidRDefault="00BC41FE" w:rsidP="00E36CDF">
            <w:pPr>
              <w:spacing w:before="240" w:after="240"/>
              <w:rPr>
                <w:rFonts w:ascii="Arial" w:hAnsi="Arial" w:cs="Arial"/>
                <w:b/>
                <w:sz w:val="20"/>
                <w:szCs w:val="20"/>
              </w:rPr>
            </w:pPr>
            <w:r w:rsidRPr="00D91639">
              <w:rPr>
                <w:rFonts w:ascii="Arial" w:hAnsi="Arial" w:cs="Arial"/>
                <w:b/>
                <w:sz w:val="20"/>
                <w:szCs w:val="20"/>
              </w:rPr>
              <w:t>Programme Title:</w:t>
            </w:r>
          </w:p>
        </w:tc>
        <w:tc>
          <w:tcPr>
            <w:tcW w:w="7345" w:type="dxa"/>
            <w:gridSpan w:val="7"/>
          </w:tcPr>
          <w:p w:rsidR="00BC41FE" w:rsidRPr="00EE548F" w:rsidRDefault="003F76A9" w:rsidP="00EE548F">
            <w:pPr>
              <w:spacing w:before="240" w:after="240"/>
              <w:rPr>
                <w:rFonts w:ascii="Arial" w:hAnsi="Arial" w:cs="Arial"/>
                <w:sz w:val="20"/>
                <w:szCs w:val="20"/>
              </w:rPr>
            </w:pPr>
            <w:r w:rsidRPr="00D91639">
              <w:rPr>
                <w:rFonts w:ascii="Arial" w:hAnsi="Arial" w:cs="Arial"/>
                <w:sz w:val="20"/>
                <w:szCs w:val="20"/>
              </w:rPr>
              <w:t xml:space="preserve">UNICEF Effective Use of the UK Donation of GBP 23 million to support the urgent needs identified and prioritized in the </w:t>
            </w:r>
            <w:r w:rsidR="00551A0F">
              <w:rPr>
                <w:rFonts w:ascii="Arial" w:hAnsi="Arial" w:cs="Arial"/>
                <w:sz w:val="20"/>
                <w:szCs w:val="20"/>
              </w:rPr>
              <w:t>World Health Organization (</w:t>
            </w:r>
            <w:r w:rsidRPr="00D91639">
              <w:rPr>
                <w:rFonts w:ascii="Arial" w:hAnsi="Arial" w:cs="Arial"/>
                <w:sz w:val="20"/>
                <w:szCs w:val="20"/>
              </w:rPr>
              <w:t>WHO</w:t>
            </w:r>
            <w:r w:rsidR="00551A0F">
              <w:rPr>
                <w:rFonts w:ascii="Arial" w:hAnsi="Arial" w:cs="Arial"/>
                <w:sz w:val="20"/>
                <w:szCs w:val="20"/>
              </w:rPr>
              <w:t>)</w:t>
            </w:r>
            <w:r w:rsidRPr="00D91639">
              <w:rPr>
                <w:rFonts w:ascii="Arial" w:hAnsi="Arial" w:cs="Arial"/>
                <w:sz w:val="20"/>
                <w:szCs w:val="20"/>
              </w:rPr>
              <w:t>/</w:t>
            </w:r>
            <w:r w:rsidR="00551A0F">
              <w:rPr>
                <w:rFonts w:ascii="Arial" w:hAnsi="Arial" w:cs="Arial"/>
                <w:sz w:val="20"/>
                <w:szCs w:val="20"/>
              </w:rPr>
              <w:t>United Nation System Influenza Coordination (</w:t>
            </w:r>
            <w:r w:rsidRPr="00D91639">
              <w:rPr>
                <w:rFonts w:ascii="Arial" w:hAnsi="Arial" w:cs="Arial"/>
                <w:sz w:val="20"/>
                <w:szCs w:val="20"/>
              </w:rPr>
              <w:t>UNSIC</w:t>
            </w:r>
            <w:r w:rsidR="00551A0F">
              <w:rPr>
                <w:rFonts w:ascii="Arial" w:hAnsi="Arial" w:cs="Arial"/>
                <w:sz w:val="20"/>
                <w:szCs w:val="20"/>
              </w:rPr>
              <w:t>)</w:t>
            </w:r>
            <w:r w:rsidRPr="00D91639">
              <w:rPr>
                <w:rFonts w:ascii="Arial" w:hAnsi="Arial" w:cs="Arial"/>
                <w:sz w:val="20"/>
                <w:szCs w:val="20"/>
              </w:rPr>
              <w:t xml:space="preserve"> report “Urgent Support for Developing Countries” Responses to the H1N1 Influenza Pandemic, Oct</w:t>
            </w:r>
            <w:r w:rsidR="00A00181">
              <w:rPr>
                <w:rFonts w:ascii="Arial" w:hAnsi="Arial" w:cs="Arial"/>
                <w:sz w:val="20"/>
                <w:szCs w:val="20"/>
              </w:rPr>
              <w:t xml:space="preserve">ober </w:t>
            </w:r>
            <w:r w:rsidRPr="00D91639">
              <w:rPr>
                <w:rFonts w:ascii="Arial" w:hAnsi="Arial" w:cs="Arial"/>
                <w:sz w:val="20"/>
                <w:szCs w:val="20"/>
              </w:rPr>
              <w:t xml:space="preserve"> 2009</w:t>
            </w:r>
            <w:r w:rsidR="00A00181">
              <w:rPr>
                <w:rFonts w:ascii="Arial" w:hAnsi="Arial" w:cs="Arial"/>
                <w:sz w:val="20"/>
                <w:szCs w:val="20"/>
              </w:rPr>
              <w:t xml:space="preserve"> </w:t>
            </w:r>
          </w:p>
        </w:tc>
      </w:tr>
      <w:tr w:rsidR="00BC41FE" w:rsidRPr="00D91639">
        <w:tc>
          <w:tcPr>
            <w:tcW w:w="1897" w:type="dxa"/>
            <w:shd w:val="clear" w:color="auto" w:fill="D9D9D9" w:themeFill="background1" w:themeFillShade="D9"/>
          </w:tcPr>
          <w:p w:rsidR="00BC41FE" w:rsidRPr="00D91639" w:rsidRDefault="00BC41FE" w:rsidP="00E36CDF">
            <w:pPr>
              <w:spacing w:before="240" w:after="240"/>
              <w:rPr>
                <w:rFonts w:ascii="Arial" w:hAnsi="Arial" w:cs="Arial"/>
                <w:b/>
                <w:sz w:val="20"/>
                <w:szCs w:val="20"/>
              </w:rPr>
            </w:pPr>
            <w:r w:rsidRPr="00D91639">
              <w:rPr>
                <w:rFonts w:ascii="Arial" w:hAnsi="Arial" w:cs="Arial"/>
                <w:b/>
                <w:sz w:val="20"/>
                <w:szCs w:val="20"/>
              </w:rPr>
              <w:t>Total Approved Programme Budget:</w:t>
            </w:r>
          </w:p>
        </w:tc>
        <w:tc>
          <w:tcPr>
            <w:tcW w:w="7345" w:type="dxa"/>
            <w:gridSpan w:val="7"/>
          </w:tcPr>
          <w:p w:rsidR="00BC41FE" w:rsidRPr="00963785" w:rsidRDefault="00E03336" w:rsidP="00E36CDF">
            <w:pPr>
              <w:spacing w:before="240" w:after="240"/>
              <w:rPr>
                <w:rFonts w:ascii="Arial" w:hAnsi="Arial" w:cs="Arial"/>
                <w:sz w:val="20"/>
                <w:szCs w:val="20"/>
              </w:rPr>
            </w:pPr>
            <w:r w:rsidRPr="00963785">
              <w:rPr>
                <w:rFonts w:ascii="Arial" w:hAnsi="Arial" w:cs="Arial"/>
                <w:sz w:val="20"/>
                <w:szCs w:val="20"/>
              </w:rPr>
              <w:t>$6,376,513.77</w:t>
            </w:r>
          </w:p>
        </w:tc>
      </w:tr>
      <w:tr w:rsidR="00BC41FE" w:rsidRPr="00D91639">
        <w:tc>
          <w:tcPr>
            <w:tcW w:w="1897" w:type="dxa"/>
            <w:shd w:val="clear" w:color="auto" w:fill="D9D9D9" w:themeFill="background1" w:themeFillShade="D9"/>
          </w:tcPr>
          <w:p w:rsidR="00BC41FE" w:rsidRPr="00D91639" w:rsidRDefault="00BC41FE" w:rsidP="00E36CDF">
            <w:pPr>
              <w:spacing w:before="240" w:after="240"/>
              <w:rPr>
                <w:rFonts w:ascii="Arial" w:hAnsi="Arial" w:cs="Arial"/>
                <w:b/>
                <w:sz w:val="20"/>
                <w:szCs w:val="20"/>
              </w:rPr>
            </w:pPr>
            <w:r w:rsidRPr="00D91639">
              <w:rPr>
                <w:rFonts w:ascii="Arial" w:hAnsi="Arial" w:cs="Arial"/>
                <w:b/>
                <w:sz w:val="20"/>
                <w:szCs w:val="20"/>
              </w:rPr>
              <w:t>Location:</w:t>
            </w:r>
          </w:p>
        </w:tc>
        <w:tc>
          <w:tcPr>
            <w:tcW w:w="7345" w:type="dxa"/>
            <w:gridSpan w:val="7"/>
          </w:tcPr>
          <w:p w:rsidR="00BC41FE" w:rsidRPr="00963785" w:rsidRDefault="00E03336" w:rsidP="00E36CDF">
            <w:pPr>
              <w:spacing w:before="240" w:after="240"/>
              <w:rPr>
                <w:rFonts w:ascii="Arial" w:hAnsi="Arial" w:cs="Arial"/>
                <w:sz w:val="20"/>
                <w:szCs w:val="20"/>
              </w:rPr>
            </w:pPr>
            <w:r w:rsidRPr="00D91639">
              <w:rPr>
                <w:rFonts w:ascii="Arial" w:hAnsi="Arial" w:cs="Arial"/>
                <w:sz w:val="20"/>
                <w:szCs w:val="20"/>
              </w:rPr>
              <w:t>Selected regions and countries within those identified by Urgent Support for Developing Countries' Responses to the H1N1 Influenza Pandemic Report of October 2009</w:t>
            </w:r>
          </w:p>
        </w:tc>
      </w:tr>
      <w:tr w:rsidR="00E03336" w:rsidRPr="00D91639">
        <w:tc>
          <w:tcPr>
            <w:tcW w:w="1897" w:type="dxa"/>
            <w:shd w:val="clear" w:color="auto" w:fill="D9D9D9" w:themeFill="background1" w:themeFillShade="D9"/>
          </w:tcPr>
          <w:p w:rsidR="00E03336" w:rsidRPr="00D91639" w:rsidRDefault="00E03336" w:rsidP="00E36CDF">
            <w:pPr>
              <w:spacing w:before="240" w:after="240"/>
              <w:rPr>
                <w:rFonts w:ascii="Arial" w:hAnsi="Arial" w:cs="Arial"/>
                <w:b/>
                <w:sz w:val="20"/>
                <w:szCs w:val="20"/>
              </w:rPr>
            </w:pPr>
            <w:r w:rsidRPr="00D91639">
              <w:rPr>
                <w:rFonts w:ascii="Arial" w:hAnsi="Arial" w:cs="Arial"/>
                <w:b/>
                <w:sz w:val="20"/>
                <w:szCs w:val="20"/>
              </w:rPr>
              <w:t>Programme Duration:</w:t>
            </w:r>
          </w:p>
        </w:tc>
        <w:tc>
          <w:tcPr>
            <w:tcW w:w="1164" w:type="dxa"/>
          </w:tcPr>
          <w:p w:rsidR="00E03336" w:rsidRPr="00963785" w:rsidRDefault="00531474" w:rsidP="00E36CDF">
            <w:pPr>
              <w:spacing w:before="240" w:after="240"/>
              <w:rPr>
                <w:rFonts w:ascii="Arial" w:hAnsi="Arial" w:cs="Arial"/>
                <w:sz w:val="20"/>
                <w:szCs w:val="20"/>
              </w:rPr>
            </w:pPr>
            <w:r w:rsidRPr="00963785">
              <w:rPr>
                <w:rFonts w:ascii="Arial" w:hAnsi="Arial" w:cs="Arial"/>
                <w:sz w:val="20"/>
                <w:szCs w:val="20"/>
              </w:rPr>
              <w:t>30</w:t>
            </w:r>
            <w:r w:rsidR="00E03336" w:rsidRPr="00963785">
              <w:rPr>
                <w:rFonts w:ascii="Arial" w:hAnsi="Arial" w:cs="Arial"/>
                <w:sz w:val="20"/>
                <w:szCs w:val="20"/>
              </w:rPr>
              <w:t xml:space="preserve"> months</w:t>
            </w:r>
          </w:p>
        </w:tc>
        <w:tc>
          <w:tcPr>
            <w:tcW w:w="1341" w:type="dxa"/>
            <w:shd w:val="clear" w:color="auto" w:fill="D9D9D9" w:themeFill="background1" w:themeFillShade="D9"/>
          </w:tcPr>
          <w:p w:rsidR="00E03336" w:rsidRPr="00D91639" w:rsidRDefault="00E03336" w:rsidP="00E36CDF">
            <w:pPr>
              <w:spacing w:before="240" w:after="240" w:line="276" w:lineRule="auto"/>
              <w:rPr>
                <w:rFonts w:ascii="Arial" w:hAnsi="Arial" w:cs="Arial"/>
                <w:b/>
                <w:sz w:val="20"/>
                <w:szCs w:val="20"/>
              </w:rPr>
            </w:pPr>
            <w:r w:rsidRPr="00D91639">
              <w:rPr>
                <w:rFonts w:ascii="Arial" w:hAnsi="Arial" w:cs="Arial"/>
                <w:b/>
                <w:sz w:val="20"/>
                <w:szCs w:val="20"/>
              </w:rPr>
              <w:t>Starting Date:</w:t>
            </w:r>
          </w:p>
        </w:tc>
        <w:tc>
          <w:tcPr>
            <w:tcW w:w="1783" w:type="dxa"/>
            <w:gridSpan w:val="2"/>
          </w:tcPr>
          <w:p w:rsidR="00E03336" w:rsidRPr="00D91639" w:rsidRDefault="00F1405C" w:rsidP="00E36CDF">
            <w:pPr>
              <w:spacing w:before="240" w:after="240" w:line="276" w:lineRule="auto"/>
              <w:rPr>
                <w:rFonts w:ascii="Arial" w:hAnsi="Arial" w:cs="Arial"/>
                <w:sz w:val="20"/>
                <w:szCs w:val="20"/>
              </w:rPr>
            </w:pPr>
            <w:r w:rsidRPr="00D91639">
              <w:rPr>
                <w:rFonts w:ascii="Arial" w:hAnsi="Arial" w:cs="Arial"/>
                <w:sz w:val="20"/>
                <w:szCs w:val="20"/>
              </w:rPr>
              <w:t>1</w:t>
            </w:r>
            <w:r w:rsidR="00E03336" w:rsidRPr="00D91639">
              <w:rPr>
                <w:rFonts w:ascii="Arial" w:hAnsi="Arial" w:cs="Arial"/>
                <w:sz w:val="20"/>
                <w:szCs w:val="20"/>
              </w:rPr>
              <w:t xml:space="preserve"> July 2010</w:t>
            </w:r>
          </w:p>
        </w:tc>
        <w:tc>
          <w:tcPr>
            <w:tcW w:w="1518" w:type="dxa"/>
            <w:gridSpan w:val="2"/>
            <w:shd w:val="clear" w:color="auto" w:fill="D9D9D9" w:themeFill="background1" w:themeFillShade="D9"/>
          </w:tcPr>
          <w:p w:rsidR="00E03336" w:rsidRPr="00D91639" w:rsidRDefault="00E03336" w:rsidP="00E36CDF">
            <w:pPr>
              <w:spacing w:before="240" w:after="240" w:line="276" w:lineRule="auto"/>
              <w:rPr>
                <w:rFonts w:ascii="Arial" w:hAnsi="Arial" w:cs="Arial"/>
                <w:b/>
                <w:sz w:val="20"/>
                <w:szCs w:val="20"/>
              </w:rPr>
            </w:pPr>
            <w:r w:rsidRPr="00D91639">
              <w:rPr>
                <w:rFonts w:ascii="Arial" w:hAnsi="Arial" w:cs="Arial"/>
                <w:b/>
                <w:sz w:val="20"/>
                <w:szCs w:val="20"/>
              </w:rPr>
              <w:t>Completion Date:</w:t>
            </w:r>
          </w:p>
        </w:tc>
        <w:tc>
          <w:tcPr>
            <w:tcW w:w="1539" w:type="dxa"/>
          </w:tcPr>
          <w:p w:rsidR="00E03336" w:rsidRPr="00D91639" w:rsidRDefault="00E03336" w:rsidP="00531474">
            <w:pPr>
              <w:spacing w:before="240" w:after="240" w:line="276" w:lineRule="auto"/>
              <w:rPr>
                <w:rFonts w:ascii="Arial" w:hAnsi="Arial" w:cs="Arial"/>
                <w:sz w:val="20"/>
                <w:szCs w:val="20"/>
              </w:rPr>
            </w:pPr>
            <w:r w:rsidRPr="00D91639">
              <w:rPr>
                <w:rFonts w:ascii="Arial" w:hAnsi="Arial" w:cs="Arial"/>
                <w:sz w:val="20"/>
                <w:szCs w:val="20"/>
              </w:rPr>
              <w:t>31 December 201</w:t>
            </w:r>
            <w:r w:rsidR="00531474" w:rsidRPr="00D91639">
              <w:rPr>
                <w:rFonts w:ascii="Arial" w:hAnsi="Arial" w:cs="Arial"/>
                <w:sz w:val="20"/>
                <w:szCs w:val="20"/>
              </w:rPr>
              <w:t>2</w:t>
            </w:r>
          </w:p>
        </w:tc>
      </w:tr>
      <w:tr w:rsidR="00DA4874" w:rsidRPr="00D91639" w:rsidTr="003A7C7A">
        <w:tc>
          <w:tcPr>
            <w:tcW w:w="1897" w:type="dxa"/>
            <w:shd w:val="solid" w:color="FFFFFF" w:themeColor="background1" w:fill="FFFFFF" w:themeFill="background1"/>
          </w:tcPr>
          <w:p w:rsidR="00DA4874" w:rsidRPr="00963785" w:rsidRDefault="00DA4874" w:rsidP="0077129A">
            <w:pPr>
              <w:spacing w:before="240" w:after="240"/>
              <w:rPr>
                <w:rFonts w:ascii="Arial" w:hAnsi="Arial" w:cs="Arial"/>
                <w:b/>
                <w:sz w:val="20"/>
                <w:szCs w:val="20"/>
              </w:rPr>
            </w:pPr>
            <w:r w:rsidRPr="00D91639">
              <w:rPr>
                <w:rFonts w:ascii="Arial" w:hAnsi="Arial" w:cs="Arial"/>
                <w:b/>
                <w:sz w:val="20"/>
                <w:szCs w:val="20"/>
              </w:rPr>
              <w:t xml:space="preserve">Funds     </w:t>
            </w:r>
            <w:r w:rsidR="0077129A" w:rsidRPr="00D91639">
              <w:rPr>
                <w:rFonts w:ascii="Arial" w:hAnsi="Arial" w:cs="Arial"/>
                <w:b/>
                <w:sz w:val="20"/>
                <w:szCs w:val="20"/>
              </w:rPr>
              <w:t>Committed</w:t>
            </w:r>
            <w:r w:rsidR="00957726" w:rsidRPr="00D91639">
              <w:rPr>
                <w:rFonts w:ascii="Arial" w:hAnsi="Arial" w:cs="Arial"/>
                <w:b/>
                <w:sz w:val="20"/>
                <w:szCs w:val="20"/>
              </w:rPr>
              <w:t xml:space="preserve"> (Allocation)</w:t>
            </w:r>
            <w:r w:rsidR="0077129A" w:rsidRPr="00963785">
              <w:rPr>
                <w:rFonts w:ascii="Arial" w:hAnsi="Arial" w:cs="Arial"/>
                <w:b/>
                <w:sz w:val="20"/>
                <w:szCs w:val="20"/>
              </w:rPr>
              <w:t>:</w:t>
            </w:r>
          </w:p>
        </w:tc>
        <w:tc>
          <w:tcPr>
            <w:tcW w:w="2505" w:type="dxa"/>
            <w:gridSpan w:val="2"/>
            <w:shd w:val="solid" w:color="FFFFFF" w:themeColor="background1" w:fill="FFFFFF" w:themeFill="background1"/>
          </w:tcPr>
          <w:p w:rsidR="00DA4874" w:rsidRPr="00D91639" w:rsidRDefault="00720836" w:rsidP="005A3696">
            <w:pPr>
              <w:spacing w:before="240" w:after="240" w:line="276" w:lineRule="auto"/>
              <w:rPr>
                <w:rFonts w:ascii="Arial" w:hAnsi="Arial" w:cs="Arial"/>
                <w:sz w:val="20"/>
                <w:szCs w:val="20"/>
              </w:rPr>
            </w:pPr>
            <w:r w:rsidRPr="00D91639">
              <w:rPr>
                <w:rFonts w:ascii="Arial" w:hAnsi="Arial" w:cs="Arial"/>
                <w:sz w:val="20"/>
                <w:szCs w:val="20"/>
              </w:rPr>
              <w:t>$6,</w:t>
            </w:r>
            <w:r w:rsidR="005A3696" w:rsidRPr="00D91639">
              <w:rPr>
                <w:rFonts w:ascii="Arial" w:hAnsi="Arial" w:cs="Arial"/>
                <w:sz w:val="20"/>
                <w:szCs w:val="20"/>
              </w:rPr>
              <w:t>376,514</w:t>
            </w:r>
            <w:r w:rsidRPr="00D91639">
              <w:rPr>
                <w:rFonts w:ascii="Arial" w:hAnsi="Arial" w:cs="Arial"/>
                <w:sz w:val="20"/>
                <w:szCs w:val="20"/>
              </w:rPr>
              <w:t>.00</w:t>
            </w:r>
          </w:p>
        </w:tc>
        <w:tc>
          <w:tcPr>
            <w:tcW w:w="1783" w:type="dxa"/>
            <w:gridSpan w:val="2"/>
            <w:shd w:val="solid" w:color="FFFFFF" w:themeColor="background1" w:fill="FFFFFF" w:themeFill="background1"/>
          </w:tcPr>
          <w:p w:rsidR="00DA4874" w:rsidRPr="00D91639" w:rsidRDefault="00DA4874" w:rsidP="00FB2D9C">
            <w:pPr>
              <w:spacing w:before="240" w:after="240" w:line="276" w:lineRule="auto"/>
              <w:rPr>
                <w:rFonts w:ascii="Arial" w:hAnsi="Arial" w:cs="Arial"/>
                <w:b/>
                <w:sz w:val="20"/>
                <w:szCs w:val="20"/>
              </w:rPr>
            </w:pPr>
            <w:r w:rsidRPr="00D91639">
              <w:rPr>
                <w:rFonts w:ascii="Arial" w:hAnsi="Arial" w:cs="Arial"/>
                <w:b/>
                <w:sz w:val="20"/>
                <w:szCs w:val="20"/>
              </w:rPr>
              <w:t>Percentage of Approved:</w:t>
            </w:r>
          </w:p>
        </w:tc>
        <w:tc>
          <w:tcPr>
            <w:tcW w:w="3057" w:type="dxa"/>
            <w:gridSpan w:val="3"/>
            <w:shd w:val="solid" w:color="FFFFFF" w:themeColor="background1" w:fill="FFFFFF" w:themeFill="background1"/>
          </w:tcPr>
          <w:p w:rsidR="00DA4874" w:rsidRPr="00D91639" w:rsidRDefault="005A3696" w:rsidP="00E36CDF">
            <w:pPr>
              <w:spacing w:before="240" w:after="240" w:line="276" w:lineRule="auto"/>
              <w:rPr>
                <w:rFonts w:ascii="Arial" w:hAnsi="Arial" w:cs="Arial"/>
                <w:sz w:val="20"/>
                <w:szCs w:val="20"/>
              </w:rPr>
            </w:pPr>
            <w:r w:rsidRPr="00D91639">
              <w:rPr>
                <w:rFonts w:ascii="Arial" w:hAnsi="Arial" w:cs="Arial"/>
                <w:sz w:val="20"/>
                <w:szCs w:val="20"/>
              </w:rPr>
              <w:t>100</w:t>
            </w:r>
            <w:r w:rsidR="00E75FF5" w:rsidRPr="00D91639">
              <w:rPr>
                <w:rFonts w:ascii="Arial" w:hAnsi="Arial" w:cs="Arial"/>
                <w:sz w:val="20"/>
                <w:szCs w:val="20"/>
              </w:rPr>
              <w:t>%</w:t>
            </w:r>
          </w:p>
        </w:tc>
      </w:tr>
      <w:tr w:rsidR="0077129A" w:rsidRPr="00D91639" w:rsidTr="003A7C7A">
        <w:tc>
          <w:tcPr>
            <w:tcW w:w="1897" w:type="dxa"/>
            <w:shd w:val="solid" w:color="FFFFFF" w:themeColor="background1" w:fill="FFFFFF" w:themeFill="background1"/>
          </w:tcPr>
          <w:p w:rsidR="0077129A" w:rsidRPr="00963785" w:rsidRDefault="0077129A" w:rsidP="0077129A">
            <w:pPr>
              <w:spacing w:before="240" w:after="240"/>
              <w:rPr>
                <w:rFonts w:ascii="Arial" w:hAnsi="Arial" w:cs="Arial"/>
                <w:b/>
                <w:sz w:val="20"/>
                <w:szCs w:val="20"/>
              </w:rPr>
            </w:pPr>
            <w:r w:rsidRPr="00D91639">
              <w:rPr>
                <w:rFonts w:ascii="Arial" w:hAnsi="Arial" w:cs="Arial"/>
                <w:b/>
                <w:sz w:val="20"/>
                <w:szCs w:val="20"/>
              </w:rPr>
              <w:t xml:space="preserve">Funds        </w:t>
            </w:r>
            <w:r w:rsidRPr="00D91639">
              <w:rPr>
                <w:rFonts w:ascii="Arial" w:hAnsi="Arial" w:cs="Arial"/>
                <w:b/>
                <w:bCs/>
                <w:sz w:val="20"/>
                <w:szCs w:val="20"/>
              </w:rPr>
              <w:t>Disbursed</w:t>
            </w:r>
            <w:r w:rsidR="00957726" w:rsidRPr="00D91639">
              <w:rPr>
                <w:rFonts w:ascii="Arial" w:hAnsi="Arial" w:cs="Arial"/>
                <w:b/>
                <w:bCs/>
                <w:sz w:val="20"/>
                <w:szCs w:val="20"/>
              </w:rPr>
              <w:t xml:space="preserve"> (Requisitioned)</w:t>
            </w:r>
            <w:r w:rsidRPr="00963785">
              <w:rPr>
                <w:rFonts w:ascii="Arial" w:hAnsi="Arial" w:cs="Arial"/>
                <w:b/>
                <w:bCs/>
                <w:sz w:val="20"/>
                <w:szCs w:val="20"/>
              </w:rPr>
              <w:t>:</w:t>
            </w:r>
          </w:p>
        </w:tc>
        <w:tc>
          <w:tcPr>
            <w:tcW w:w="2505" w:type="dxa"/>
            <w:gridSpan w:val="2"/>
            <w:shd w:val="solid" w:color="FFFFFF" w:themeColor="background1" w:fill="FFFFFF" w:themeFill="background1"/>
          </w:tcPr>
          <w:p w:rsidR="005A3696" w:rsidRPr="009F59F9" w:rsidRDefault="005A3696" w:rsidP="005A3696">
            <w:pPr>
              <w:spacing w:before="240" w:after="240" w:line="276" w:lineRule="auto"/>
              <w:rPr>
                <w:rFonts w:ascii="Arial" w:hAnsi="Arial" w:cs="Arial"/>
                <w:sz w:val="20"/>
                <w:szCs w:val="20"/>
              </w:rPr>
            </w:pPr>
            <w:r w:rsidRPr="009F59F9">
              <w:rPr>
                <w:rFonts w:ascii="Arial" w:hAnsi="Arial" w:cs="Arial"/>
                <w:sz w:val="20"/>
                <w:szCs w:val="20"/>
              </w:rPr>
              <w:t>$</w:t>
            </w:r>
            <w:r w:rsidR="009F59F9" w:rsidRPr="009F59F9">
              <w:rPr>
                <w:rFonts w:ascii="Arial" w:hAnsi="Arial" w:cs="Arial"/>
                <w:sz w:val="20"/>
                <w:szCs w:val="20"/>
              </w:rPr>
              <w:t>5,351,905.49</w:t>
            </w:r>
            <w:r w:rsidRPr="009F59F9">
              <w:rPr>
                <w:rFonts w:ascii="Arial" w:hAnsi="Arial" w:cs="Arial"/>
                <w:sz w:val="20"/>
                <w:szCs w:val="20"/>
              </w:rPr>
              <w:t xml:space="preserve"> </w:t>
            </w:r>
          </w:p>
          <w:p w:rsidR="0077129A" w:rsidRPr="005D676C" w:rsidRDefault="0077129A" w:rsidP="001F6EA5">
            <w:pPr>
              <w:spacing w:before="240" w:after="240" w:line="276" w:lineRule="auto"/>
              <w:rPr>
                <w:rFonts w:ascii="Arial" w:hAnsi="Arial" w:cs="Arial"/>
                <w:sz w:val="20"/>
                <w:szCs w:val="20"/>
                <w:highlight w:val="yellow"/>
              </w:rPr>
            </w:pPr>
          </w:p>
        </w:tc>
        <w:tc>
          <w:tcPr>
            <w:tcW w:w="1783" w:type="dxa"/>
            <w:gridSpan w:val="2"/>
            <w:shd w:val="solid" w:color="FFFFFF" w:themeColor="background1" w:fill="FFFFFF" w:themeFill="background1"/>
          </w:tcPr>
          <w:p w:rsidR="0077129A" w:rsidRPr="00D91639" w:rsidRDefault="0077129A" w:rsidP="00957726">
            <w:pPr>
              <w:spacing w:before="240" w:after="240" w:line="276" w:lineRule="auto"/>
              <w:rPr>
                <w:rFonts w:ascii="Arial" w:hAnsi="Arial" w:cs="Arial"/>
                <w:b/>
                <w:sz w:val="20"/>
                <w:szCs w:val="20"/>
              </w:rPr>
            </w:pPr>
            <w:r w:rsidRPr="00D91639">
              <w:rPr>
                <w:rFonts w:ascii="Arial" w:hAnsi="Arial" w:cs="Arial"/>
                <w:b/>
                <w:sz w:val="20"/>
                <w:szCs w:val="20"/>
              </w:rPr>
              <w:t xml:space="preserve">Percentage of </w:t>
            </w:r>
            <w:r w:rsidR="00957726" w:rsidRPr="00D91639">
              <w:rPr>
                <w:rFonts w:ascii="Arial" w:hAnsi="Arial" w:cs="Arial"/>
                <w:b/>
                <w:sz w:val="20"/>
                <w:szCs w:val="20"/>
              </w:rPr>
              <w:t>Disbursed (Requisitioned)</w:t>
            </w:r>
            <w:r w:rsidRPr="00D91639">
              <w:rPr>
                <w:rFonts w:ascii="Arial" w:hAnsi="Arial" w:cs="Arial"/>
                <w:b/>
                <w:sz w:val="20"/>
                <w:szCs w:val="20"/>
              </w:rPr>
              <w:t>:</w:t>
            </w:r>
          </w:p>
        </w:tc>
        <w:tc>
          <w:tcPr>
            <w:tcW w:w="3057" w:type="dxa"/>
            <w:gridSpan w:val="3"/>
            <w:shd w:val="solid" w:color="FFFFFF" w:themeColor="background1" w:fill="FFFFFF" w:themeFill="background1"/>
          </w:tcPr>
          <w:p w:rsidR="0077129A" w:rsidRPr="00D91639" w:rsidRDefault="009F59F9" w:rsidP="00E36CDF">
            <w:pPr>
              <w:spacing w:before="240" w:after="240" w:line="276" w:lineRule="auto"/>
              <w:rPr>
                <w:rFonts w:ascii="Arial" w:hAnsi="Arial" w:cs="Arial"/>
                <w:sz w:val="20"/>
                <w:szCs w:val="20"/>
              </w:rPr>
            </w:pPr>
            <w:r w:rsidRPr="009F59F9">
              <w:rPr>
                <w:rFonts w:ascii="Arial" w:hAnsi="Arial" w:cs="Arial"/>
                <w:sz w:val="20"/>
                <w:szCs w:val="20"/>
              </w:rPr>
              <w:t>84</w:t>
            </w:r>
            <w:r w:rsidR="005A3696" w:rsidRPr="009F59F9">
              <w:rPr>
                <w:rFonts w:ascii="Arial" w:hAnsi="Arial" w:cs="Arial"/>
                <w:sz w:val="20"/>
                <w:szCs w:val="20"/>
              </w:rPr>
              <w:t>%</w:t>
            </w:r>
          </w:p>
        </w:tc>
      </w:tr>
      <w:tr w:rsidR="00E36CDF" w:rsidRPr="00D91639">
        <w:tc>
          <w:tcPr>
            <w:tcW w:w="1897" w:type="dxa"/>
            <w:shd w:val="clear" w:color="auto" w:fill="D9D9D9" w:themeFill="background1" w:themeFillShade="D9"/>
          </w:tcPr>
          <w:p w:rsidR="00E36CDF" w:rsidRPr="00D91639" w:rsidRDefault="00E36CDF" w:rsidP="00E36CDF">
            <w:pPr>
              <w:spacing w:before="240" w:after="240"/>
              <w:rPr>
                <w:rFonts w:ascii="Arial" w:hAnsi="Arial" w:cs="Arial"/>
                <w:b/>
                <w:sz w:val="20"/>
                <w:szCs w:val="20"/>
              </w:rPr>
            </w:pPr>
            <w:r w:rsidRPr="00D91639">
              <w:rPr>
                <w:rFonts w:ascii="Arial" w:hAnsi="Arial" w:cs="Arial"/>
                <w:b/>
                <w:sz w:val="20"/>
                <w:szCs w:val="20"/>
              </w:rPr>
              <w:t>Expected Programme Duration:</w:t>
            </w:r>
          </w:p>
        </w:tc>
        <w:tc>
          <w:tcPr>
            <w:tcW w:w="1164" w:type="dxa"/>
          </w:tcPr>
          <w:p w:rsidR="00E36CDF" w:rsidRPr="00963785" w:rsidRDefault="00531474" w:rsidP="00E36CDF">
            <w:pPr>
              <w:spacing w:before="240" w:after="240"/>
              <w:rPr>
                <w:rFonts w:ascii="Arial" w:hAnsi="Arial" w:cs="Arial"/>
                <w:sz w:val="20"/>
                <w:szCs w:val="20"/>
              </w:rPr>
            </w:pPr>
            <w:r w:rsidRPr="00963785">
              <w:rPr>
                <w:rFonts w:ascii="Arial" w:hAnsi="Arial" w:cs="Arial"/>
                <w:sz w:val="20"/>
                <w:szCs w:val="20"/>
              </w:rPr>
              <w:t xml:space="preserve">30 </w:t>
            </w:r>
            <w:r w:rsidR="00E36CDF" w:rsidRPr="00963785">
              <w:rPr>
                <w:rFonts w:ascii="Arial" w:hAnsi="Arial" w:cs="Arial"/>
                <w:sz w:val="20"/>
                <w:szCs w:val="20"/>
              </w:rPr>
              <w:t>months</w:t>
            </w:r>
          </w:p>
        </w:tc>
        <w:tc>
          <w:tcPr>
            <w:tcW w:w="1341" w:type="dxa"/>
            <w:shd w:val="clear" w:color="auto" w:fill="D9D9D9" w:themeFill="background1" w:themeFillShade="D9"/>
          </w:tcPr>
          <w:p w:rsidR="00E36CDF" w:rsidRPr="00D91639" w:rsidRDefault="00E36CDF" w:rsidP="00E36CDF">
            <w:pPr>
              <w:spacing w:before="240" w:after="240" w:line="276" w:lineRule="auto"/>
              <w:rPr>
                <w:rFonts w:ascii="Arial" w:hAnsi="Arial" w:cs="Arial"/>
                <w:b/>
                <w:sz w:val="20"/>
                <w:szCs w:val="20"/>
              </w:rPr>
            </w:pPr>
            <w:r w:rsidRPr="00D91639">
              <w:rPr>
                <w:rFonts w:ascii="Arial" w:hAnsi="Arial" w:cs="Arial"/>
                <w:b/>
                <w:sz w:val="20"/>
                <w:szCs w:val="20"/>
              </w:rPr>
              <w:t>Forecast Final Date:</w:t>
            </w:r>
          </w:p>
        </w:tc>
        <w:tc>
          <w:tcPr>
            <w:tcW w:w="1783" w:type="dxa"/>
            <w:gridSpan w:val="2"/>
          </w:tcPr>
          <w:p w:rsidR="00E36CDF" w:rsidRPr="00D91639" w:rsidRDefault="00E36CDF" w:rsidP="00531474">
            <w:pPr>
              <w:spacing w:before="240" w:after="240" w:line="276" w:lineRule="auto"/>
              <w:rPr>
                <w:rFonts w:ascii="Arial" w:hAnsi="Arial" w:cs="Arial"/>
                <w:sz w:val="20"/>
                <w:szCs w:val="20"/>
              </w:rPr>
            </w:pPr>
            <w:r w:rsidRPr="00D91639">
              <w:rPr>
                <w:rFonts w:ascii="Arial" w:hAnsi="Arial" w:cs="Arial"/>
                <w:sz w:val="20"/>
                <w:szCs w:val="20"/>
              </w:rPr>
              <w:t>31 December 201</w:t>
            </w:r>
            <w:r w:rsidR="00531474" w:rsidRPr="00D91639">
              <w:rPr>
                <w:rFonts w:ascii="Arial" w:hAnsi="Arial" w:cs="Arial"/>
                <w:sz w:val="20"/>
                <w:szCs w:val="20"/>
              </w:rPr>
              <w:t>2</w:t>
            </w:r>
          </w:p>
        </w:tc>
        <w:tc>
          <w:tcPr>
            <w:tcW w:w="1518" w:type="dxa"/>
            <w:gridSpan w:val="2"/>
            <w:shd w:val="clear" w:color="auto" w:fill="D9D9D9" w:themeFill="background1" w:themeFillShade="D9"/>
          </w:tcPr>
          <w:p w:rsidR="00E36CDF" w:rsidRPr="00D91639" w:rsidRDefault="00E36CDF" w:rsidP="00E36CDF">
            <w:pPr>
              <w:spacing w:before="240" w:after="240" w:line="276" w:lineRule="auto"/>
              <w:rPr>
                <w:rFonts w:ascii="Arial" w:hAnsi="Arial" w:cs="Arial"/>
                <w:b/>
                <w:sz w:val="20"/>
                <w:szCs w:val="20"/>
              </w:rPr>
            </w:pPr>
            <w:r w:rsidRPr="00D91639">
              <w:rPr>
                <w:rFonts w:ascii="Arial" w:hAnsi="Arial" w:cs="Arial"/>
                <w:b/>
                <w:sz w:val="20"/>
                <w:szCs w:val="20"/>
              </w:rPr>
              <w:t>Delay (Months):</w:t>
            </w:r>
          </w:p>
        </w:tc>
        <w:tc>
          <w:tcPr>
            <w:tcW w:w="1539" w:type="dxa"/>
          </w:tcPr>
          <w:p w:rsidR="00E36CDF" w:rsidRPr="00D91639" w:rsidRDefault="00E36CDF" w:rsidP="00E36CDF">
            <w:pPr>
              <w:spacing w:before="240" w:after="240" w:line="276" w:lineRule="auto"/>
              <w:rPr>
                <w:rFonts w:ascii="Arial" w:hAnsi="Arial" w:cs="Arial"/>
                <w:sz w:val="20"/>
                <w:szCs w:val="20"/>
              </w:rPr>
            </w:pPr>
            <w:r w:rsidRPr="00D91639">
              <w:rPr>
                <w:rFonts w:ascii="Arial" w:hAnsi="Arial" w:cs="Arial"/>
                <w:sz w:val="20"/>
                <w:szCs w:val="20"/>
              </w:rPr>
              <w:t>N/A</w:t>
            </w:r>
          </w:p>
        </w:tc>
      </w:tr>
    </w:tbl>
    <w:p w:rsidR="00E03336" w:rsidRPr="00D91639" w:rsidRDefault="00E03336" w:rsidP="00BC41FE">
      <w:pPr>
        <w:rPr>
          <w:rFonts w:ascii="Arial" w:hAnsi="Arial" w:cs="Arial"/>
          <w:sz w:val="20"/>
          <w:szCs w:val="20"/>
        </w:rPr>
      </w:pPr>
    </w:p>
    <w:p w:rsidR="00E03336" w:rsidRPr="00D91639" w:rsidRDefault="00E03336" w:rsidP="00BC41FE">
      <w:pPr>
        <w:rPr>
          <w:rFonts w:ascii="Arial" w:hAnsi="Arial" w:cs="Arial"/>
          <w:sz w:val="20"/>
          <w:szCs w:val="20"/>
        </w:rPr>
      </w:pPr>
    </w:p>
    <w:p w:rsidR="003F76A9" w:rsidRPr="00C04A08" w:rsidRDefault="006D7F50" w:rsidP="006D7F50">
      <w:pPr>
        <w:rPr>
          <w:b/>
        </w:rPr>
      </w:pPr>
      <w:r w:rsidRPr="00963785">
        <w:rPr>
          <w:rFonts w:ascii="Arial" w:hAnsi="Arial" w:cs="Arial"/>
          <w:sz w:val="20"/>
          <w:szCs w:val="20"/>
        </w:rPr>
        <w:br w:type="column"/>
      </w:r>
      <w:r w:rsidR="00E82B93">
        <w:rPr>
          <w:b/>
        </w:rPr>
        <w:lastRenderedPageBreak/>
        <w:t>Note:</w:t>
      </w:r>
    </w:p>
    <w:p w:rsidR="00EF09DE" w:rsidRDefault="00EF09DE" w:rsidP="006D7F50">
      <w:pPr>
        <w:rPr>
          <w:rFonts w:ascii="Arial" w:hAnsi="Arial" w:cs="Arial"/>
          <w:sz w:val="20"/>
          <w:szCs w:val="20"/>
        </w:rPr>
      </w:pPr>
    </w:p>
    <w:p w:rsidR="00EF09DE" w:rsidRDefault="00EF09DE" w:rsidP="00EF09DE">
      <w:r>
        <w:t>The Central Fund for Influenza Action (CFIA) allocated UNICEF a t</w:t>
      </w:r>
      <w:r w:rsidRPr="002F71AF">
        <w:t xml:space="preserve">otal </w:t>
      </w:r>
      <w:r>
        <w:t>a</w:t>
      </w:r>
      <w:r w:rsidRPr="002F71AF">
        <w:t xml:space="preserve">pproved </w:t>
      </w:r>
      <w:r>
        <w:t>p</w:t>
      </w:r>
      <w:r w:rsidRPr="002F71AF">
        <w:t xml:space="preserve">rogramme </w:t>
      </w:r>
      <w:r>
        <w:t xml:space="preserve">budget of </w:t>
      </w:r>
      <w:r w:rsidRPr="002F71AF">
        <w:t>$6,376,513.77</w:t>
      </w:r>
      <w:r>
        <w:t xml:space="preserve"> US dollars to be used over a period of 18 months starting in </w:t>
      </w:r>
      <w:r w:rsidRPr="002F71AF">
        <w:t>1 July 2010</w:t>
      </w:r>
      <w:r>
        <w:t xml:space="preserve"> in s</w:t>
      </w:r>
      <w:r w:rsidRPr="002F71AF">
        <w:t xml:space="preserve">elected regions and countries within those identified by </w:t>
      </w:r>
      <w:r>
        <w:t xml:space="preserve">the </w:t>
      </w:r>
      <w:r w:rsidRPr="002F71AF">
        <w:t>Urgent Support for Developing Countries' Responses to the H1N1 Influenza Pandemic Report of October 2009</w:t>
      </w:r>
      <w:r>
        <w:t xml:space="preserve">. </w:t>
      </w:r>
    </w:p>
    <w:p w:rsidR="00EF09DE" w:rsidRDefault="00EF09DE" w:rsidP="00EF09DE"/>
    <w:p w:rsidR="00EF09DE" w:rsidRDefault="00EF09DE" w:rsidP="00EF09DE">
      <w:r>
        <w:t xml:space="preserve">In 16 September 2011, the Management Committee of the CFIA approved </w:t>
      </w:r>
      <w:r w:rsidRPr="009D341F">
        <w:t xml:space="preserve">UNICEF request for </w:t>
      </w:r>
      <w:r>
        <w:t xml:space="preserve">the </w:t>
      </w:r>
      <w:r w:rsidRPr="009D341F">
        <w:t>extension of grant programme CFIA-A-22</w:t>
      </w:r>
      <w:r>
        <w:t xml:space="preserve"> to 31 December 2012. By 30 June 2012, UNICEF disbursed </w:t>
      </w:r>
      <w:r w:rsidRPr="009F59F9">
        <w:t>US $</w:t>
      </w:r>
      <w:r w:rsidR="009F59F9" w:rsidRPr="009F59F9">
        <w:t>5,351,905.49</w:t>
      </w:r>
      <w:r w:rsidRPr="009F59F9">
        <w:t xml:space="preserve"> which is </w:t>
      </w:r>
      <w:r w:rsidR="009F59F9" w:rsidRPr="009F59F9">
        <w:t>84</w:t>
      </w:r>
      <w:r w:rsidRPr="009F59F9">
        <w:t>% of the approved</w:t>
      </w:r>
      <w:r>
        <w:t xml:space="preserve"> programme budget.</w:t>
      </w:r>
    </w:p>
    <w:p w:rsidR="00EF09DE" w:rsidRPr="00EF09DE" w:rsidRDefault="00EF09DE" w:rsidP="006D7F50"/>
    <w:p w:rsidR="00EF09DE" w:rsidRPr="00EF09DE" w:rsidRDefault="00EF09DE" w:rsidP="006D7F50">
      <w:r w:rsidRPr="00EF09DE">
        <w:t xml:space="preserve">As stated in the </w:t>
      </w:r>
      <w:r>
        <w:t>annual programme</w:t>
      </w:r>
      <w:r w:rsidRPr="00EF09DE">
        <w:t xml:space="preserve"> narrative progress report</w:t>
      </w:r>
      <w:r>
        <w:t xml:space="preserve"> for 2011</w:t>
      </w:r>
      <w:r w:rsidR="00FD221D">
        <w:t>,</w:t>
      </w:r>
      <w:r>
        <w:t xml:space="preserve"> submitted to CFIA in April 2012, </w:t>
      </w:r>
      <w:r w:rsidR="00C04A08">
        <w:t>12</w:t>
      </w:r>
      <w:r>
        <w:t xml:space="preserve"> of the 2</w:t>
      </w:r>
      <w:r w:rsidR="00FD221D">
        <w:t>0</w:t>
      </w:r>
      <w:r>
        <w:t xml:space="preserve"> countries that received </w:t>
      </w:r>
      <w:r w:rsidR="00FD221D">
        <w:t>support from this programme (</w:t>
      </w:r>
      <w:r w:rsidR="00FD221D" w:rsidRPr="00FD221D">
        <w:t>CFIA-A22</w:t>
      </w:r>
      <w:r w:rsidR="00FD221D">
        <w:t xml:space="preserve">), have completed the implementation of funds and development of proposed activities. Therefore, this quarterly progress update no longer reports on the following countries: Angola, </w:t>
      </w:r>
      <w:r w:rsidR="00FD221D" w:rsidRPr="00FD221D">
        <w:rPr>
          <w:lang w:val="en-US"/>
        </w:rPr>
        <w:t>Botswana</w:t>
      </w:r>
      <w:r w:rsidR="00FD221D">
        <w:rPr>
          <w:lang w:val="en-US"/>
        </w:rPr>
        <w:t xml:space="preserve">, </w:t>
      </w:r>
      <w:r w:rsidR="00FD221D" w:rsidRPr="00FD221D">
        <w:rPr>
          <w:lang w:val="en-US"/>
        </w:rPr>
        <w:t>Chad</w:t>
      </w:r>
      <w:r w:rsidR="00FD221D">
        <w:rPr>
          <w:lang w:val="en-US"/>
        </w:rPr>
        <w:t>,</w:t>
      </w:r>
      <w:r w:rsidR="00FD221D" w:rsidRPr="00FD221D">
        <w:rPr>
          <w:lang w:val="en-US"/>
        </w:rPr>
        <w:t xml:space="preserve"> Cote </w:t>
      </w:r>
      <w:r w:rsidR="00FD221D">
        <w:rPr>
          <w:lang w:val="en-US"/>
        </w:rPr>
        <w:t>d</w:t>
      </w:r>
      <w:r w:rsidR="00FD221D" w:rsidRPr="00FD221D">
        <w:rPr>
          <w:lang w:val="en-US"/>
        </w:rPr>
        <w:t>'</w:t>
      </w:r>
      <w:r w:rsidR="00FD221D">
        <w:rPr>
          <w:lang w:val="en-US"/>
        </w:rPr>
        <w:t xml:space="preserve"> I</w:t>
      </w:r>
      <w:r w:rsidR="00FD221D" w:rsidRPr="00FD221D">
        <w:rPr>
          <w:lang w:val="en-US"/>
        </w:rPr>
        <w:t>voire</w:t>
      </w:r>
      <w:r w:rsidR="00FD221D">
        <w:rPr>
          <w:lang w:val="en-US"/>
        </w:rPr>
        <w:t xml:space="preserve">, </w:t>
      </w:r>
      <w:r w:rsidR="00FD221D" w:rsidRPr="00FD221D">
        <w:rPr>
          <w:lang w:val="en-US"/>
        </w:rPr>
        <w:t xml:space="preserve">Lao </w:t>
      </w:r>
      <w:r w:rsidR="00FD221D">
        <w:rPr>
          <w:lang w:val="en-US"/>
        </w:rPr>
        <w:t xml:space="preserve">PDR, </w:t>
      </w:r>
      <w:r w:rsidR="00FD221D" w:rsidRPr="00FD221D">
        <w:rPr>
          <w:lang w:val="en-US"/>
        </w:rPr>
        <w:t>Malawi</w:t>
      </w:r>
      <w:r w:rsidR="00FD221D">
        <w:rPr>
          <w:lang w:val="en-US"/>
        </w:rPr>
        <w:t xml:space="preserve">, </w:t>
      </w:r>
      <w:r w:rsidR="00C04A08" w:rsidRPr="00FD221D">
        <w:rPr>
          <w:lang w:val="en-US"/>
        </w:rPr>
        <w:t>Mozambique</w:t>
      </w:r>
      <w:r w:rsidR="00C04A08">
        <w:rPr>
          <w:lang w:val="en-US"/>
        </w:rPr>
        <w:t xml:space="preserve">, </w:t>
      </w:r>
      <w:r w:rsidR="00FD221D">
        <w:t>Nepal, Northern Sudan,</w:t>
      </w:r>
      <w:r w:rsidR="00FD221D" w:rsidRPr="00FD221D">
        <w:t xml:space="preserve"> Sierra Leone</w:t>
      </w:r>
      <w:r w:rsidR="00FD221D">
        <w:t xml:space="preserve">, </w:t>
      </w:r>
      <w:r w:rsidR="00FD221D" w:rsidRPr="00FD221D">
        <w:rPr>
          <w:lang w:val="en-US"/>
        </w:rPr>
        <w:t>Swaziland</w:t>
      </w:r>
      <w:r w:rsidR="00FD221D">
        <w:rPr>
          <w:lang w:val="en-US"/>
        </w:rPr>
        <w:t xml:space="preserve"> and</w:t>
      </w:r>
      <w:r w:rsidR="00FD221D" w:rsidRPr="00FD221D">
        <w:t xml:space="preserve"> Uganda</w:t>
      </w:r>
      <w:r w:rsidR="00FD221D">
        <w:t>.</w:t>
      </w:r>
    </w:p>
    <w:p w:rsidR="00EF09DE" w:rsidRPr="00EF09DE" w:rsidRDefault="00EF09DE" w:rsidP="006D7F50"/>
    <w:p w:rsidR="00C04A08" w:rsidRPr="00D91639" w:rsidRDefault="00D22C0D" w:rsidP="00C04A08">
      <w:pPr>
        <w:rPr>
          <w:rFonts w:ascii="Arial" w:hAnsi="Arial" w:cs="Arial"/>
          <w:sz w:val="20"/>
          <w:szCs w:val="20"/>
        </w:rPr>
      </w:pPr>
      <w:r w:rsidRPr="00D91639">
        <w:rPr>
          <w:rFonts w:ascii="Arial" w:hAnsi="Arial" w:cs="Arial"/>
        </w:rPr>
        <w:br w:type="column"/>
      </w:r>
    </w:p>
    <w:tbl>
      <w:tblPr>
        <w:tblStyle w:val="TableGrid"/>
        <w:tblW w:w="0" w:type="auto"/>
        <w:tblLook w:val="04A0" w:firstRow="1" w:lastRow="0" w:firstColumn="1" w:lastColumn="0" w:noHBand="0" w:noVBand="1"/>
      </w:tblPr>
      <w:tblGrid>
        <w:gridCol w:w="940"/>
        <w:gridCol w:w="983"/>
        <w:gridCol w:w="2556"/>
        <w:gridCol w:w="21"/>
        <w:gridCol w:w="2132"/>
        <w:gridCol w:w="1327"/>
        <w:gridCol w:w="1283"/>
      </w:tblGrid>
      <w:tr w:rsidR="00CE23D7" w:rsidRPr="00D91639" w:rsidTr="00C04A08">
        <w:trPr>
          <w:trHeight w:val="315"/>
        </w:trPr>
        <w:tc>
          <w:tcPr>
            <w:tcW w:w="1923" w:type="dxa"/>
            <w:gridSpan w:val="2"/>
            <w:shd w:val="clear" w:color="auto" w:fill="D9D9D9" w:themeFill="background1" w:themeFillShade="D9"/>
          </w:tcPr>
          <w:p w:rsidR="00FB2D9C" w:rsidRPr="00963785" w:rsidRDefault="00FB2D9C" w:rsidP="00FB2D9C">
            <w:pPr>
              <w:rPr>
                <w:rFonts w:ascii="Arial" w:hAnsi="Arial" w:cs="Arial"/>
                <w:b/>
                <w:bCs/>
                <w:sz w:val="20"/>
                <w:szCs w:val="20"/>
              </w:rPr>
            </w:pPr>
            <w:r w:rsidRPr="00963785">
              <w:rPr>
                <w:rFonts w:ascii="Arial" w:hAnsi="Arial" w:cs="Arial"/>
                <w:b/>
                <w:bCs/>
                <w:sz w:val="20"/>
                <w:szCs w:val="20"/>
              </w:rPr>
              <w:t>Country:</w:t>
            </w:r>
          </w:p>
        </w:tc>
        <w:tc>
          <w:tcPr>
            <w:tcW w:w="7319" w:type="dxa"/>
            <w:gridSpan w:val="5"/>
          </w:tcPr>
          <w:p w:rsidR="00FB2D9C" w:rsidRPr="00D91639" w:rsidRDefault="00FB2D9C" w:rsidP="00FB2D9C">
            <w:pPr>
              <w:spacing w:line="276" w:lineRule="auto"/>
              <w:rPr>
                <w:rFonts w:ascii="Arial" w:hAnsi="Arial" w:cs="Arial"/>
                <w:b/>
                <w:sz w:val="20"/>
                <w:szCs w:val="20"/>
              </w:rPr>
            </w:pPr>
            <w:r w:rsidRPr="00D91639">
              <w:rPr>
                <w:rFonts w:ascii="Arial" w:hAnsi="Arial" w:cs="Arial"/>
                <w:b/>
                <w:sz w:val="20"/>
                <w:szCs w:val="20"/>
              </w:rPr>
              <w:t>Afghanistan</w:t>
            </w:r>
          </w:p>
        </w:tc>
      </w:tr>
      <w:tr w:rsidR="00CE23D7" w:rsidRPr="00D91639" w:rsidTr="00C04A08">
        <w:trPr>
          <w:trHeight w:val="935"/>
        </w:trPr>
        <w:tc>
          <w:tcPr>
            <w:tcW w:w="1923" w:type="dxa"/>
            <w:gridSpan w:val="2"/>
            <w:shd w:val="clear" w:color="auto" w:fill="D9D9D9" w:themeFill="background1" w:themeFillShade="D9"/>
          </w:tcPr>
          <w:p w:rsidR="00957726" w:rsidRPr="00D91639" w:rsidRDefault="00957726" w:rsidP="003E731E">
            <w:pPr>
              <w:spacing w:before="240" w:after="240"/>
              <w:rPr>
                <w:rFonts w:ascii="Arial" w:hAnsi="Arial" w:cs="Arial"/>
                <w:b/>
                <w:sz w:val="20"/>
                <w:szCs w:val="20"/>
              </w:rPr>
            </w:pPr>
            <w:r w:rsidRPr="00D91639">
              <w:rPr>
                <w:rFonts w:ascii="Arial" w:hAnsi="Arial" w:cs="Arial"/>
                <w:b/>
                <w:sz w:val="20"/>
                <w:szCs w:val="20"/>
              </w:rPr>
              <w:t>Funds     Committed (Allocation):</w:t>
            </w:r>
          </w:p>
        </w:tc>
        <w:tc>
          <w:tcPr>
            <w:tcW w:w="7319" w:type="dxa"/>
            <w:gridSpan w:val="5"/>
          </w:tcPr>
          <w:p w:rsidR="00957726" w:rsidRPr="00D91639" w:rsidRDefault="00957726" w:rsidP="00FB2D9C">
            <w:pPr>
              <w:rPr>
                <w:rFonts w:ascii="Arial" w:hAnsi="Arial" w:cs="Arial"/>
                <w:sz w:val="20"/>
                <w:szCs w:val="20"/>
              </w:rPr>
            </w:pPr>
          </w:p>
          <w:p w:rsidR="00957726" w:rsidRPr="00D91639" w:rsidRDefault="00957726" w:rsidP="00FB2D9C">
            <w:pPr>
              <w:rPr>
                <w:rFonts w:ascii="Arial" w:hAnsi="Arial" w:cs="Arial"/>
                <w:sz w:val="20"/>
                <w:szCs w:val="20"/>
              </w:rPr>
            </w:pPr>
            <w:r w:rsidRPr="00D91639">
              <w:rPr>
                <w:rFonts w:ascii="Arial" w:hAnsi="Arial" w:cs="Arial"/>
                <w:sz w:val="20"/>
                <w:szCs w:val="20"/>
              </w:rPr>
              <w:t>$200,000.00</w:t>
            </w:r>
          </w:p>
        </w:tc>
      </w:tr>
      <w:tr w:rsidR="00CE23D7" w:rsidRPr="00D91639" w:rsidTr="00C04A08">
        <w:trPr>
          <w:trHeight w:val="315"/>
        </w:trPr>
        <w:tc>
          <w:tcPr>
            <w:tcW w:w="1923" w:type="dxa"/>
            <w:gridSpan w:val="2"/>
            <w:shd w:val="clear" w:color="auto" w:fill="D9D9D9" w:themeFill="background1" w:themeFillShade="D9"/>
          </w:tcPr>
          <w:p w:rsidR="00FB2D9C" w:rsidRPr="00D91639" w:rsidRDefault="00FB2D9C" w:rsidP="00FB2D9C">
            <w:pPr>
              <w:rPr>
                <w:rFonts w:ascii="Arial" w:hAnsi="Arial" w:cs="Arial"/>
                <w:b/>
                <w:bCs/>
                <w:sz w:val="20"/>
                <w:szCs w:val="20"/>
              </w:rPr>
            </w:pPr>
            <w:r w:rsidRPr="00D91639">
              <w:rPr>
                <w:rFonts w:ascii="Arial" w:hAnsi="Arial" w:cs="Arial"/>
                <w:b/>
                <w:bCs/>
                <w:sz w:val="20"/>
                <w:szCs w:val="20"/>
              </w:rPr>
              <w:t>Date of Receipt of Funds:</w:t>
            </w:r>
          </w:p>
        </w:tc>
        <w:tc>
          <w:tcPr>
            <w:tcW w:w="7319" w:type="dxa"/>
            <w:gridSpan w:val="5"/>
          </w:tcPr>
          <w:p w:rsidR="00FB2D9C" w:rsidRPr="00D91639" w:rsidRDefault="00FB2D9C" w:rsidP="00FB2D9C">
            <w:pPr>
              <w:rPr>
                <w:rFonts w:ascii="Arial" w:hAnsi="Arial" w:cs="Arial"/>
                <w:sz w:val="20"/>
                <w:szCs w:val="20"/>
              </w:rPr>
            </w:pPr>
            <w:r w:rsidRPr="00D91639">
              <w:rPr>
                <w:rFonts w:ascii="Arial" w:hAnsi="Arial" w:cs="Arial"/>
                <w:sz w:val="20"/>
                <w:szCs w:val="20"/>
              </w:rPr>
              <w:t>8</w:t>
            </w:r>
            <w:r w:rsidR="00EC768F" w:rsidRPr="00D91639">
              <w:rPr>
                <w:rFonts w:ascii="Arial" w:hAnsi="Arial" w:cs="Arial"/>
                <w:sz w:val="20"/>
                <w:szCs w:val="20"/>
              </w:rPr>
              <w:t xml:space="preserve"> February </w:t>
            </w:r>
            <w:r w:rsidRPr="00D91639">
              <w:rPr>
                <w:rFonts w:ascii="Arial" w:hAnsi="Arial" w:cs="Arial"/>
                <w:sz w:val="20"/>
                <w:szCs w:val="20"/>
              </w:rPr>
              <w:t>2011</w:t>
            </w:r>
          </w:p>
        </w:tc>
      </w:tr>
      <w:tr w:rsidR="00CE23D7" w:rsidRPr="00D91639" w:rsidTr="00C04A08">
        <w:trPr>
          <w:trHeight w:val="315"/>
        </w:trPr>
        <w:tc>
          <w:tcPr>
            <w:tcW w:w="1923" w:type="dxa"/>
            <w:gridSpan w:val="2"/>
            <w:shd w:val="clear" w:color="auto" w:fill="D9D9D9" w:themeFill="background1" w:themeFillShade="D9"/>
          </w:tcPr>
          <w:p w:rsidR="00BD7588" w:rsidRPr="00D91639" w:rsidRDefault="00BD7588" w:rsidP="003E731E">
            <w:pPr>
              <w:spacing w:before="240" w:after="240"/>
              <w:rPr>
                <w:rFonts w:ascii="Arial" w:hAnsi="Arial" w:cs="Arial"/>
                <w:b/>
                <w:sz w:val="20"/>
                <w:szCs w:val="20"/>
              </w:rPr>
            </w:pPr>
            <w:r w:rsidRPr="00D91639">
              <w:rPr>
                <w:rFonts w:ascii="Arial" w:hAnsi="Arial" w:cs="Arial"/>
                <w:b/>
                <w:sz w:val="20"/>
                <w:szCs w:val="20"/>
              </w:rPr>
              <w:t xml:space="preserve">Funds        </w:t>
            </w:r>
            <w:r w:rsidRPr="00D91639">
              <w:rPr>
                <w:rFonts w:ascii="Arial" w:hAnsi="Arial" w:cs="Arial"/>
                <w:b/>
                <w:bCs/>
                <w:sz w:val="20"/>
                <w:szCs w:val="20"/>
              </w:rPr>
              <w:t>Disbursed (Requisitioned):</w:t>
            </w:r>
          </w:p>
        </w:tc>
        <w:tc>
          <w:tcPr>
            <w:tcW w:w="2556" w:type="dxa"/>
          </w:tcPr>
          <w:p w:rsidR="00BD7588" w:rsidRPr="009F59F9" w:rsidRDefault="00BD7588" w:rsidP="00FB2D9C">
            <w:pPr>
              <w:rPr>
                <w:rFonts w:ascii="Arial" w:hAnsi="Arial" w:cs="Arial"/>
                <w:sz w:val="20"/>
                <w:szCs w:val="20"/>
              </w:rPr>
            </w:pPr>
          </w:p>
          <w:p w:rsidR="00BD7588" w:rsidRPr="009F59F9" w:rsidRDefault="00BD7588" w:rsidP="009F59F9">
            <w:pPr>
              <w:rPr>
                <w:rFonts w:ascii="Arial" w:hAnsi="Arial" w:cs="Arial"/>
                <w:sz w:val="20"/>
                <w:szCs w:val="20"/>
              </w:rPr>
            </w:pPr>
            <w:r w:rsidRPr="009F59F9">
              <w:rPr>
                <w:rFonts w:ascii="Arial" w:hAnsi="Arial" w:cs="Arial"/>
                <w:sz w:val="20"/>
                <w:szCs w:val="20"/>
              </w:rPr>
              <w:t>$</w:t>
            </w:r>
            <w:r w:rsidR="009F59F9" w:rsidRPr="009F59F9">
              <w:rPr>
                <w:rFonts w:ascii="Arial" w:hAnsi="Arial" w:cs="Arial"/>
                <w:sz w:val="20"/>
                <w:szCs w:val="20"/>
              </w:rPr>
              <w:t>79,082.52</w:t>
            </w:r>
          </w:p>
        </w:tc>
        <w:tc>
          <w:tcPr>
            <w:tcW w:w="2153" w:type="dxa"/>
            <w:gridSpan w:val="2"/>
          </w:tcPr>
          <w:p w:rsidR="00BD7588" w:rsidRPr="00D91639" w:rsidRDefault="00BD7588" w:rsidP="003E731E">
            <w:pPr>
              <w:spacing w:before="240" w:after="240"/>
              <w:rPr>
                <w:rFonts w:ascii="Arial" w:hAnsi="Arial" w:cs="Arial"/>
                <w:b/>
                <w:sz w:val="20"/>
                <w:szCs w:val="20"/>
              </w:rPr>
            </w:pPr>
            <w:r w:rsidRPr="00D91639">
              <w:rPr>
                <w:rFonts w:ascii="Arial" w:hAnsi="Arial" w:cs="Arial"/>
                <w:b/>
                <w:sz w:val="20"/>
                <w:szCs w:val="20"/>
              </w:rPr>
              <w:t>Percentage of Disbursed (Requisitioned):</w:t>
            </w:r>
          </w:p>
        </w:tc>
        <w:tc>
          <w:tcPr>
            <w:tcW w:w="2610" w:type="dxa"/>
            <w:gridSpan w:val="2"/>
          </w:tcPr>
          <w:p w:rsidR="00BD7588" w:rsidRPr="009F59F9" w:rsidRDefault="00BD7588" w:rsidP="00FB2D9C">
            <w:pPr>
              <w:rPr>
                <w:rFonts w:ascii="Arial" w:hAnsi="Arial" w:cs="Arial"/>
                <w:sz w:val="20"/>
                <w:szCs w:val="20"/>
              </w:rPr>
            </w:pPr>
          </w:p>
          <w:p w:rsidR="00BD7588" w:rsidRPr="009F59F9" w:rsidRDefault="009F59F9" w:rsidP="00FB2D9C">
            <w:pPr>
              <w:rPr>
                <w:rFonts w:ascii="Arial" w:hAnsi="Arial" w:cs="Arial"/>
                <w:sz w:val="20"/>
                <w:szCs w:val="20"/>
              </w:rPr>
            </w:pPr>
            <w:r w:rsidRPr="009F59F9">
              <w:rPr>
                <w:rFonts w:ascii="Arial" w:hAnsi="Arial" w:cs="Arial"/>
                <w:sz w:val="20"/>
                <w:szCs w:val="20"/>
              </w:rPr>
              <w:t>40</w:t>
            </w:r>
            <w:r w:rsidR="00BD7588" w:rsidRPr="009F59F9">
              <w:rPr>
                <w:rFonts w:ascii="Arial" w:hAnsi="Arial" w:cs="Arial"/>
                <w:sz w:val="20"/>
                <w:szCs w:val="20"/>
              </w:rPr>
              <w:t>%</w:t>
            </w:r>
          </w:p>
        </w:tc>
      </w:tr>
      <w:tr w:rsidR="00CE23D7" w:rsidRPr="00D91639" w:rsidTr="00C04A08">
        <w:trPr>
          <w:trHeight w:val="315"/>
        </w:trPr>
        <w:tc>
          <w:tcPr>
            <w:tcW w:w="1923" w:type="dxa"/>
            <w:gridSpan w:val="2"/>
            <w:shd w:val="clear" w:color="auto" w:fill="D9D9D9" w:themeFill="background1" w:themeFillShade="D9"/>
          </w:tcPr>
          <w:p w:rsidR="00BD7588" w:rsidRPr="00D91639" w:rsidRDefault="00BD7588" w:rsidP="00FB2D9C">
            <w:pPr>
              <w:rPr>
                <w:rFonts w:ascii="Arial" w:hAnsi="Arial" w:cs="Arial"/>
                <w:b/>
                <w:bCs/>
                <w:sz w:val="20"/>
                <w:szCs w:val="20"/>
              </w:rPr>
            </w:pPr>
            <w:r w:rsidRPr="00D91639">
              <w:rPr>
                <w:rFonts w:ascii="Arial" w:hAnsi="Arial" w:cs="Arial"/>
                <w:b/>
                <w:bCs/>
                <w:sz w:val="20"/>
                <w:szCs w:val="20"/>
              </w:rPr>
              <w:t>Programme Completion Date:</w:t>
            </w:r>
          </w:p>
        </w:tc>
        <w:tc>
          <w:tcPr>
            <w:tcW w:w="7319" w:type="dxa"/>
            <w:gridSpan w:val="5"/>
          </w:tcPr>
          <w:p w:rsidR="00BD7588" w:rsidRPr="00D91639" w:rsidRDefault="00BD7588" w:rsidP="003222FA">
            <w:pPr>
              <w:rPr>
                <w:rFonts w:ascii="Arial" w:hAnsi="Arial" w:cs="Arial"/>
                <w:sz w:val="20"/>
                <w:szCs w:val="20"/>
              </w:rPr>
            </w:pPr>
            <w:r w:rsidRPr="00D91639">
              <w:rPr>
                <w:rFonts w:ascii="Arial" w:hAnsi="Arial" w:cs="Arial"/>
                <w:sz w:val="20"/>
                <w:szCs w:val="20"/>
              </w:rPr>
              <w:t>31 December 201</w:t>
            </w:r>
            <w:r w:rsidR="003222FA" w:rsidRPr="00D91639">
              <w:rPr>
                <w:rFonts w:ascii="Arial" w:hAnsi="Arial" w:cs="Arial"/>
                <w:sz w:val="20"/>
                <w:szCs w:val="20"/>
              </w:rPr>
              <w:t>2</w:t>
            </w:r>
          </w:p>
        </w:tc>
      </w:tr>
      <w:tr w:rsidR="00CE23D7" w:rsidRPr="00D91639" w:rsidTr="00C04A08">
        <w:trPr>
          <w:trHeight w:val="315"/>
        </w:trPr>
        <w:tc>
          <w:tcPr>
            <w:tcW w:w="1923" w:type="dxa"/>
            <w:gridSpan w:val="2"/>
            <w:shd w:val="clear" w:color="auto" w:fill="D9D9D9" w:themeFill="background1" w:themeFillShade="D9"/>
          </w:tcPr>
          <w:p w:rsidR="00BD7588" w:rsidRPr="00D91639" w:rsidRDefault="00BD7588" w:rsidP="00FB2D9C">
            <w:pPr>
              <w:rPr>
                <w:rFonts w:ascii="Arial" w:hAnsi="Arial" w:cs="Arial"/>
                <w:b/>
                <w:sz w:val="20"/>
                <w:szCs w:val="20"/>
              </w:rPr>
            </w:pPr>
            <w:r w:rsidRPr="00D91639">
              <w:rPr>
                <w:rFonts w:ascii="Arial" w:hAnsi="Arial" w:cs="Arial"/>
                <w:b/>
                <w:sz w:val="20"/>
                <w:szCs w:val="20"/>
              </w:rPr>
              <w:t xml:space="preserve">Purpose: </w:t>
            </w:r>
          </w:p>
        </w:tc>
        <w:tc>
          <w:tcPr>
            <w:tcW w:w="7319" w:type="dxa"/>
            <w:gridSpan w:val="5"/>
          </w:tcPr>
          <w:p w:rsidR="00C04A08" w:rsidRPr="00C04A08" w:rsidRDefault="00C04A08" w:rsidP="00C04A08">
            <w:pPr>
              <w:rPr>
                <w:rFonts w:ascii="Arial" w:hAnsi="Arial" w:cs="Arial"/>
                <w:iCs/>
                <w:sz w:val="20"/>
                <w:szCs w:val="20"/>
              </w:rPr>
            </w:pPr>
            <w:r w:rsidRPr="00C04A08">
              <w:rPr>
                <w:rFonts w:ascii="Arial" w:hAnsi="Arial" w:cs="Arial"/>
                <w:iCs/>
                <w:sz w:val="20"/>
                <w:szCs w:val="20"/>
              </w:rPr>
              <w:t>UNICEF, working in partnership with Afghanistan Public Health Institute, Ministry of Public Health, is able to provide quality assistance to governments to plan, develop and implement communication strategies to respond to pandemic and other emerging infectious diseases.</w:t>
            </w:r>
          </w:p>
          <w:p w:rsidR="00C04A08" w:rsidRPr="00C04A08" w:rsidRDefault="00C04A08" w:rsidP="00C04A08">
            <w:pPr>
              <w:spacing w:line="276" w:lineRule="auto"/>
              <w:rPr>
                <w:rFonts w:ascii="Arial" w:hAnsi="Arial" w:cs="Arial"/>
                <w:iCs/>
                <w:sz w:val="20"/>
                <w:szCs w:val="20"/>
              </w:rPr>
            </w:pPr>
            <w:r w:rsidRPr="00C04A08">
              <w:rPr>
                <w:rFonts w:ascii="Arial" w:hAnsi="Arial" w:cs="Arial"/>
                <w:iCs/>
                <w:sz w:val="20"/>
                <w:szCs w:val="20"/>
              </w:rPr>
              <w:t xml:space="preserve">Planned outputs: </w:t>
            </w:r>
          </w:p>
          <w:p w:rsidR="00C04A08" w:rsidRPr="00C04A08" w:rsidRDefault="00C04A08" w:rsidP="00C04A08">
            <w:pPr>
              <w:spacing w:line="276" w:lineRule="auto"/>
              <w:rPr>
                <w:rFonts w:ascii="Arial" w:hAnsi="Arial" w:cs="Arial"/>
                <w:iCs/>
                <w:sz w:val="20"/>
                <w:szCs w:val="20"/>
              </w:rPr>
            </w:pPr>
            <w:r w:rsidRPr="00C04A08">
              <w:rPr>
                <w:rFonts w:ascii="Arial" w:hAnsi="Arial" w:cs="Arial"/>
                <w:iCs/>
                <w:sz w:val="20"/>
                <w:szCs w:val="20"/>
              </w:rPr>
              <w:t xml:space="preserve">1. A national communication plan for pandemic and other emerging infectious diseases interventions developed,  </w:t>
            </w:r>
          </w:p>
          <w:p w:rsidR="00C04A08" w:rsidRPr="00C04A08" w:rsidRDefault="00C04A08" w:rsidP="00C04A08">
            <w:pPr>
              <w:spacing w:line="276" w:lineRule="auto"/>
              <w:rPr>
                <w:rFonts w:ascii="Arial" w:hAnsi="Arial" w:cs="Arial"/>
                <w:iCs/>
                <w:sz w:val="20"/>
                <w:szCs w:val="20"/>
              </w:rPr>
            </w:pPr>
            <w:r w:rsidRPr="00C04A08">
              <w:rPr>
                <w:rFonts w:ascii="Arial" w:hAnsi="Arial" w:cs="Arial"/>
                <w:iCs/>
                <w:sz w:val="20"/>
                <w:szCs w:val="20"/>
              </w:rPr>
              <w:t xml:space="preserve">2. Pre-tested messages developed for recommended protective behaviours directed to households, public places and also for use in schools,  </w:t>
            </w:r>
          </w:p>
          <w:p w:rsidR="00C04A08" w:rsidRPr="00C04A08" w:rsidRDefault="00C04A08" w:rsidP="00C04A08">
            <w:pPr>
              <w:spacing w:line="276" w:lineRule="auto"/>
              <w:rPr>
                <w:rFonts w:ascii="Arial" w:hAnsi="Arial" w:cs="Arial"/>
                <w:iCs/>
                <w:sz w:val="20"/>
                <w:szCs w:val="20"/>
              </w:rPr>
            </w:pPr>
            <w:r w:rsidRPr="00C04A08">
              <w:rPr>
                <w:rFonts w:ascii="Arial" w:hAnsi="Arial" w:cs="Arial"/>
                <w:iCs/>
                <w:sz w:val="20"/>
                <w:szCs w:val="20"/>
              </w:rPr>
              <w:t xml:space="preserve">3. Capacity building workshop conducted to </w:t>
            </w:r>
            <w:r w:rsidR="00A00181">
              <w:rPr>
                <w:rFonts w:ascii="Arial" w:hAnsi="Arial" w:cs="Arial"/>
                <w:iCs/>
                <w:sz w:val="20"/>
                <w:szCs w:val="20"/>
              </w:rPr>
              <w:t xml:space="preserve">for the </w:t>
            </w:r>
            <w:r w:rsidR="00A00181" w:rsidRPr="00C04A08">
              <w:rPr>
                <w:rFonts w:ascii="Arial" w:hAnsi="Arial" w:cs="Arial"/>
                <w:iCs/>
                <w:sz w:val="20"/>
                <w:szCs w:val="20"/>
              </w:rPr>
              <w:t xml:space="preserve"> </w:t>
            </w:r>
            <w:r w:rsidRPr="00C04A08">
              <w:rPr>
                <w:rFonts w:ascii="Arial" w:hAnsi="Arial" w:cs="Arial"/>
                <w:iCs/>
                <w:sz w:val="20"/>
                <w:szCs w:val="20"/>
              </w:rPr>
              <w:t xml:space="preserve">government, NGO, Civil society and other stakeholders on health risk communication interventions,  </w:t>
            </w:r>
          </w:p>
          <w:p w:rsidR="00C04A08" w:rsidRPr="00C04A08" w:rsidRDefault="00C04A08" w:rsidP="00C04A08">
            <w:pPr>
              <w:spacing w:line="276" w:lineRule="auto"/>
              <w:rPr>
                <w:rFonts w:ascii="Arial" w:hAnsi="Arial" w:cs="Arial"/>
                <w:iCs/>
                <w:sz w:val="20"/>
                <w:szCs w:val="20"/>
              </w:rPr>
            </w:pPr>
            <w:r w:rsidRPr="00C04A08">
              <w:rPr>
                <w:rFonts w:ascii="Arial" w:hAnsi="Arial" w:cs="Arial"/>
                <w:iCs/>
                <w:sz w:val="20"/>
                <w:szCs w:val="20"/>
              </w:rPr>
              <w:t xml:space="preserve">4. Training and orientation of key government and NGO officials at provincial level on the national communication plan and communication strategy for pandemic and other emerging infectious diseases interventions,  </w:t>
            </w:r>
          </w:p>
          <w:p w:rsidR="00BD7588" w:rsidRPr="00C04A08" w:rsidRDefault="00C04A08" w:rsidP="00C04A08">
            <w:pPr>
              <w:spacing w:line="276" w:lineRule="auto"/>
              <w:rPr>
                <w:rFonts w:ascii="Arial" w:hAnsi="Arial" w:cs="Arial"/>
                <w:iCs/>
                <w:sz w:val="20"/>
                <w:szCs w:val="20"/>
              </w:rPr>
            </w:pPr>
            <w:r w:rsidRPr="00C04A08">
              <w:rPr>
                <w:rFonts w:ascii="Arial" w:hAnsi="Arial" w:cs="Arial"/>
                <w:iCs/>
                <w:sz w:val="20"/>
                <w:szCs w:val="20"/>
              </w:rPr>
              <w:t>5. Communication surveillance training and pilot communication surveillance at "Integrated Package" areas conducted.</w:t>
            </w:r>
          </w:p>
        </w:tc>
      </w:tr>
      <w:tr w:rsidR="00F935B2" w:rsidRPr="00D91639">
        <w:trPr>
          <w:trHeight w:val="315"/>
        </w:trPr>
        <w:tc>
          <w:tcPr>
            <w:tcW w:w="9242" w:type="dxa"/>
            <w:gridSpan w:val="7"/>
            <w:shd w:val="clear" w:color="auto" w:fill="D9D9D9" w:themeFill="background1" w:themeFillShade="D9"/>
          </w:tcPr>
          <w:p w:rsidR="00F935B2" w:rsidRPr="00D91639" w:rsidRDefault="00F935B2" w:rsidP="00D66906">
            <w:pPr>
              <w:rPr>
                <w:rFonts w:ascii="Arial" w:hAnsi="Arial" w:cs="Arial"/>
                <w:b/>
                <w:bCs/>
                <w:sz w:val="20"/>
                <w:szCs w:val="20"/>
              </w:rPr>
            </w:pPr>
            <w:r w:rsidRPr="00D91639">
              <w:rPr>
                <w:rFonts w:ascii="Arial" w:hAnsi="Arial" w:cs="Arial"/>
                <w:b/>
                <w:bCs/>
                <w:sz w:val="20"/>
                <w:szCs w:val="20"/>
              </w:rPr>
              <w:t>Summary of implementation of strategy/plan</w:t>
            </w:r>
          </w:p>
        </w:tc>
      </w:tr>
      <w:tr w:rsidR="00F935B2" w:rsidRPr="00D91639" w:rsidTr="00C04A08">
        <w:tc>
          <w:tcPr>
            <w:tcW w:w="940" w:type="dxa"/>
          </w:tcPr>
          <w:p w:rsidR="00F935B2" w:rsidRPr="008D6A2F" w:rsidRDefault="00F935B2" w:rsidP="00D66906">
            <w:pPr>
              <w:spacing w:line="276" w:lineRule="auto"/>
              <w:jc w:val="center"/>
              <w:rPr>
                <w:rFonts w:ascii="Arial" w:hAnsi="Arial" w:cs="Arial"/>
                <w:b/>
                <w:sz w:val="20"/>
                <w:szCs w:val="20"/>
              </w:rPr>
            </w:pPr>
            <w:r w:rsidRPr="008D6A2F">
              <w:rPr>
                <w:rFonts w:ascii="Arial" w:hAnsi="Arial" w:cs="Arial"/>
                <w:b/>
                <w:sz w:val="20"/>
                <w:szCs w:val="20"/>
              </w:rPr>
              <w:t>Activity</w:t>
            </w:r>
          </w:p>
        </w:tc>
        <w:tc>
          <w:tcPr>
            <w:tcW w:w="3560" w:type="dxa"/>
            <w:gridSpan w:val="3"/>
          </w:tcPr>
          <w:p w:rsidR="00F935B2" w:rsidRPr="008D6A2F" w:rsidRDefault="00F935B2" w:rsidP="00D66906">
            <w:pPr>
              <w:spacing w:line="276" w:lineRule="auto"/>
              <w:jc w:val="center"/>
              <w:rPr>
                <w:rFonts w:ascii="Arial" w:hAnsi="Arial" w:cs="Arial"/>
                <w:b/>
                <w:sz w:val="20"/>
                <w:szCs w:val="20"/>
              </w:rPr>
            </w:pPr>
            <w:r w:rsidRPr="008D6A2F">
              <w:rPr>
                <w:rFonts w:ascii="Arial" w:hAnsi="Arial" w:cs="Arial"/>
                <w:b/>
                <w:sz w:val="20"/>
                <w:szCs w:val="20"/>
              </w:rPr>
              <w:t>Planned</w:t>
            </w:r>
          </w:p>
        </w:tc>
        <w:tc>
          <w:tcPr>
            <w:tcW w:w="3459" w:type="dxa"/>
            <w:gridSpan w:val="2"/>
          </w:tcPr>
          <w:p w:rsidR="00F935B2" w:rsidRPr="008D6A2F" w:rsidRDefault="00F935B2" w:rsidP="00D66906">
            <w:pPr>
              <w:spacing w:line="276" w:lineRule="auto"/>
              <w:jc w:val="center"/>
              <w:rPr>
                <w:rFonts w:ascii="Arial" w:hAnsi="Arial" w:cs="Arial"/>
                <w:b/>
                <w:sz w:val="20"/>
                <w:szCs w:val="20"/>
              </w:rPr>
            </w:pPr>
            <w:r w:rsidRPr="008D6A2F">
              <w:rPr>
                <w:rFonts w:ascii="Arial" w:hAnsi="Arial" w:cs="Arial"/>
                <w:b/>
                <w:sz w:val="20"/>
                <w:szCs w:val="20"/>
              </w:rPr>
              <w:t>Achieved</w:t>
            </w:r>
          </w:p>
        </w:tc>
        <w:tc>
          <w:tcPr>
            <w:tcW w:w="1283" w:type="dxa"/>
          </w:tcPr>
          <w:p w:rsidR="00F935B2" w:rsidRPr="008D6A2F" w:rsidRDefault="00F935B2" w:rsidP="00D66906">
            <w:pPr>
              <w:spacing w:line="276" w:lineRule="auto"/>
              <w:jc w:val="center"/>
              <w:rPr>
                <w:rFonts w:ascii="Arial" w:hAnsi="Arial" w:cs="Arial"/>
                <w:b/>
                <w:sz w:val="20"/>
                <w:szCs w:val="20"/>
              </w:rPr>
            </w:pPr>
            <w:r w:rsidRPr="008D6A2F">
              <w:rPr>
                <w:rFonts w:ascii="Arial" w:hAnsi="Arial" w:cs="Arial"/>
                <w:b/>
                <w:sz w:val="20"/>
                <w:szCs w:val="20"/>
              </w:rPr>
              <w:t>% of completion</w:t>
            </w:r>
          </w:p>
        </w:tc>
      </w:tr>
      <w:tr w:rsidR="00C04A08" w:rsidRPr="00D91639" w:rsidTr="00C04A08">
        <w:tc>
          <w:tcPr>
            <w:tcW w:w="940" w:type="dxa"/>
          </w:tcPr>
          <w:p w:rsidR="00C04A08" w:rsidRPr="00D91639" w:rsidRDefault="00C04A08" w:rsidP="00D66906">
            <w:pPr>
              <w:jc w:val="center"/>
              <w:rPr>
                <w:rFonts w:ascii="Arial" w:hAnsi="Arial" w:cs="Arial"/>
                <w:sz w:val="20"/>
                <w:szCs w:val="20"/>
              </w:rPr>
            </w:pPr>
            <w:r w:rsidRPr="00D91639">
              <w:rPr>
                <w:rFonts w:ascii="Arial" w:hAnsi="Arial" w:cs="Arial"/>
                <w:sz w:val="20"/>
                <w:szCs w:val="20"/>
              </w:rPr>
              <w:t>5.1</w:t>
            </w:r>
          </w:p>
        </w:tc>
        <w:tc>
          <w:tcPr>
            <w:tcW w:w="3560" w:type="dxa"/>
            <w:gridSpan w:val="3"/>
          </w:tcPr>
          <w:p w:rsidR="00C04A08" w:rsidRDefault="00C04A08">
            <w:pPr>
              <w:rPr>
                <w:rFonts w:ascii="Arial" w:hAnsi="Arial" w:cs="Arial"/>
                <w:sz w:val="20"/>
                <w:szCs w:val="20"/>
              </w:rPr>
            </w:pPr>
            <w:r>
              <w:rPr>
                <w:rFonts w:ascii="Arial" w:hAnsi="Arial" w:cs="Arial"/>
                <w:sz w:val="20"/>
                <w:szCs w:val="20"/>
              </w:rPr>
              <w:t>Development of national communication plan.</w:t>
            </w:r>
          </w:p>
        </w:tc>
        <w:tc>
          <w:tcPr>
            <w:tcW w:w="3459" w:type="dxa"/>
            <w:gridSpan w:val="2"/>
          </w:tcPr>
          <w:p w:rsidR="00C04A08" w:rsidRDefault="00C04A08">
            <w:pPr>
              <w:rPr>
                <w:rFonts w:ascii="Arial" w:hAnsi="Arial" w:cs="Arial"/>
                <w:sz w:val="20"/>
                <w:szCs w:val="20"/>
              </w:rPr>
            </w:pPr>
            <w:r>
              <w:rPr>
                <w:rFonts w:ascii="Arial" w:hAnsi="Arial" w:cs="Arial"/>
                <w:sz w:val="20"/>
                <w:szCs w:val="20"/>
              </w:rPr>
              <w:t xml:space="preserve">Work on background materials and further planning has started with the hiring of an International consultant and one national assistant. Both are based in Health Promotion Department of the Ministry of Public Health. </w:t>
            </w:r>
          </w:p>
        </w:tc>
        <w:tc>
          <w:tcPr>
            <w:tcW w:w="1283" w:type="dxa"/>
          </w:tcPr>
          <w:p w:rsidR="00C04A08" w:rsidRDefault="00C04A08" w:rsidP="00C04A08">
            <w:pPr>
              <w:jc w:val="center"/>
              <w:rPr>
                <w:rFonts w:ascii="Verdana" w:hAnsi="Verdana" w:cs="Arial"/>
                <w:color w:val="000000"/>
                <w:sz w:val="16"/>
                <w:szCs w:val="16"/>
              </w:rPr>
            </w:pPr>
            <w:r>
              <w:rPr>
                <w:rFonts w:ascii="Verdana" w:hAnsi="Verdana" w:cs="Arial"/>
                <w:color w:val="000000"/>
                <w:sz w:val="16"/>
                <w:szCs w:val="16"/>
              </w:rPr>
              <w:t>30%</w:t>
            </w:r>
          </w:p>
        </w:tc>
      </w:tr>
      <w:tr w:rsidR="00C04A08" w:rsidRPr="00D91639" w:rsidTr="00C04A08">
        <w:tc>
          <w:tcPr>
            <w:tcW w:w="940" w:type="dxa"/>
          </w:tcPr>
          <w:p w:rsidR="00C04A08" w:rsidRPr="00D91639" w:rsidRDefault="00C04A08" w:rsidP="00D66906">
            <w:pPr>
              <w:jc w:val="center"/>
              <w:rPr>
                <w:rFonts w:ascii="Arial" w:hAnsi="Arial" w:cs="Arial"/>
                <w:sz w:val="20"/>
                <w:szCs w:val="20"/>
              </w:rPr>
            </w:pPr>
            <w:r w:rsidRPr="00D91639">
              <w:rPr>
                <w:rFonts w:ascii="Arial" w:hAnsi="Arial" w:cs="Arial"/>
                <w:sz w:val="20"/>
                <w:szCs w:val="20"/>
              </w:rPr>
              <w:t>5.2</w:t>
            </w:r>
          </w:p>
        </w:tc>
        <w:tc>
          <w:tcPr>
            <w:tcW w:w="3560" w:type="dxa"/>
            <w:gridSpan w:val="3"/>
          </w:tcPr>
          <w:p w:rsidR="00C04A08" w:rsidRDefault="00C04A08">
            <w:pPr>
              <w:rPr>
                <w:rFonts w:ascii="Arial" w:hAnsi="Arial" w:cs="Arial"/>
                <w:sz w:val="20"/>
                <w:szCs w:val="20"/>
              </w:rPr>
            </w:pPr>
            <w:r>
              <w:rPr>
                <w:rFonts w:ascii="Arial" w:hAnsi="Arial" w:cs="Arial"/>
                <w:sz w:val="20"/>
                <w:szCs w:val="20"/>
              </w:rPr>
              <w:t>Training and orientation of key government, NGO and CBO officials at the province level.</w:t>
            </w:r>
          </w:p>
        </w:tc>
        <w:tc>
          <w:tcPr>
            <w:tcW w:w="3459" w:type="dxa"/>
            <w:gridSpan w:val="2"/>
          </w:tcPr>
          <w:p w:rsidR="00C04A08" w:rsidRDefault="00C04A08">
            <w:pPr>
              <w:rPr>
                <w:rFonts w:ascii="Arial" w:hAnsi="Arial" w:cs="Arial"/>
                <w:sz w:val="20"/>
                <w:szCs w:val="20"/>
              </w:rPr>
            </w:pPr>
            <w:r>
              <w:rPr>
                <w:rFonts w:ascii="Arial" w:hAnsi="Arial" w:cs="Arial"/>
                <w:sz w:val="20"/>
                <w:szCs w:val="20"/>
              </w:rPr>
              <w:t>Training plan has been developed and training materials are in the process of development.</w:t>
            </w:r>
          </w:p>
        </w:tc>
        <w:tc>
          <w:tcPr>
            <w:tcW w:w="1283" w:type="dxa"/>
          </w:tcPr>
          <w:p w:rsidR="00C04A08" w:rsidRDefault="00C04A08" w:rsidP="00C04A08">
            <w:pPr>
              <w:jc w:val="center"/>
              <w:rPr>
                <w:rFonts w:ascii="Verdana" w:hAnsi="Verdana" w:cs="Arial"/>
                <w:color w:val="000000"/>
                <w:sz w:val="16"/>
                <w:szCs w:val="16"/>
              </w:rPr>
            </w:pPr>
            <w:r>
              <w:rPr>
                <w:rFonts w:ascii="Verdana" w:hAnsi="Verdana" w:cs="Arial"/>
                <w:color w:val="000000"/>
                <w:sz w:val="16"/>
                <w:szCs w:val="16"/>
              </w:rPr>
              <w:t>20%</w:t>
            </w:r>
          </w:p>
        </w:tc>
      </w:tr>
      <w:tr w:rsidR="00C04A08" w:rsidRPr="00D91639" w:rsidTr="00C04A08">
        <w:tc>
          <w:tcPr>
            <w:tcW w:w="940" w:type="dxa"/>
          </w:tcPr>
          <w:p w:rsidR="00C04A08" w:rsidRPr="00D91639" w:rsidRDefault="00C04A08" w:rsidP="00F935B2">
            <w:pPr>
              <w:jc w:val="center"/>
              <w:rPr>
                <w:rFonts w:ascii="Arial" w:hAnsi="Arial" w:cs="Arial"/>
                <w:sz w:val="20"/>
                <w:szCs w:val="20"/>
              </w:rPr>
            </w:pPr>
            <w:r w:rsidRPr="00D91639">
              <w:rPr>
                <w:rFonts w:ascii="Arial" w:hAnsi="Arial" w:cs="Arial"/>
                <w:sz w:val="20"/>
                <w:szCs w:val="20"/>
              </w:rPr>
              <w:t>5.3</w:t>
            </w:r>
          </w:p>
        </w:tc>
        <w:tc>
          <w:tcPr>
            <w:tcW w:w="3560" w:type="dxa"/>
            <w:gridSpan w:val="3"/>
          </w:tcPr>
          <w:p w:rsidR="00C04A08" w:rsidRDefault="00C04A08">
            <w:pPr>
              <w:rPr>
                <w:rFonts w:ascii="Arial" w:hAnsi="Arial" w:cs="Arial"/>
                <w:sz w:val="20"/>
                <w:szCs w:val="20"/>
              </w:rPr>
            </w:pPr>
            <w:r>
              <w:rPr>
                <w:rFonts w:ascii="Arial" w:hAnsi="Arial" w:cs="Arial"/>
                <w:sz w:val="20"/>
                <w:szCs w:val="20"/>
              </w:rPr>
              <w:t>Design, develop and produce materials on the recommended protective behaviours.</w:t>
            </w:r>
          </w:p>
        </w:tc>
        <w:tc>
          <w:tcPr>
            <w:tcW w:w="3459" w:type="dxa"/>
            <w:gridSpan w:val="2"/>
          </w:tcPr>
          <w:p w:rsidR="00C04A08" w:rsidRDefault="00C04A08">
            <w:pPr>
              <w:rPr>
                <w:rFonts w:ascii="Arial" w:hAnsi="Arial" w:cs="Arial"/>
                <w:sz w:val="20"/>
                <w:szCs w:val="20"/>
              </w:rPr>
            </w:pPr>
            <w:r>
              <w:rPr>
                <w:rFonts w:ascii="Arial" w:hAnsi="Arial" w:cs="Arial"/>
                <w:sz w:val="20"/>
                <w:szCs w:val="20"/>
              </w:rPr>
              <w:t xml:space="preserve">Existing communication materials were </w:t>
            </w:r>
            <w:r w:rsidR="008E7517">
              <w:rPr>
                <w:rFonts w:ascii="Arial" w:hAnsi="Arial" w:cs="Arial"/>
                <w:sz w:val="20"/>
                <w:szCs w:val="20"/>
              </w:rPr>
              <w:t>collected;</w:t>
            </w:r>
            <w:r>
              <w:rPr>
                <w:rFonts w:ascii="Arial" w:hAnsi="Arial" w:cs="Arial"/>
                <w:sz w:val="20"/>
                <w:szCs w:val="20"/>
              </w:rPr>
              <w:t xml:space="preserve"> reviewed and new materials and messages will be pretested and developed.</w:t>
            </w:r>
          </w:p>
        </w:tc>
        <w:tc>
          <w:tcPr>
            <w:tcW w:w="1283" w:type="dxa"/>
          </w:tcPr>
          <w:p w:rsidR="00C04A08" w:rsidRDefault="00C04A08" w:rsidP="00C04A08">
            <w:pPr>
              <w:jc w:val="center"/>
              <w:rPr>
                <w:rFonts w:ascii="Verdana" w:hAnsi="Verdana" w:cs="Arial"/>
                <w:color w:val="000000"/>
                <w:sz w:val="16"/>
                <w:szCs w:val="16"/>
              </w:rPr>
            </w:pPr>
            <w:r>
              <w:rPr>
                <w:rFonts w:ascii="Verdana" w:hAnsi="Verdana" w:cs="Arial"/>
                <w:color w:val="000000"/>
                <w:sz w:val="16"/>
                <w:szCs w:val="16"/>
              </w:rPr>
              <w:t>10%</w:t>
            </w:r>
          </w:p>
        </w:tc>
      </w:tr>
      <w:tr w:rsidR="00C04A08" w:rsidRPr="00D91639" w:rsidTr="00C04A08">
        <w:tc>
          <w:tcPr>
            <w:tcW w:w="940" w:type="dxa"/>
          </w:tcPr>
          <w:p w:rsidR="00C04A08" w:rsidRPr="00D91639" w:rsidRDefault="00C04A08" w:rsidP="00D66906">
            <w:pPr>
              <w:jc w:val="center"/>
              <w:rPr>
                <w:rFonts w:ascii="Arial" w:hAnsi="Arial" w:cs="Arial"/>
                <w:sz w:val="20"/>
                <w:szCs w:val="20"/>
              </w:rPr>
            </w:pPr>
            <w:r w:rsidRPr="00D91639">
              <w:rPr>
                <w:rFonts w:ascii="Arial" w:hAnsi="Arial" w:cs="Arial"/>
                <w:sz w:val="20"/>
                <w:szCs w:val="20"/>
              </w:rPr>
              <w:t>5.4</w:t>
            </w:r>
          </w:p>
        </w:tc>
        <w:tc>
          <w:tcPr>
            <w:tcW w:w="3560" w:type="dxa"/>
            <w:gridSpan w:val="3"/>
          </w:tcPr>
          <w:p w:rsidR="00C04A08" w:rsidRDefault="00C04A08">
            <w:pPr>
              <w:rPr>
                <w:rFonts w:ascii="Arial" w:hAnsi="Arial" w:cs="Arial"/>
                <w:sz w:val="20"/>
                <w:szCs w:val="20"/>
              </w:rPr>
            </w:pPr>
            <w:r>
              <w:rPr>
                <w:rFonts w:ascii="Arial" w:hAnsi="Arial" w:cs="Arial"/>
                <w:sz w:val="20"/>
                <w:szCs w:val="20"/>
              </w:rPr>
              <w:t>Training workshop on health risk communication interventions.</w:t>
            </w:r>
          </w:p>
        </w:tc>
        <w:tc>
          <w:tcPr>
            <w:tcW w:w="3459" w:type="dxa"/>
            <w:gridSpan w:val="2"/>
          </w:tcPr>
          <w:p w:rsidR="00C04A08" w:rsidRDefault="00C04A08">
            <w:pPr>
              <w:rPr>
                <w:rFonts w:ascii="Arial" w:hAnsi="Arial" w:cs="Arial"/>
                <w:sz w:val="20"/>
                <w:szCs w:val="20"/>
              </w:rPr>
            </w:pPr>
            <w:r>
              <w:rPr>
                <w:rFonts w:ascii="Arial" w:hAnsi="Arial" w:cs="Arial"/>
                <w:sz w:val="20"/>
                <w:szCs w:val="20"/>
              </w:rPr>
              <w:t>Training plan has been developed.</w:t>
            </w:r>
          </w:p>
        </w:tc>
        <w:tc>
          <w:tcPr>
            <w:tcW w:w="1283" w:type="dxa"/>
          </w:tcPr>
          <w:p w:rsidR="00C04A08" w:rsidRDefault="00C04A08" w:rsidP="00C04A08">
            <w:pPr>
              <w:jc w:val="center"/>
              <w:rPr>
                <w:rFonts w:ascii="Verdana" w:hAnsi="Verdana" w:cs="Arial"/>
                <w:color w:val="000000"/>
                <w:sz w:val="16"/>
                <w:szCs w:val="16"/>
              </w:rPr>
            </w:pPr>
            <w:r>
              <w:rPr>
                <w:rFonts w:ascii="Verdana" w:hAnsi="Verdana" w:cs="Arial"/>
                <w:color w:val="000000"/>
                <w:sz w:val="16"/>
                <w:szCs w:val="16"/>
              </w:rPr>
              <w:t>10%</w:t>
            </w:r>
          </w:p>
        </w:tc>
      </w:tr>
    </w:tbl>
    <w:p w:rsidR="00C04A08" w:rsidRDefault="00C04A08" w:rsidP="00CE23D7">
      <w:pPr>
        <w:rPr>
          <w:rFonts w:ascii="Arial" w:hAnsi="Arial" w:cs="Arial"/>
          <w:sz w:val="20"/>
          <w:szCs w:val="20"/>
        </w:rPr>
      </w:pPr>
    </w:p>
    <w:p w:rsidR="00F935B2" w:rsidRPr="00D91639" w:rsidRDefault="00C04A08" w:rsidP="00CE23D7">
      <w:pPr>
        <w:rPr>
          <w:rFonts w:ascii="Arial" w:hAnsi="Arial" w:cs="Arial"/>
          <w:sz w:val="20"/>
          <w:szCs w:val="20"/>
        </w:rPr>
      </w:pPr>
      <w:r>
        <w:rPr>
          <w:rFonts w:ascii="Arial" w:hAnsi="Arial" w:cs="Arial"/>
          <w:sz w:val="20"/>
          <w:szCs w:val="20"/>
        </w:rPr>
        <w:br w:type="column"/>
      </w:r>
    </w:p>
    <w:p w:rsidR="00AD1FD6" w:rsidRPr="00D91639" w:rsidRDefault="00AD1FD6" w:rsidP="00CE23D7">
      <w:pPr>
        <w:rPr>
          <w:rFonts w:ascii="Arial" w:hAnsi="Arial" w:cs="Arial"/>
          <w:sz w:val="20"/>
          <w:szCs w:val="20"/>
        </w:rPr>
      </w:pPr>
    </w:p>
    <w:tbl>
      <w:tblPr>
        <w:tblStyle w:val="TableGrid"/>
        <w:tblW w:w="0" w:type="auto"/>
        <w:tblLook w:val="04A0" w:firstRow="1" w:lastRow="0" w:firstColumn="1" w:lastColumn="0" w:noHBand="0" w:noVBand="1"/>
      </w:tblPr>
      <w:tblGrid>
        <w:gridCol w:w="939"/>
        <w:gridCol w:w="982"/>
        <w:gridCol w:w="2570"/>
        <w:gridCol w:w="21"/>
        <w:gridCol w:w="2129"/>
        <w:gridCol w:w="1318"/>
        <w:gridCol w:w="1283"/>
      </w:tblGrid>
      <w:tr w:rsidR="00BE429B" w:rsidRPr="00D91639" w:rsidTr="00963785">
        <w:trPr>
          <w:trHeight w:val="315"/>
        </w:trPr>
        <w:tc>
          <w:tcPr>
            <w:tcW w:w="1921" w:type="dxa"/>
            <w:gridSpan w:val="2"/>
            <w:shd w:val="clear" w:color="auto" w:fill="D9D9D9" w:themeFill="background1" w:themeFillShade="D9"/>
          </w:tcPr>
          <w:p w:rsidR="009B5B5A" w:rsidRPr="00D91639" w:rsidRDefault="00F935B2" w:rsidP="002F40A6">
            <w:pPr>
              <w:rPr>
                <w:rFonts w:ascii="Arial" w:hAnsi="Arial" w:cs="Arial"/>
                <w:b/>
                <w:bCs/>
                <w:sz w:val="20"/>
                <w:szCs w:val="20"/>
              </w:rPr>
            </w:pPr>
            <w:r w:rsidRPr="00D91639">
              <w:rPr>
                <w:rFonts w:ascii="Arial" w:hAnsi="Arial" w:cs="Arial"/>
                <w:sz w:val="20"/>
                <w:szCs w:val="20"/>
              </w:rPr>
              <w:br w:type="column"/>
            </w:r>
            <w:r w:rsidR="009B5B5A" w:rsidRPr="00D91639">
              <w:rPr>
                <w:rFonts w:ascii="Arial" w:hAnsi="Arial" w:cs="Arial"/>
                <w:b/>
                <w:bCs/>
                <w:sz w:val="20"/>
                <w:szCs w:val="20"/>
              </w:rPr>
              <w:t>Country:</w:t>
            </w:r>
          </w:p>
        </w:tc>
        <w:tc>
          <w:tcPr>
            <w:tcW w:w="7321" w:type="dxa"/>
            <w:gridSpan w:val="5"/>
          </w:tcPr>
          <w:p w:rsidR="009B5B5A" w:rsidRPr="00D91639" w:rsidRDefault="009B5B5A" w:rsidP="002F40A6">
            <w:pPr>
              <w:rPr>
                <w:rFonts w:ascii="Arial" w:hAnsi="Arial" w:cs="Arial"/>
                <w:b/>
                <w:sz w:val="20"/>
                <w:szCs w:val="20"/>
              </w:rPr>
            </w:pPr>
            <w:r w:rsidRPr="00D91639">
              <w:rPr>
                <w:rFonts w:ascii="Arial" w:hAnsi="Arial" w:cs="Arial"/>
                <w:b/>
                <w:sz w:val="20"/>
                <w:szCs w:val="20"/>
              </w:rPr>
              <w:t>Bangladesh</w:t>
            </w:r>
          </w:p>
        </w:tc>
      </w:tr>
      <w:tr w:rsidR="00BE429B" w:rsidRPr="00D91639" w:rsidTr="00963785">
        <w:trPr>
          <w:trHeight w:val="1043"/>
        </w:trPr>
        <w:tc>
          <w:tcPr>
            <w:tcW w:w="1921" w:type="dxa"/>
            <w:gridSpan w:val="2"/>
            <w:shd w:val="clear" w:color="auto" w:fill="D9D9D9" w:themeFill="background1" w:themeFillShade="D9"/>
          </w:tcPr>
          <w:p w:rsidR="00957726" w:rsidRPr="00D91639" w:rsidRDefault="00957726" w:rsidP="003E731E">
            <w:pPr>
              <w:spacing w:before="240" w:after="240"/>
              <w:rPr>
                <w:rFonts w:ascii="Arial" w:hAnsi="Arial" w:cs="Arial"/>
                <w:b/>
                <w:sz w:val="20"/>
                <w:szCs w:val="20"/>
              </w:rPr>
            </w:pPr>
            <w:r w:rsidRPr="00D91639">
              <w:rPr>
                <w:rFonts w:ascii="Arial" w:hAnsi="Arial" w:cs="Arial"/>
                <w:b/>
                <w:sz w:val="20"/>
                <w:szCs w:val="20"/>
              </w:rPr>
              <w:t>Funds     Committed (Allocation):</w:t>
            </w:r>
          </w:p>
        </w:tc>
        <w:tc>
          <w:tcPr>
            <w:tcW w:w="7321" w:type="dxa"/>
            <w:gridSpan w:val="5"/>
          </w:tcPr>
          <w:p w:rsidR="00957726" w:rsidRPr="00D91639" w:rsidRDefault="00957726" w:rsidP="009B5B5A">
            <w:pPr>
              <w:rPr>
                <w:rFonts w:ascii="Arial" w:hAnsi="Arial" w:cs="Arial"/>
                <w:sz w:val="20"/>
                <w:szCs w:val="20"/>
              </w:rPr>
            </w:pPr>
          </w:p>
          <w:p w:rsidR="00957726" w:rsidRPr="00963785" w:rsidRDefault="00957726" w:rsidP="00D40D2E">
            <w:pPr>
              <w:rPr>
                <w:rFonts w:ascii="Arial" w:hAnsi="Arial" w:cs="Arial"/>
                <w:sz w:val="20"/>
                <w:szCs w:val="20"/>
              </w:rPr>
            </w:pPr>
            <w:r w:rsidRPr="00963785">
              <w:rPr>
                <w:rFonts w:ascii="Arial" w:hAnsi="Arial" w:cs="Arial"/>
                <w:sz w:val="20"/>
                <w:szCs w:val="20"/>
              </w:rPr>
              <w:t>$</w:t>
            </w:r>
            <w:r w:rsidR="00D40D2E">
              <w:rPr>
                <w:rFonts w:ascii="Arial" w:hAnsi="Arial" w:cs="Arial"/>
                <w:sz w:val="20"/>
                <w:szCs w:val="20"/>
              </w:rPr>
              <w:t>270</w:t>
            </w:r>
            <w:r w:rsidRPr="00963785">
              <w:rPr>
                <w:rFonts w:ascii="Arial" w:hAnsi="Arial" w:cs="Arial"/>
                <w:sz w:val="20"/>
                <w:szCs w:val="20"/>
              </w:rPr>
              <w:t>,000.00</w:t>
            </w:r>
          </w:p>
        </w:tc>
      </w:tr>
      <w:tr w:rsidR="00BE429B" w:rsidRPr="00D91639" w:rsidTr="00963785">
        <w:trPr>
          <w:trHeight w:val="315"/>
        </w:trPr>
        <w:tc>
          <w:tcPr>
            <w:tcW w:w="1921" w:type="dxa"/>
            <w:gridSpan w:val="2"/>
            <w:shd w:val="clear" w:color="auto" w:fill="D9D9D9" w:themeFill="background1" w:themeFillShade="D9"/>
          </w:tcPr>
          <w:p w:rsidR="009B5B5A" w:rsidRPr="00D91639" w:rsidRDefault="009B5B5A" w:rsidP="002F40A6">
            <w:pPr>
              <w:rPr>
                <w:rFonts w:ascii="Arial" w:hAnsi="Arial" w:cs="Arial"/>
                <w:b/>
                <w:bCs/>
                <w:sz w:val="20"/>
                <w:szCs w:val="20"/>
              </w:rPr>
            </w:pPr>
            <w:r w:rsidRPr="00D91639">
              <w:rPr>
                <w:rFonts w:ascii="Arial" w:hAnsi="Arial" w:cs="Arial"/>
                <w:b/>
                <w:bCs/>
                <w:sz w:val="20"/>
                <w:szCs w:val="20"/>
              </w:rPr>
              <w:t>Date of Receipt of Funds:</w:t>
            </w:r>
          </w:p>
        </w:tc>
        <w:tc>
          <w:tcPr>
            <w:tcW w:w="7321" w:type="dxa"/>
            <w:gridSpan w:val="5"/>
          </w:tcPr>
          <w:p w:rsidR="009B5B5A" w:rsidRPr="00D91639" w:rsidRDefault="004252FA" w:rsidP="004252FA">
            <w:pPr>
              <w:rPr>
                <w:rFonts w:ascii="Arial" w:hAnsi="Arial" w:cs="Arial"/>
                <w:sz w:val="20"/>
                <w:szCs w:val="20"/>
              </w:rPr>
            </w:pPr>
            <w:r w:rsidRPr="00D91639">
              <w:rPr>
                <w:rFonts w:ascii="Arial" w:hAnsi="Arial" w:cs="Arial"/>
                <w:sz w:val="20"/>
                <w:szCs w:val="20"/>
              </w:rPr>
              <w:t>14</w:t>
            </w:r>
            <w:r w:rsidR="00EC768F" w:rsidRPr="00D91639">
              <w:rPr>
                <w:rFonts w:ascii="Arial" w:hAnsi="Arial" w:cs="Arial"/>
                <w:sz w:val="20"/>
                <w:szCs w:val="20"/>
              </w:rPr>
              <w:t xml:space="preserve"> October </w:t>
            </w:r>
            <w:r w:rsidR="009B5B5A" w:rsidRPr="00D91639">
              <w:rPr>
                <w:rFonts w:ascii="Arial" w:hAnsi="Arial" w:cs="Arial"/>
                <w:sz w:val="20"/>
                <w:szCs w:val="20"/>
              </w:rPr>
              <w:t>2010</w:t>
            </w:r>
          </w:p>
        </w:tc>
      </w:tr>
      <w:tr w:rsidR="00BE429B" w:rsidRPr="00D91639" w:rsidTr="00963785">
        <w:trPr>
          <w:trHeight w:val="315"/>
        </w:trPr>
        <w:tc>
          <w:tcPr>
            <w:tcW w:w="1921" w:type="dxa"/>
            <w:gridSpan w:val="2"/>
            <w:shd w:val="clear" w:color="auto" w:fill="D9D9D9" w:themeFill="background1" w:themeFillShade="D9"/>
          </w:tcPr>
          <w:p w:rsidR="00BD7588" w:rsidRPr="00D91639" w:rsidRDefault="00BD7588" w:rsidP="003E731E">
            <w:pPr>
              <w:spacing w:before="240" w:after="240"/>
              <w:rPr>
                <w:rFonts w:ascii="Arial" w:hAnsi="Arial" w:cs="Arial"/>
                <w:b/>
                <w:sz w:val="20"/>
                <w:szCs w:val="20"/>
              </w:rPr>
            </w:pPr>
            <w:r w:rsidRPr="00D91639">
              <w:rPr>
                <w:rFonts w:ascii="Arial" w:hAnsi="Arial" w:cs="Arial"/>
                <w:b/>
                <w:sz w:val="20"/>
                <w:szCs w:val="20"/>
              </w:rPr>
              <w:t xml:space="preserve">Funds        </w:t>
            </w:r>
            <w:r w:rsidRPr="00D91639">
              <w:rPr>
                <w:rFonts w:ascii="Arial" w:hAnsi="Arial" w:cs="Arial"/>
                <w:b/>
                <w:bCs/>
                <w:sz w:val="20"/>
                <w:szCs w:val="20"/>
              </w:rPr>
              <w:t>Disbursed (Requisitioned):</w:t>
            </w:r>
          </w:p>
        </w:tc>
        <w:tc>
          <w:tcPr>
            <w:tcW w:w="2570" w:type="dxa"/>
          </w:tcPr>
          <w:p w:rsidR="00BD7588" w:rsidRPr="00963785" w:rsidRDefault="00BD7588" w:rsidP="009B5B5A">
            <w:pPr>
              <w:rPr>
                <w:rFonts w:ascii="Arial" w:hAnsi="Arial" w:cs="Arial"/>
                <w:sz w:val="20"/>
                <w:szCs w:val="20"/>
              </w:rPr>
            </w:pPr>
          </w:p>
          <w:p w:rsidR="00BD7588" w:rsidRPr="00963785" w:rsidRDefault="00BD7588" w:rsidP="00B8420D">
            <w:pPr>
              <w:rPr>
                <w:rFonts w:ascii="Arial" w:hAnsi="Arial" w:cs="Arial"/>
                <w:sz w:val="20"/>
                <w:szCs w:val="20"/>
              </w:rPr>
            </w:pPr>
            <w:r w:rsidRPr="009F59F9">
              <w:rPr>
                <w:rFonts w:ascii="Arial" w:hAnsi="Arial" w:cs="Arial"/>
                <w:sz w:val="20"/>
                <w:szCs w:val="20"/>
              </w:rPr>
              <w:t>$</w:t>
            </w:r>
            <w:r w:rsidR="00D40D2E" w:rsidRPr="009F59F9">
              <w:t xml:space="preserve"> </w:t>
            </w:r>
            <w:r w:rsidR="00366974" w:rsidRPr="009F59F9">
              <w:rPr>
                <w:rFonts w:ascii="Arial" w:hAnsi="Arial" w:cs="Arial"/>
                <w:sz w:val="20"/>
                <w:szCs w:val="20"/>
              </w:rPr>
              <w:t>185,250</w:t>
            </w:r>
            <w:r w:rsidR="00706C5E" w:rsidRPr="009F59F9">
              <w:rPr>
                <w:rFonts w:ascii="Arial" w:hAnsi="Arial" w:cs="Arial"/>
                <w:sz w:val="20"/>
                <w:szCs w:val="20"/>
              </w:rPr>
              <w:t>.00</w:t>
            </w:r>
          </w:p>
        </w:tc>
        <w:tc>
          <w:tcPr>
            <w:tcW w:w="2150" w:type="dxa"/>
            <w:gridSpan w:val="2"/>
          </w:tcPr>
          <w:p w:rsidR="00BD7588" w:rsidRPr="00D91639" w:rsidRDefault="00BD7588" w:rsidP="003E731E">
            <w:pPr>
              <w:spacing w:before="240" w:after="240" w:line="276" w:lineRule="auto"/>
              <w:rPr>
                <w:rFonts w:ascii="Arial" w:hAnsi="Arial" w:cs="Arial"/>
                <w:b/>
                <w:sz w:val="20"/>
                <w:szCs w:val="20"/>
              </w:rPr>
            </w:pPr>
            <w:r w:rsidRPr="00D91639">
              <w:rPr>
                <w:rFonts w:ascii="Arial" w:hAnsi="Arial" w:cs="Arial"/>
                <w:b/>
                <w:sz w:val="20"/>
                <w:szCs w:val="20"/>
              </w:rPr>
              <w:t>Percentage of Disbursed (Requisitioned):</w:t>
            </w:r>
          </w:p>
        </w:tc>
        <w:tc>
          <w:tcPr>
            <w:tcW w:w="2601" w:type="dxa"/>
            <w:gridSpan w:val="2"/>
          </w:tcPr>
          <w:p w:rsidR="00BD7588" w:rsidRPr="009F59F9" w:rsidRDefault="00BD7588" w:rsidP="002F40A6">
            <w:pPr>
              <w:spacing w:line="276" w:lineRule="auto"/>
              <w:rPr>
                <w:rFonts w:ascii="Arial" w:hAnsi="Arial" w:cs="Arial"/>
                <w:sz w:val="20"/>
                <w:szCs w:val="20"/>
              </w:rPr>
            </w:pPr>
          </w:p>
          <w:p w:rsidR="00BD7588" w:rsidRPr="009F59F9" w:rsidRDefault="00366974" w:rsidP="00BE429B">
            <w:pPr>
              <w:spacing w:line="276" w:lineRule="auto"/>
              <w:rPr>
                <w:rFonts w:ascii="Arial" w:hAnsi="Arial" w:cs="Arial"/>
                <w:sz w:val="20"/>
                <w:szCs w:val="20"/>
              </w:rPr>
            </w:pPr>
            <w:r w:rsidRPr="009F59F9">
              <w:rPr>
                <w:rFonts w:ascii="Arial" w:hAnsi="Arial" w:cs="Arial"/>
                <w:sz w:val="20"/>
                <w:szCs w:val="20"/>
              </w:rPr>
              <w:t>6</w:t>
            </w:r>
            <w:r w:rsidR="00D40D2E" w:rsidRPr="009F59F9">
              <w:rPr>
                <w:rFonts w:ascii="Arial" w:hAnsi="Arial" w:cs="Arial"/>
                <w:sz w:val="20"/>
                <w:szCs w:val="20"/>
              </w:rPr>
              <w:t>9</w:t>
            </w:r>
            <w:r w:rsidR="00BD7588" w:rsidRPr="009F59F9">
              <w:rPr>
                <w:rFonts w:ascii="Arial" w:hAnsi="Arial" w:cs="Arial"/>
                <w:sz w:val="20"/>
                <w:szCs w:val="20"/>
              </w:rPr>
              <w:t>%</w:t>
            </w:r>
          </w:p>
        </w:tc>
      </w:tr>
      <w:tr w:rsidR="00BE429B" w:rsidRPr="00D91639" w:rsidTr="00963785">
        <w:trPr>
          <w:trHeight w:val="315"/>
        </w:trPr>
        <w:tc>
          <w:tcPr>
            <w:tcW w:w="1921" w:type="dxa"/>
            <w:gridSpan w:val="2"/>
            <w:shd w:val="clear" w:color="auto" w:fill="D9D9D9" w:themeFill="background1" w:themeFillShade="D9"/>
          </w:tcPr>
          <w:p w:rsidR="009B5B5A" w:rsidRPr="00D91639" w:rsidRDefault="009B5B5A" w:rsidP="002F40A6">
            <w:pPr>
              <w:rPr>
                <w:rFonts w:ascii="Arial" w:hAnsi="Arial" w:cs="Arial"/>
                <w:b/>
                <w:bCs/>
                <w:sz w:val="20"/>
                <w:szCs w:val="20"/>
              </w:rPr>
            </w:pPr>
            <w:r w:rsidRPr="00D91639">
              <w:rPr>
                <w:rFonts w:ascii="Arial" w:hAnsi="Arial" w:cs="Arial"/>
                <w:b/>
                <w:bCs/>
                <w:sz w:val="20"/>
                <w:szCs w:val="20"/>
              </w:rPr>
              <w:t>Programme Completion Date:</w:t>
            </w:r>
          </w:p>
        </w:tc>
        <w:tc>
          <w:tcPr>
            <w:tcW w:w="7321" w:type="dxa"/>
            <w:gridSpan w:val="5"/>
          </w:tcPr>
          <w:p w:rsidR="009B5B5A" w:rsidRPr="00D91639" w:rsidRDefault="009B5B5A" w:rsidP="00B8420D">
            <w:pPr>
              <w:rPr>
                <w:rFonts w:ascii="Arial" w:hAnsi="Arial" w:cs="Arial"/>
                <w:sz w:val="20"/>
                <w:szCs w:val="20"/>
              </w:rPr>
            </w:pPr>
            <w:r w:rsidRPr="00D91639">
              <w:rPr>
                <w:rFonts w:ascii="Arial" w:hAnsi="Arial" w:cs="Arial"/>
                <w:sz w:val="20"/>
                <w:szCs w:val="20"/>
              </w:rPr>
              <w:t>31 December 201</w:t>
            </w:r>
            <w:r w:rsidR="00B8420D" w:rsidRPr="00D91639">
              <w:rPr>
                <w:rFonts w:ascii="Arial" w:hAnsi="Arial" w:cs="Arial"/>
                <w:sz w:val="20"/>
                <w:szCs w:val="20"/>
              </w:rPr>
              <w:t>2</w:t>
            </w:r>
          </w:p>
        </w:tc>
      </w:tr>
      <w:tr w:rsidR="00BE429B" w:rsidRPr="00D91639" w:rsidTr="00963785">
        <w:trPr>
          <w:trHeight w:val="315"/>
        </w:trPr>
        <w:tc>
          <w:tcPr>
            <w:tcW w:w="1921" w:type="dxa"/>
            <w:gridSpan w:val="2"/>
            <w:shd w:val="clear" w:color="auto" w:fill="D9D9D9" w:themeFill="background1" w:themeFillShade="D9"/>
          </w:tcPr>
          <w:p w:rsidR="00ED7693" w:rsidRPr="00D91639" w:rsidRDefault="00ED7693" w:rsidP="002F40A6">
            <w:pPr>
              <w:rPr>
                <w:rFonts w:ascii="Arial" w:hAnsi="Arial" w:cs="Arial"/>
                <w:b/>
                <w:sz w:val="20"/>
                <w:szCs w:val="20"/>
              </w:rPr>
            </w:pPr>
            <w:r w:rsidRPr="00D91639">
              <w:rPr>
                <w:rFonts w:ascii="Arial" w:hAnsi="Arial" w:cs="Arial"/>
                <w:b/>
                <w:sz w:val="20"/>
                <w:szCs w:val="20"/>
              </w:rPr>
              <w:t xml:space="preserve">Purpose: </w:t>
            </w:r>
          </w:p>
        </w:tc>
        <w:tc>
          <w:tcPr>
            <w:tcW w:w="7321" w:type="dxa"/>
            <w:gridSpan w:val="5"/>
          </w:tcPr>
          <w:p w:rsidR="00BE429B" w:rsidRPr="000C202D" w:rsidRDefault="000C202D" w:rsidP="00BE429B">
            <w:pPr>
              <w:spacing w:line="276" w:lineRule="auto"/>
              <w:rPr>
                <w:rFonts w:ascii="Arial" w:hAnsi="Arial" w:cs="Arial"/>
                <w:iCs/>
                <w:sz w:val="20"/>
                <w:szCs w:val="20"/>
              </w:rPr>
            </w:pPr>
            <w:r w:rsidRPr="000C202D">
              <w:rPr>
                <w:rFonts w:ascii="Arial" w:hAnsi="Arial" w:cs="Arial"/>
                <w:iCs/>
                <w:sz w:val="20"/>
                <w:szCs w:val="20"/>
              </w:rPr>
              <w:t xml:space="preserve">Increase knowledge and practice of key safe, care and preventive behaviours among the backyard poultry community and general public in order to reduce the risk of transmission and spread of Avian and Pandemic Influenza within the country. </w:t>
            </w:r>
            <w:r w:rsidR="00BE429B" w:rsidRPr="000C202D">
              <w:rPr>
                <w:rFonts w:ascii="Arial" w:hAnsi="Arial" w:cs="Arial"/>
                <w:iCs/>
                <w:sz w:val="20"/>
                <w:szCs w:val="20"/>
              </w:rPr>
              <w:t>Specific activities include:</w:t>
            </w:r>
          </w:p>
          <w:p w:rsidR="00BE429B" w:rsidRPr="000C202D" w:rsidRDefault="00BE429B" w:rsidP="00BE429B">
            <w:pPr>
              <w:spacing w:line="276" w:lineRule="auto"/>
              <w:rPr>
                <w:rFonts w:ascii="Arial" w:hAnsi="Arial" w:cs="Arial"/>
                <w:iCs/>
                <w:sz w:val="20"/>
                <w:szCs w:val="20"/>
              </w:rPr>
            </w:pPr>
            <w:r w:rsidRPr="000C202D">
              <w:rPr>
                <w:rFonts w:ascii="Arial" w:hAnsi="Arial" w:cs="Arial"/>
                <w:iCs/>
                <w:sz w:val="20"/>
                <w:szCs w:val="20"/>
              </w:rPr>
              <w:t>5.1 Support governments in their planning of communication activities</w:t>
            </w:r>
          </w:p>
          <w:p w:rsidR="00BE429B" w:rsidRPr="000C202D" w:rsidRDefault="00BE429B" w:rsidP="00BE429B">
            <w:pPr>
              <w:spacing w:line="276" w:lineRule="auto"/>
              <w:rPr>
                <w:rFonts w:ascii="Arial" w:hAnsi="Arial" w:cs="Arial"/>
                <w:iCs/>
                <w:sz w:val="20"/>
                <w:szCs w:val="20"/>
              </w:rPr>
            </w:pPr>
            <w:r w:rsidRPr="000C202D">
              <w:rPr>
                <w:rFonts w:ascii="Arial" w:hAnsi="Arial" w:cs="Arial"/>
                <w:iCs/>
                <w:sz w:val="20"/>
                <w:szCs w:val="20"/>
              </w:rPr>
              <w:t>5.2  Strengthen community participation, engagement and partnerships</w:t>
            </w:r>
          </w:p>
          <w:p w:rsidR="00BE429B" w:rsidRPr="000C202D" w:rsidRDefault="00BE429B" w:rsidP="00BE429B">
            <w:pPr>
              <w:spacing w:line="276" w:lineRule="auto"/>
              <w:rPr>
                <w:rFonts w:ascii="Arial" w:hAnsi="Arial" w:cs="Arial"/>
                <w:iCs/>
                <w:sz w:val="20"/>
                <w:szCs w:val="20"/>
              </w:rPr>
            </w:pPr>
            <w:r w:rsidRPr="000C202D">
              <w:rPr>
                <w:rFonts w:ascii="Arial" w:hAnsi="Arial" w:cs="Arial"/>
                <w:iCs/>
                <w:sz w:val="20"/>
                <w:szCs w:val="20"/>
              </w:rPr>
              <w:t>5.3 Support the development of materials – in real time as the situation evolves</w:t>
            </w:r>
          </w:p>
          <w:p w:rsidR="00357DA9" w:rsidRPr="000C202D" w:rsidRDefault="00BE429B" w:rsidP="00981F77">
            <w:pPr>
              <w:spacing w:line="276" w:lineRule="auto"/>
              <w:rPr>
                <w:rFonts w:ascii="Arial" w:hAnsi="Arial" w:cs="Arial"/>
                <w:iCs/>
                <w:sz w:val="20"/>
                <w:szCs w:val="20"/>
              </w:rPr>
            </w:pPr>
            <w:r w:rsidRPr="000C202D">
              <w:rPr>
                <w:rFonts w:ascii="Arial" w:hAnsi="Arial" w:cs="Arial"/>
                <w:iCs/>
                <w:sz w:val="20"/>
                <w:szCs w:val="20"/>
              </w:rPr>
              <w:t>5.4 Support capacity building to facilitate effective delivery and adoption of messages across society</w:t>
            </w:r>
          </w:p>
        </w:tc>
      </w:tr>
      <w:tr w:rsidR="00F935B2" w:rsidRPr="00D91639">
        <w:trPr>
          <w:trHeight w:val="315"/>
        </w:trPr>
        <w:tc>
          <w:tcPr>
            <w:tcW w:w="9242" w:type="dxa"/>
            <w:gridSpan w:val="7"/>
            <w:shd w:val="clear" w:color="auto" w:fill="D9D9D9" w:themeFill="background1" w:themeFillShade="D9"/>
          </w:tcPr>
          <w:p w:rsidR="00F935B2" w:rsidRPr="00D91639" w:rsidRDefault="00F935B2" w:rsidP="00D66906">
            <w:pPr>
              <w:rPr>
                <w:rFonts w:ascii="Arial" w:hAnsi="Arial" w:cs="Arial"/>
                <w:b/>
                <w:bCs/>
                <w:sz w:val="20"/>
                <w:szCs w:val="20"/>
              </w:rPr>
            </w:pPr>
            <w:r w:rsidRPr="00D91639">
              <w:rPr>
                <w:rFonts w:ascii="Arial" w:hAnsi="Arial" w:cs="Arial"/>
                <w:b/>
                <w:bCs/>
                <w:sz w:val="20"/>
                <w:szCs w:val="20"/>
              </w:rPr>
              <w:t>Summary of implementation of strategy/plan</w:t>
            </w:r>
          </w:p>
        </w:tc>
      </w:tr>
      <w:tr w:rsidR="00F935B2" w:rsidRPr="00D91639" w:rsidTr="00963785">
        <w:tc>
          <w:tcPr>
            <w:tcW w:w="939" w:type="dxa"/>
          </w:tcPr>
          <w:p w:rsidR="00F935B2" w:rsidRPr="008D6A2F" w:rsidRDefault="00F935B2" w:rsidP="00D66906">
            <w:pPr>
              <w:spacing w:line="276" w:lineRule="auto"/>
              <w:jc w:val="center"/>
              <w:rPr>
                <w:rFonts w:ascii="Arial" w:hAnsi="Arial" w:cs="Arial"/>
                <w:b/>
                <w:sz w:val="20"/>
                <w:szCs w:val="20"/>
              </w:rPr>
            </w:pPr>
            <w:r w:rsidRPr="008D6A2F">
              <w:rPr>
                <w:rFonts w:ascii="Arial" w:hAnsi="Arial" w:cs="Arial"/>
                <w:b/>
                <w:sz w:val="20"/>
                <w:szCs w:val="20"/>
              </w:rPr>
              <w:t>Activity</w:t>
            </w:r>
          </w:p>
        </w:tc>
        <w:tc>
          <w:tcPr>
            <w:tcW w:w="3573" w:type="dxa"/>
            <w:gridSpan w:val="3"/>
          </w:tcPr>
          <w:p w:rsidR="00F935B2" w:rsidRPr="008D6A2F" w:rsidRDefault="00F935B2" w:rsidP="00D66906">
            <w:pPr>
              <w:spacing w:line="276" w:lineRule="auto"/>
              <w:jc w:val="center"/>
              <w:rPr>
                <w:rFonts w:ascii="Arial" w:hAnsi="Arial" w:cs="Arial"/>
                <w:b/>
                <w:sz w:val="20"/>
                <w:szCs w:val="20"/>
              </w:rPr>
            </w:pPr>
            <w:r w:rsidRPr="008D6A2F">
              <w:rPr>
                <w:rFonts w:ascii="Arial" w:hAnsi="Arial" w:cs="Arial"/>
                <w:b/>
                <w:sz w:val="20"/>
                <w:szCs w:val="20"/>
              </w:rPr>
              <w:t>Planned</w:t>
            </w:r>
          </w:p>
        </w:tc>
        <w:tc>
          <w:tcPr>
            <w:tcW w:w="3447" w:type="dxa"/>
            <w:gridSpan w:val="2"/>
          </w:tcPr>
          <w:p w:rsidR="00F935B2" w:rsidRPr="008D6A2F" w:rsidRDefault="00F935B2" w:rsidP="00D66906">
            <w:pPr>
              <w:spacing w:line="276" w:lineRule="auto"/>
              <w:jc w:val="center"/>
              <w:rPr>
                <w:rFonts w:ascii="Arial" w:hAnsi="Arial" w:cs="Arial"/>
                <w:b/>
                <w:sz w:val="20"/>
                <w:szCs w:val="20"/>
              </w:rPr>
            </w:pPr>
            <w:r w:rsidRPr="008D6A2F">
              <w:rPr>
                <w:rFonts w:ascii="Arial" w:hAnsi="Arial" w:cs="Arial"/>
                <w:b/>
                <w:sz w:val="20"/>
                <w:szCs w:val="20"/>
              </w:rPr>
              <w:t>Achieved</w:t>
            </w:r>
          </w:p>
        </w:tc>
        <w:tc>
          <w:tcPr>
            <w:tcW w:w="1283" w:type="dxa"/>
          </w:tcPr>
          <w:p w:rsidR="00F935B2" w:rsidRPr="008D6A2F" w:rsidRDefault="00F935B2" w:rsidP="00D66906">
            <w:pPr>
              <w:spacing w:line="276" w:lineRule="auto"/>
              <w:jc w:val="center"/>
              <w:rPr>
                <w:rFonts w:ascii="Arial" w:hAnsi="Arial" w:cs="Arial"/>
                <w:b/>
                <w:sz w:val="20"/>
                <w:szCs w:val="20"/>
              </w:rPr>
            </w:pPr>
            <w:r w:rsidRPr="008D6A2F">
              <w:rPr>
                <w:rFonts w:ascii="Arial" w:hAnsi="Arial" w:cs="Arial"/>
                <w:b/>
                <w:sz w:val="20"/>
                <w:szCs w:val="20"/>
              </w:rPr>
              <w:t>% of completion</w:t>
            </w:r>
          </w:p>
        </w:tc>
      </w:tr>
      <w:tr w:rsidR="00366974" w:rsidRPr="00366974" w:rsidTr="00963785">
        <w:tc>
          <w:tcPr>
            <w:tcW w:w="939" w:type="dxa"/>
          </w:tcPr>
          <w:p w:rsidR="00366974" w:rsidRPr="00366974" w:rsidRDefault="00366974" w:rsidP="00D66906">
            <w:pPr>
              <w:jc w:val="center"/>
              <w:rPr>
                <w:rFonts w:ascii="Arial" w:hAnsi="Arial" w:cs="Arial"/>
                <w:sz w:val="20"/>
                <w:szCs w:val="20"/>
              </w:rPr>
            </w:pPr>
            <w:r w:rsidRPr="00366974">
              <w:rPr>
                <w:rFonts w:ascii="Arial" w:hAnsi="Arial" w:cs="Arial"/>
                <w:sz w:val="20"/>
                <w:szCs w:val="20"/>
              </w:rPr>
              <w:t>5.1</w:t>
            </w:r>
          </w:p>
        </w:tc>
        <w:tc>
          <w:tcPr>
            <w:tcW w:w="3573" w:type="dxa"/>
            <w:gridSpan w:val="3"/>
          </w:tcPr>
          <w:p w:rsidR="00366974" w:rsidRPr="00366974" w:rsidRDefault="00366974">
            <w:pPr>
              <w:rPr>
                <w:rFonts w:ascii="Arial" w:hAnsi="Arial" w:cs="Arial"/>
                <w:sz w:val="20"/>
                <w:szCs w:val="20"/>
              </w:rPr>
            </w:pPr>
            <w:r w:rsidRPr="00366974">
              <w:rPr>
                <w:rFonts w:ascii="Arial" w:hAnsi="Arial" w:cs="Arial"/>
                <w:color w:val="000000"/>
                <w:sz w:val="20"/>
                <w:szCs w:val="20"/>
              </w:rPr>
              <w:t>1) UNICEF played important role in revising the 2nd National Avian and Pandemic Influenza Preparedness and Response Plan in 2009. In the light of recent human cases of H5N1, UNICEF along with the partners is holding a consultation to revisit the vulnerable factors and develop a communication pl</w:t>
            </w:r>
            <w:r w:rsidRPr="00366974">
              <w:rPr>
                <w:rFonts w:ascii="Arial" w:hAnsi="Arial" w:cs="Arial"/>
                <w:sz w:val="20"/>
                <w:szCs w:val="20"/>
              </w:rPr>
              <w:t xml:space="preserve">an for 2012-2013. It will be in-line with the existing strategic framework.    </w:t>
            </w:r>
          </w:p>
          <w:p w:rsidR="00366974" w:rsidRPr="00366974" w:rsidRDefault="00366974">
            <w:pPr>
              <w:rPr>
                <w:rFonts w:ascii="Arial" w:hAnsi="Arial" w:cs="Arial"/>
                <w:color w:val="000000"/>
                <w:sz w:val="20"/>
                <w:szCs w:val="20"/>
              </w:rPr>
            </w:pPr>
            <w:r w:rsidRPr="00366974">
              <w:rPr>
                <w:rFonts w:ascii="Arial" w:hAnsi="Arial" w:cs="Arial"/>
                <w:sz w:val="20"/>
                <w:szCs w:val="20"/>
              </w:rPr>
              <w:t xml:space="preserve">                                                                                                                                      2) A consultative process in the form of a workshop was conducted in January 2012, to develop a One Health country level strategic framework for EIDs including a C4D/strategic communication component and a multi-year road map. A communication package using the One World-One Health approach is also being developed. A one day consultative workshop with the technical experts and stakeholders is planned to finalize the message concept.</w:t>
            </w:r>
          </w:p>
        </w:tc>
        <w:tc>
          <w:tcPr>
            <w:tcW w:w="3447" w:type="dxa"/>
            <w:gridSpan w:val="2"/>
          </w:tcPr>
          <w:p w:rsidR="00366974" w:rsidRPr="00366974" w:rsidRDefault="00366974">
            <w:pPr>
              <w:rPr>
                <w:rFonts w:ascii="Arial" w:hAnsi="Arial" w:cs="Arial"/>
                <w:sz w:val="20"/>
                <w:szCs w:val="20"/>
              </w:rPr>
            </w:pPr>
            <w:r w:rsidRPr="00366974">
              <w:rPr>
                <w:rFonts w:ascii="Arial" w:hAnsi="Arial" w:cs="Arial"/>
                <w:sz w:val="20"/>
                <w:szCs w:val="20"/>
              </w:rPr>
              <w:t xml:space="preserve">The plan is waiting vetting of the technical committees of DG Health Services and the DGLS, following which it will be approved by the government.                                                </w:t>
            </w:r>
          </w:p>
          <w:p w:rsidR="00366974" w:rsidRPr="00366974" w:rsidRDefault="00366974">
            <w:pPr>
              <w:rPr>
                <w:rFonts w:ascii="Arial" w:hAnsi="Arial" w:cs="Arial"/>
                <w:sz w:val="20"/>
                <w:szCs w:val="20"/>
              </w:rPr>
            </w:pPr>
          </w:p>
          <w:p w:rsidR="00366974" w:rsidRPr="00366974" w:rsidRDefault="00366974">
            <w:pPr>
              <w:rPr>
                <w:rFonts w:ascii="Arial" w:hAnsi="Arial" w:cs="Arial"/>
                <w:sz w:val="20"/>
                <w:szCs w:val="20"/>
              </w:rPr>
            </w:pPr>
          </w:p>
          <w:p w:rsidR="00366974" w:rsidRPr="00366974" w:rsidRDefault="00366974">
            <w:pPr>
              <w:rPr>
                <w:rFonts w:ascii="Arial" w:hAnsi="Arial" w:cs="Arial"/>
                <w:sz w:val="20"/>
                <w:szCs w:val="20"/>
              </w:rPr>
            </w:pPr>
          </w:p>
          <w:p w:rsidR="00366974" w:rsidRPr="00366974" w:rsidRDefault="00366974">
            <w:pPr>
              <w:rPr>
                <w:rFonts w:ascii="Arial" w:hAnsi="Arial" w:cs="Arial"/>
                <w:sz w:val="20"/>
                <w:szCs w:val="20"/>
              </w:rPr>
            </w:pPr>
          </w:p>
          <w:p w:rsidR="00366974" w:rsidRPr="00366974" w:rsidRDefault="00366974">
            <w:pPr>
              <w:rPr>
                <w:rFonts w:ascii="Arial" w:hAnsi="Arial" w:cs="Arial"/>
                <w:sz w:val="20"/>
                <w:szCs w:val="20"/>
              </w:rPr>
            </w:pPr>
          </w:p>
          <w:p w:rsidR="00366974" w:rsidRPr="00366974" w:rsidRDefault="00366974">
            <w:pPr>
              <w:rPr>
                <w:rFonts w:ascii="Arial" w:hAnsi="Arial" w:cs="Arial"/>
                <w:sz w:val="20"/>
                <w:szCs w:val="20"/>
              </w:rPr>
            </w:pPr>
          </w:p>
          <w:p w:rsidR="00366974" w:rsidRPr="00366974" w:rsidRDefault="00366974">
            <w:pPr>
              <w:rPr>
                <w:rFonts w:ascii="Arial" w:hAnsi="Arial" w:cs="Arial"/>
                <w:sz w:val="20"/>
                <w:szCs w:val="20"/>
              </w:rPr>
            </w:pPr>
          </w:p>
          <w:p w:rsidR="00366974" w:rsidRPr="00366974" w:rsidRDefault="00366974">
            <w:pPr>
              <w:rPr>
                <w:rFonts w:ascii="Arial" w:hAnsi="Arial" w:cs="Arial"/>
                <w:sz w:val="20"/>
                <w:szCs w:val="20"/>
              </w:rPr>
            </w:pPr>
            <w:r w:rsidRPr="00366974">
              <w:rPr>
                <w:rFonts w:ascii="Arial" w:hAnsi="Arial" w:cs="Arial"/>
                <w:sz w:val="20"/>
                <w:szCs w:val="20"/>
              </w:rPr>
              <w:t>2) The draft framework was reviewed with partners and UN agencies. A two-day consultation has been planned for July 2012 to finalize the framework.</w:t>
            </w:r>
            <w:r w:rsidRPr="00366974">
              <w:rPr>
                <w:rFonts w:ascii="Arial" w:hAnsi="Arial" w:cs="Arial"/>
                <w:sz w:val="20"/>
                <w:szCs w:val="20"/>
              </w:rPr>
              <w:br/>
              <w:t>A desk review analysis was completed with findings utilized to assist in the development of message concepts for the communication package to support preparedness and response to EIDs.</w:t>
            </w:r>
          </w:p>
        </w:tc>
        <w:tc>
          <w:tcPr>
            <w:tcW w:w="1283" w:type="dxa"/>
          </w:tcPr>
          <w:p w:rsidR="00366974" w:rsidRPr="00366974" w:rsidRDefault="00366974">
            <w:pPr>
              <w:rPr>
                <w:rFonts w:ascii="Arial" w:hAnsi="Arial" w:cs="Arial"/>
                <w:sz w:val="20"/>
                <w:szCs w:val="20"/>
              </w:rPr>
            </w:pPr>
            <w:r w:rsidRPr="00366974">
              <w:rPr>
                <w:rFonts w:ascii="Arial" w:hAnsi="Arial" w:cs="Arial"/>
                <w:sz w:val="20"/>
                <w:szCs w:val="20"/>
              </w:rPr>
              <w:t>1) 85</w:t>
            </w:r>
            <w:r>
              <w:rPr>
                <w:rFonts w:ascii="Arial" w:hAnsi="Arial" w:cs="Arial"/>
                <w:sz w:val="20"/>
                <w:szCs w:val="20"/>
              </w:rPr>
              <w:t>%</w:t>
            </w:r>
          </w:p>
          <w:p w:rsidR="00366974" w:rsidRPr="00366974" w:rsidRDefault="00366974">
            <w:pPr>
              <w:rPr>
                <w:rFonts w:ascii="Arial" w:hAnsi="Arial" w:cs="Arial"/>
                <w:sz w:val="20"/>
                <w:szCs w:val="20"/>
              </w:rPr>
            </w:pPr>
          </w:p>
          <w:p w:rsidR="00366974" w:rsidRPr="00366974" w:rsidRDefault="00366974">
            <w:pPr>
              <w:rPr>
                <w:rFonts w:ascii="Arial" w:hAnsi="Arial" w:cs="Arial"/>
                <w:sz w:val="20"/>
                <w:szCs w:val="20"/>
              </w:rPr>
            </w:pPr>
          </w:p>
          <w:p w:rsidR="00366974" w:rsidRPr="00366974" w:rsidRDefault="00366974">
            <w:pPr>
              <w:rPr>
                <w:rFonts w:ascii="Arial" w:hAnsi="Arial" w:cs="Arial"/>
                <w:sz w:val="20"/>
                <w:szCs w:val="20"/>
              </w:rPr>
            </w:pPr>
          </w:p>
          <w:p w:rsidR="00366974" w:rsidRPr="00366974" w:rsidRDefault="00366974">
            <w:pPr>
              <w:rPr>
                <w:rFonts w:ascii="Arial" w:hAnsi="Arial" w:cs="Arial"/>
                <w:sz w:val="20"/>
                <w:szCs w:val="20"/>
              </w:rPr>
            </w:pPr>
          </w:p>
          <w:p w:rsidR="00366974" w:rsidRPr="00366974" w:rsidRDefault="00366974">
            <w:pPr>
              <w:rPr>
                <w:rFonts w:ascii="Arial" w:hAnsi="Arial" w:cs="Arial"/>
                <w:sz w:val="20"/>
                <w:szCs w:val="20"/>
              </w:rPr>
            </w:pPr>
          </w:p>
          <w:p w:rsidR="00366974" w:rsidRPr="00366974" w:rsidRDefault="00366974">
            <w:pPr>
              <w:rPr>
                <w:rFonts w:ascii="Arial" w:hAnsi="Arial" w:cs="Arial"/>
                <w:sz w:val="20"/>
                <w:szCs w:val="20"/>
              </w:rPr>
            </w:pPr>
          </w:p>
          <w:p w:rsidR="00366974" w:rsidRPr="00366974" w:rsidRDefault="00366974">
            <w:pPr>
              <w:rPr>
                <w:rFonts w:ascii="Arial" w:hAnsi="Arial" w:cs="Arial"/>
                <w:sz w:val="20"/>
                <w:szCs w:val="20"/>
              </w:rPr>
            </w:pPr>
          </w:p>
          <w:p w:rsidR="00366974" w:rsidRPr="00366974" w:rsidRDefault="00366974">
            <w:pPr>
              <w:rPr>
                <w:rFonts w:ascii="Arial" w:hAnsi="Arial" w:cs="Arial"/>
                <w:sz w:val="20"/>
                <w:szCs w:val="20"/>
              </w:rPr>
            </w:pPr>
          </w:p>
          <w:p w:rsidR="00366974" w:rsidRPr="00366974" w:rsidRDefault="00366974">
            <w:pPr>
              <w:rPr>
                <w:rFonts w:ascii="Arial" w:hAnsi="Arial" w:cs="Arial"/>
                <w:sz w:val="20"/>
                <w:szCs w:val="20"/>
              </w:rPr>
            </w:pPr>
          </w:p>
          <w:p w:rsidR="00366974" w:rsidRPr="00366974" w:rsidRDefault="00366974">
            <w:pPr>
              <w:rPr>
                <w:rFonts w:ascii="Arial" w:hAnsi="Arial" w:cs="Arial"/>
                <w:sz w:val="20"/>
                <w:szCs w:val="20"/>
              </w:rPr>
            </w:pPr>
          </w:p>
          <w:p w:rsidR="00366974" w:rsidRPr="00366974" w:rsidRDefault="00366974" w:rsidP="00366974">
            <w:pPr>
              <w:rPr>
                <w:rFonts w:ascii="Arial" w:hAnsi="Arial" w:cs="Arial"/>
                <w:sz w:val="20"/>
                <w:szCs w:val="20"/>
              </w:rPr>
            </w:pPr>
            <w:r w:rsidRPr="00366974">
              <w:rPr>
                <w:rFonts w:ascii="Arial" w:hAnsi="Arial" w:cs="Arial"/>
                <w:sz w:val="20"/>
                <w:szCs w:val="20"/>
              </w:rPr>
              <w:t>2) 80</w:t>
            </w:r>
            <w:r>
              <w:rPr>
                <w:rFonts w:ascii="Arial" w:hAnsi="Arial" w:cs="Arial"/>
                <w:sz w:val="20"/>
                <w:szCs w:val="20"/>
              </w:rPr>
              <w:t>%</w:t>
            </w:r>
          </w:p>
        </w:tc>
      </w:tr>
    </w:tbl>
    <w:p w:rsidR="00366974" w:rsidRPr="00366974" w:rsidRDefault="00366974">
      <w:pPr>
        <w:rPr>
          <w:rFonts w:ascii="Arial" w:hAnsi="Arial" w:cs="Arial"/>
          <w:sz w:val="20"/>
          <w:szCs w:val="20"/>
        </w:rPr>
      </w:pPr>
    </w:p>
    <w:p w:rsidR="00366974" w:rsidRPr="00366974" w:rsidRDefault="00366974">
      <w:pPr>
        <w:rPr>
          <w:rFonts w:ascii="Arial" w:hAnsi="Arial" w:cs="Arial"/>
          <w:sz w:val="20"/>
          <w:szCs w:val="20"/>
        </w:rPr>
      </w:pPr>
      <w:r w:rsidRPr="00366974">
        <w:rPr>
          <w:rFonts w:ascii="Arial" w:hAnsi="Arial" w:cs="Arial"/>
          <w:sz w:val="20"/>
          <w:szCs w:val="20"/>
        </w:rPr>
        <w:br w:type="column"/>
      </w:r>
    </w:p>
    <w:tbl>
      <w:tblPr>
        <w:tblStyle w:val="TableGrid"/>
        <w:tblW w:w="0" w:type="auto"/>
        <w:tblLook w:val="04A0" w:firstRow="1" w:lastRow="0" w:firstColumn="1" w:lastColumn="0" w:noHBand="0" w:noVBand="1"/>
      </w:tblPr>
      <w:tblGrid>
        <w:gridCol w:w="939"/>
        <w:gridCol w:w="3564"/>
        <w:gridCol w:w="9"/>
        <w:gridCol w:w="3447"/>
        <w:gridCol w:w="1283"/>
      </w:tblGrid>
      <w:tr w:rsidR="00366974" w:rsidRPr="00366974" w:rsidTr="008E7517">
        <w:tc>
          <w:tcPr>
            <w:tcW w:w="939" w:type="dxa"/>
          </w:tcPr>
          <w:p w:rsidR="00366974" w:rsidRPr="00366974" w:rsidRDefault="00366974" w:rsidP="008E7517">
            <w:pPr>
              <w:spacing w:line="276" w:lineRule="auto"/>
              <w:jc w:val="center"/>
              <w:rPr>
                <w:rFonts w:ascii="Arial" w:hAnsi="Arial" w:cs="Arial"/>
                <w:b/>
                <w:sz w:val="20"/>
                <w:szCs w:val="20"/>
              </w:rPr>
            </w:pPr>
            <w:r w:rsidRPr="00366974">
              <w:rPr>
                <w:rFonts w:ascii="Arial" w:hAnsi="Arial" w:cs="Arial"/>
                <w:b/>
                <w:sz w:val="20"/>
                <w:szCs w:val="20"/>
              </w:rPr>
              <w:t>Activity</w:t>
            </w:r>
          </w:p>
        </w:tc>
        <w:tc>
          <w:tcPr>
            <w:tcW w:w="3573" w:type="dxa"/>
            <w:gridSpan w:val="2"/>
          </w:tcPr>
          <w:p w:rsidR="00366974" w:rsidRPr="00366974" w:rsidRDefault="00366974" w:rsidP="008E7517">
            <w:pPr>
              <w:spacing w:line="276" w:lineRule="auto"/>
              <w:jc w:val="center"/>
              <w:rPr>
                <w:rFonts w:ascii="Arial" w:hAnsi="Arial" w:cs="Arial"/>
                <w:b/>
                <w:sz w:val="20"/>
                <w:szCs w:val="20"/>
              </w:rPr>
            </w:pPr>
            <w:r w:rsidRPr="00366974">
              <w:rPr>
                <w:rFonts w:ascii="Arial" w:hAnsi="Arial" w:cs="Arial"/>
                <w:b/>
                <w:sz w:val="20"/>
                <w:szCs w:val="20"/>
              </w:rPr>
              <w:t>Planned</w:t>
            </w:r>
          </w:p>
        </w:tc>
        <w:tc>
          <w:tcPr>
            <w:tcW w:w="3447" w:type="dxa"/>
          </w:tcPr>
          <w:p w:rsidR="00366974" w:rsidRPr="00366974" w:rsidRDefault="00366974" w:rsidP="008E7517">
            <w:pPr>
              <w:spacing w:line="276" w:lineRule="auto"/>
              <w:jc w:val="center"/>
              <w:rPr>
                <w:rFonts w:ascii="Arial" w:hAnsi="Arial" w:cs="Arial"/>
                <w:b/>
                <w:sz w:val="20"/>
                <w:szCs w:val="20"/>
              </w:rPr>
            </w:pPr>
            <w:r w:rsidRPr="00366974">
              <w:rPr>
                <w:rFonts w:ascii="Arial" w:hAnsi="Arial" w:cs="Arial"/>
                <w:b/>
                <w:sz w:val="20"/>
                <w:szCs w:val="20"/>
              </w:rPr>
              <w:t>Achieved</w:t>
            </w:r>
          </w:p>
        </w:tc>
        <w:tc>
          <w:tcPr>
            <w:tcW w:w="1283" w:type="dxa"/>
          </w:tcPr>
          <w:p w:rsidR="00366974" w:rsidRPr="00366974" w:rsidRDefault="00366974" w:rsidP="008E7517">
            <w:pPr>
              <w:spacing w:line="276" w:lineRule="auto"/>
              <w:jc w:val="center"/>
              <w:rPr>
                <w:rFonts w:ascii="Arial" w:hAnsi="Arial" w:cs="Arial"/>
                <w:b/>
                <w:sz w:val="20"/>
                <w:szCs w:val="20"/>
              </w:rPr>
            </w:pPr>
            <w:r w:rsidRPr="00366974">
              <w:rPr>
                <w:rFonts w:ascii="Arial" w:hAnsi="Arial" w:cs="Arial"/>
                <w:b/>
                <w:sz w:val="20"/>
                <w:szCs w:val="20"/>
              </w:rPr>
              <w:t>% of completion</w:t>
            </w:r>
          </w:p>
        </w:tc>
      </w:tr>
      <w:tr w:rsidR="00366974" w:rsidRPr="00366974" w:rsidTr="00963785">
        <w:tc>
          <w:tcPr>
            <w:tcW w:w="939" w:type="dxa"/>
          </w:tcPr>
          <w:p w:rsidR="00366974" w:rsidRPr="00366974" w:rsidRDefault="00366974" w:rsidP="00D66906">
            <w:pPr>
              <w:jc w:val="center"/>
              <w:rPr>
                <w:rFonts w:ascii="Arial" w:hAnsi="Arial" w:cs="Arial"/>
                <w:sz w:val="20"/>
                <w:szCs w:val="20"/>
              </w:rPr>
            </w:pPr>
            <w:r w:rsidRPr="00366974">
              <w:rPr>
                <w:rFonts w:ascii="Arial" w:hAnsi="Arial" w:cs="Arial"/>
                <w:sz w:val="20"/>
                <w:szCs w:val="20"/>
              </w:rPr>
              <w:t>5.2</w:t>
            </w:r>
          </w:p>
        </w:tc>
        <w:tc>
          <w:tcPr>
            <w:tcW w:w="3573" w:type="dxa"/>
            <w:gridSpan w:val="2"/>
          </w:tcPr>
          <w:p w:rsidR="00366974" w:rsidRPr="00366974" w:rsidRDefault="00366974">
            <w:pPr>
              <w:rPr>
                <w:rFonts w:ascii="Arial" w:hAnsi="Arial" w:cs="Arial"/>
                <w:sz w:val="20"/>
                <w:szCs w:val="20"/>
              </w:rPr>
            </w:pPr>
            <w:r w:rsidRPr="00366974">
              <w:rPr>
                <w:rFonts w:ascii="Arial" w:hAnsi="Arial" w:cs="Arial"/>
                <w:sz w:val="20"/>
                <w:szCs w:val="20"/>
              </w:rPr>
              <w:t xml:space="preserve">A campaign for API preventive behaviours and home management of patients in 91 wards of Dhaka city is planned. </w:t>
            </w:r>
            <w:r w:rsidR="00A00181" w:rsidRPr="00366974">
              <w:rPr>
                <w:rFonts w:ascii="Arial" w:hAnsi="Arial" w:cs="Arial"/>
                <w:sz w:val="20"/>
                <w:szCs w:val="20"/>
              </w:rPr>
              <w:t xml:space="preserve">It aims </w:t>
            </w:r>
            <w:r w:rsidR="00A00181">
              <w:rPr>
                <w:rFonts w:ascii="Arial" w:hAnsi="Arial" w:cs="Arial"/>
                <w:sz w:val="20"/>
                <w:szCs w:val="20"/>
              </w:rPr>
              <w:t xml:space="preserve">to </w:t>
            </w:r>
            <w:r w:rsidR="00A00181" w:rsidRPr="00366974">
              <w:rPr>
                <w:rFonts w:ascii="Arial" w:hAnsi="Arial" w:cs="Arial"/>
                <w:sz w:val="20"/>
                <w:szCs w:val="20"/>
              </w:rPr>
              <w:t>reach 3 million at risk population and create awareness about safe practices.</w:t>
            </w:r>
          </w:p>
          <w:p w:rsidR="00366974" w:rsidRPr="00366974" w:rsidRDefault="00366974">
            <w:pPr>
              <w:rPr>
                <w:rFonts w:ascii="Arial" w:hAnsi="Arial" w:cs="Arial"/>
                <w:sz w:val="20"/>
                <w:szCs w:val="20"/>
              </w:rPr>
            </w:pPr>
          </w:p>
          <w:p w:rsidR="00366974" w:rsidRPr="00366974" w:rsidRDefault="00366974">
            <w:pPr>
              <w:rPr>
                <w:rFonts w:ascii="Arial" w:hAnsi="Arial" w:cs="Arial"/>
                <w:sz w:val="20"/>
                <w:szCs w:val="20"/>
              </w:rPr>
            </w:pPr>
            <w:r w:rsidRPr="00366974">
              <w:rPr>
                <w:rFonts w:ascii="Arial" w:hAnsi="Arial" w:cs="Arial"/>
                <w:sz w:val="20"/>
                <w:szCs w:val="20"/>
              </w:rPr>
              <w:t xml:space="preserve"> 2) An intensive campaign to promote AI preventive behaviours is planned for July-November in Dhaka and other priority live bird markets with GoB, UN agencies and partners. The campaign will be implemented through the Department of Mass Communication and would include placement of IEC materials, film shows, IPC with poultry vendors and workers and M&amp;E.</w:t>
            </w:r>
          </w:p>
        </w:tc>
        <w:tc>
          <w:tcPr>
            <w:tcW w:w="3447" w:type="dxa"/>
          </w:tcPr>
          <w:p w:rsidR="00366974" w:rsidRPr="00366974" w:rsidRDefault="00366974">
            <w:pPr>
              <w:rPr>
                <w:rFonts w:ascii="Arial" w:hAnsi="Arial" w:cs="Arial"/>
                <w:sz w:val="20"/>
                <w:szCs w:val="20"/>
              </w:rPr>
            </w:pPr>
            <w:r w:rsidRPr="00366974">
              <w:rPr>
                <w:rFonts w:ascii="Arial" w:hAnsi="Arial" w:cs="Arial"/>
                <w:sz w:val="20"/>
                <w:szCs w:val="20"/>
              </w:rPr>
              <w:t>1) 100,000 leaflets on highly pathogenic avian and pandemic influenza printed were distributed by Department of Mass Communication in 91 wards of Dhaka City.</w:t>
            </w:r>
            <w:r w:rsidRPr="00366974">
              <w:rPr>
                <w:rFonts w:ascii="Arial" w:hAnsi="Arial" w:cs="Arial"/>
                <w:sz w:val="20"/>
                <w:szCs w:val="20"/>
              </w:rPr>
              <w:br/>
            </w:r>
          </w:p>
          <w:p w:rsidR="00366974" w:rsidRPr="00366974" w:rsidRDefault="00366974">
            <w:pPr>
              <w:rPr>
                <w:rFonts w:ascii="Arial" w:hAnsi="Arial" w:cs="Arial"/>
                <w:sz w:val="20"/>
                <w:szCs w:val="20"/>
              </w:rPr>
            </w:pPr>
            <w:r w:rsidRPr="00366974">
              <w:rPr>
                <w:rFonts w:ascii="Arial" w:hAnsi="Arial" w:cs="Arial"/>
                <w:sz w:val="20"/>
                <w:szCs w:val="20"/>
              </w:rPr>
              <w:t>2) A meeting with all partners were convened in May 2012 to finalize the Live-Bird market Initiative. Training of the DMC will be conducted in June/July 2012.</w:t>
            </w:r>
          </w:p>
        </w:tc>
        <w:tc>
          <w:tcPr>
            <w:tcW w:w="1283" w:type="dxa"/>
          </w:tcPr>
          <w:p w:rsidR="00366974" w:rsidRPr="00366974" w:rsidRDefault="00366974">
            <w:pPr>
              <w:rPr>
                <w:rFonts w:ascii="Arial" w:hAnsi="Arial" w:cs="Arial"/>
                <w:sz w:val="20"/>
                <w:szCs w:val="20"/>
              </w:rPr>
            </w:pPr>
            <w:r w:rsidRPr="00366974">
              <w:rPr>
                <w:rFonts w:ascii="Arial" w:hAnsi="Arial" w:cs="Arial"/>
                <w:sz w:val="20"/>
                <w:szCs w:val="20"/>
              </w:rPr>
              <w:t xml:space="preserve"> 1) 50</w:t>
            </w:r>
            <w:r>
              <w:rPr>
                <w:rFonts w:ascii="Arial" w:hAnsi="Arial" w:cs="Arial"/>
                <w:sz w:val="20"/>
                <w:szCs w:val="20"/>
              </w:rPr>
              <w:t>%</w:t>
            </w:r>
          </w:p>
          <w:p w:rsidR="00366974" w:rsidRPr="00366974" w:rsidRDefault="00366974">
            <w:pPr>
              <w:rPr>
                <w:rFonts w:ascii="Arial" w:hAnsi="Arial" w:cs="Arial"/>
                <w:sz w:val="20"/>
                <w:szCs w:val="20"/>
              </w:rPr>
            </w:pPr>
          </w:p>
          <w:p w:rsidR="00366974" w:rsidRPr="00366974" w:rsidRDefault="00366974">
            <w:pPr>
              <w:rPr>
                <w:rFonts w:ascii="Arial" w:hAnsi="Arial" w:cs="Arial"/>
                <w:sz w:val="20"/>
                <w:szCs w:val="20"/>
              </w:rPr>
            </w:pPr>
          </w:p>
          <w:p w:rsidR="00366974" w:rsidRPr="00366974" w:rsidRDefault="00366974">
            <w:pPr>
              <w:rPr>
                <w:rFonts w:ascii="Arial" w:hAnsi="Arial" w:cs="Arial"/>
                <w:sz w:val="20"/>
                <w:szCs w:val="20"/>
              </w:rPr>
            </w:pPr>
          </w:p>
          <w:p w:rsidR="00366974" w:rsidRPr="00366974" w:rsidRDefault="00366974">
            <w:pPr>
              <w:rPr>
                <w:rFonts w:ascii="Arial" w:hAnsi="Arial" w:cs="Arial"/>
                <w:sz w:val="20"/>
                <w:szCs w:val="20"/>
              </w:rPr>
            </w:pPr>
          </w:p>
          <w:p w:rsidR="00366974" w:rsidRPr="00366974" w:rsidRDefault="00366974">
            <w:pPr>
              <w:rPr>
                <w:rFonts w:ascii="Arial" w:hAnsi="Arial" w:cs="Arial"/>
                <w:sz w:val="20"/>
                <w:szCs w:val="20"/>
              </w:rPr>
            </w:pPr>
          </w:p>
          <w:p w:rsidR="00366974" w:rsidRPr="00366974" w:rsidRDefault="00366974">
            <w:pPr>
              <w:rPr>
                <w:rFonts w:ascii="Arial" w:hAnsi="Arial" w:cs="Arial"/>
                <w:sz w:val="20"/>
                <w:szCs w:val="20"/>
              </w:rPr>
            </w:pPr>
            <w:r w:rsidRPr="00366974">
              <w:rPr>
                <w:rFonts w:ascii="Arial" w:hAnsi="Arial" w:cs="Arial"/>
                <w:sz w:val="20"/>
                <w:szCs w:val="20"/>
              </w:rPr>
              <w:t>2) 10%</w:t>
            </w:r>
          </w:p>
        </w:tc>
      </w:tr>
      <w:tr w:rsidR="00366974" w:rsidRPr="00366974" w:rsidTr="000C202D">
        <w:tc>
          <w:tcPr>
            <w:tcW w:w="939" w:type="dxa"/>
          </w:tcPr>
          <w:p w:rsidR="00366974" w:rsidRPr="00366974" w:rsidRDefault="00366974" w:rsidP="00D66906">
            <w:pPr>
              <w:jc w:val="center"/>
              <w:rPr>
                <w:rFonts w:ascii="Arial" w:hAnsi="Arial" w:cs="Arial"/>
                <w:sz w:val="20"/>
                <w:szCs w:val="20"/>
              </w:rPr>
            </w:pPr>
            <w:r w:rsidRPr="00366974">
              <w:rPr>
                <w:rFonts w:ascii="Arial" w:hAnsi="Arial" w:cs="Arial"/>
                <w:sz w:val="20"/>
                <w:szCs w:val="20"/>
              </w:rPr>
              <w:t>5.3</w:t>
            </w:r>
          </w:p>
        </w:tc>
        <w:tc>
          <w:tcPr>
            <w:tcW w:w="3564" w:type="dxa"/>
          </w:tcPr>
          <w:p w:rsidR="00366974" w:rsidRPr="00366974" w:rsidRDefault="00366974">
            <w:pPr>
              <w:rPr>
                <w:rFonts w:ascii="Arial" w:hAnsi="Arial" w:cs="Arial"/>
                <w:color w:val="000000"/>
                <w:sz w:val="20"/>
                <w:szCs w:val="20"/>
              </w:rPr>
            </w:pPr>
            <w:r w:rsidRPr="00366974">
              <w:rPr>
                <w:rFonts w:ascii="Arial" w:hAnsi="Arial" w:cs="Arial"/>
                <w:color w:val="000000"/>
                <w:sz w:val="20"/>
                <w:szCs w:val="20"/>
              </w:rPr>
              <w:t>Sufficient quantities of 17 master TV and radio spots, 200,000 leaflets, 50,000 posters and 150 large size banners printed on both side; for public projection have been given to Department of Mass Communication for during an emergency.</w:t>
            </w:r>
          </w:p>
        </w:tc>
        <w:tc>
          <w:tcPr>
            <w:tcW w:w="3456" w:type="dxa"/>
            <w:gridSpan w:val="2"/>
          </w:tcPr>
          <w:p w:rsidR="00366974" w:rsidRPr="00366974" w:rsidRDefault="00366974">
            <w:pPr>
              <w:rPr>
                <w:rFonts w:ascii="Arial" w:hAnsi="Arial" w:cs="Arial"/>
                <w:color w:val="000000"/>
                <w:sz w:val="20"/>
                <w:szCs w:val="20"/>
              </w:rPr>
            </w:pPr>
            <w:r w:rsidRPr="00366974">
              <w:rPr>
                <w:rFonts w:ascii="Arial" w:hAnsi="Arial" w:cs="Arial"/>
                <w:color w:val="000000"/>
                <w:sz w:val="20"/>
                <w:szCs w:val="20"/>
              </w:rPr>
              <w:t>All TV and radio stations are fully equipped with necessary IEC material needed for dissemination should there be any need.</w:t>
            </w:r>
          </w:p>
        </w:tc>
        <w:tc>
          <w:tcPr>
            <w:tcW w:w="1283" w:type="dxa"/>
          </w:tcPr>
          <w:p w:rsidR="00366974" w:rsidRPr="00366974" w:rsidRDefault="00366974" w:rsidP="00366974">
            <w:pPr>
              <w:rPr>
                <w:rFonts w:ascii="Arial" w:hAnsi="Arial" w:cs="Arial"/>
                <w:color w:val="000000"/>
                <w:sz w:val="20"/>
                <w:szCs w:val="20"/>
              </w:rPr>
            </w:pPr>
            <w:r>
              <w:rPr>
                <w:rFonts w:ascii="Arial" w:hAnsi="Arial" w:cs="Arial"/>
                <w:color w:val="000000"/>
                <w:sz w:val="20"/>
                <w:szCs w:val="20"/>
              </w:rPr>
              <w:t>100%</w:t>
            </w:r>
          </w:p>
        </w:tc>
      </w:tr>
      <w:tr w:rsidR="00366974" w:rsidRPr="00366974" w:rsidTr="000C202D">
        <w:tc>
          <w:tcPr>
            <w:tcW w:w="939" w:type="dxa"/>
          </w:tcPr>
          <w:p w:rsidR="00366974" w:rsidRPr="00366974" w:rsidRDefault="00366974" w:rsidP="00D66906">
            <w:pPr>
              <w:jc w:val="center"/>
              <w:rPr>
                <w:rFonts w:ascii="Arial" w:hAnsi="Arial" w:cs="Arial"/>
                <w:sz w:val="20"/>
                <w:szCs w:val="20"/>
              </w:rPr>
            </w:pPr>
            <w:r w:rsidRPr="00366974">
              <w:rPr>
                <w:rFonts w:ascii="Arial" w:hAnsi="Arial" w:cs="Arial"/>
                <w:sz w:val="20"/>
                <w:szCs w:val="20"/>
              </w:rPr>
              <w:t>5.4</w:t>
            </w:r>
          </w:p>
        </w:tc>
        <w:tc>
          <w:tcPr>
            <w:tcW w:w="3564" w:type="dxa"/>
          </w:tcPr>
          <w:p w:rsidR="00366974" w:rsidRDefault="00366974">
            <w:pPr>
              <w:rPr>
                <w:rFonts w:ascii="Arial" w:hAnsi="Arial" w:cs="Arial"/>
                <w:sz w:val="20"/>
                <w:szCs w:val="20"/>
              </w:rPr>
            </w:pPr>
            <w:r w:rsidRPr="00366974">
              <w:rPr>
                <w:rFonts w:ascii="Arial" w:hAnsi="Arial" w:cs="Arial"/>
                <w:sz w:val="20"/>
                <w:szCs w:val="20"/>
              </w:rPr>
              <w:t xml:space="preserve">(1) Capacity building of District Information Officers (DIOs), Deputy Directors of Islamic Foundation, Imam leaders, Sub-district level Master Trainers, Buddhist monks and local journalists to promote key and safe API practices among vulnerable/most at risk population </w:t>
            </w:r>
          </w:p>
          <w:p w:rsidR="00366974" w:rsidRDefault="00366974">
            <w:pPr>
              <w:rPr>
                <w:rFonts w:ascii="Arial" w:hAnsi="Arial" w:cs="Arial"/>
                <w:sz w:val="20"/>
                <w:szCs w:val="20"/>
              </w:rPr>
            </w:pPr>
          </w:p>
          <w:p w:rsidR="00366974" w:rsidRDefault="00366974">
            <w:pPr>
              <w:rPr>
                <w:rFonts w:ascii="Arial" w:hAnsi="Arial" w:cs="Arial"/>
                <w:sz w:val="20"/>
                <w:szCs w:val="20"/>
              </w:rPr>
            </w:pPr>
          </w:p>
          <w:p w:rsidR="00366974" w:rsidRDefault="00366974">
            <w:pPr>
              <w:rPr>
                <w:rFonts w:ascii="Arial" w:hAnsi="Arial" w:cs="Arial"/>
                <w:sz w:val="20"/>
                <w:szCs w:val="20"/>
              </w:rPr>
            </w:pPr>
          </w:p>
          <w:p w:rsidR="00366974" w:rsidRDefault="00366974">
            <w:pPr>
              <w:rPr>
                <w:rFonts w:ascii="Arial" w:hAnsi="Arial" w:cs="Arial"/>
                <w:sz w:val="20"/>
                <w:szCs w:val="20"/>
              </w:rPr>
            </w:pPr>
          </w:p>
          <w:p w:rsidR="00366974" w:rsidRDefault="00366974">
            <w:pPr>
              <w:rPr>
                <w:rFonts w:ascii="Arial" w:hAnsi="Arial" w:cs="Arial"/>
                <w:sz w:val="20"/>
                <w:szCs w:val="20"/>
              </w:rPr>
            </w:pPr>
          </w:p>
          <w:p w:rsidR="00366974" w:rsidRDefault="00366974">
            <w:pPr>
              <w:rPr>
                <w:rFonts w:ascii="Arial" w:hAnsi="Arial" w:cs="Arial"/>
                <w:sz w:val="20"/>
                <w:szCs w:val="20"/>
              </w:rPr>
            </w:pPr>
          </w:p>
          <w:p w:rsidR="00366974" w:rsidRDefault="00366974">
            <w:pPr>
              <w:rPr>
                <w:rFonts w:ascii="Arial" w:hAnsi="Arial" w:cs="Arial"/>
                <w:sz w:val="20"/>
                <w:szCs w:val="20"/>
              </w:rPr>
            </w:pPr>
          </w:p>
          <w:p w:rsidR="00366974" w:rsidRDefault="00366974">
            <w:pPr>
              <w:rPr>
                <w:rFonts w:ascii="Arial" w:hAnsi="Arial" w:cs="Arial"/>
                <w:sz w:val="20"/>
                <w:szCs w:val="20"/>
              </w:rPr>
            </w:pPr>
          </w:p>
          <w:p w:rsidR="00366974" w:rsidRDefault="00366974">
            <w:pPr>
              <w:rPr>
                <w:rFonts w:ascii="Arial" w:hAnsi="Arial" w:cs="Arial"/>
                <w:sz w:val="20"/>
                <w:szCs w:val="20"/>
              </w:rPr>
            </w:pPr>
          </w:p>
          <w:p w:rsidR="00366974" w:rsidRDefault="00366974">
            <w:pPr>
              <w:rPr>
                <w:rFonts w:ascii="Arial" w:hAnsi="Arial" w:cs="Arial"/>
                <w:sz w:val="20"/>
                <w:szCs w:val="20"/>
              </w:rPr>
            </w:pPr>
          </w:p>
          <w:p w:rsidR="00366974" w:rsidRPr="00366974" w:rsidRDefault="00366974">
            <w:pPr>
              <w:rPr>
                <w:rFonts w:ascii="Arial" w:hAnsi="Arial" w:cs="Arial"/>
                <w:sz w:val="20"/>
                <w:szCs w:val="20"/>
              </w:rPr>
            </w:pPr>
            <w:r w:rsidRPr="00366974">
              <w:rPr>
                <w:rFonts w:ascii="Arial" w:hAnsi="Arial" w:cs="Arial"/>
                <w:sz w:val="20"/>
                <w:szCs w:val="20"/>
              </w:rPr>
              <w:t>(2) Conducted script review and workshop with the artists of Interactive Popular Theatre (Kahaloo) to reach most at risk population with messages on API safe practices.</w:t>
            </w:r>
          </w:p>
        </w:tc>
        <w:tc>
          <w:tcPr>
            <w:tcW w:w="3456" w:type="dxa"/>
            <w:gridSpan w:val="2"/>
          </w:tcPr>
          <w:p w:rsidR="00366974" w:rsidRDefault="00366974" w:rsidP="00366974">
            <w:pPr>
              <w:rPr>
                <w:rFonts w:ascii="Arial" w:hAnsi="Arial" w:cs="Arial"/>
                <w:sz w:val="20"/>
                <w:szCs w:val="20"/>
              </w:rPr>
            </w:pPr>
            <w:r w:rsidRPr="00366974">
              <w:rPr>
                <w:rFonts w:ascii="Arial" w:hAnsi="Arial" w:cs="Arial"/>
                <w:sz w:val="20"/>
                <w:szCs w:val="20"/>
              </w:rPr>
              <w:t xml:space="preserve">(1a) Seven DIOs, seven Deputy Directors of Islamic Foundation, seven Imams Master Trainers and 5,876 Imams have been trained in API key and safe practices. About 11.5 million people will have better understanding of AI preventive behaviours and practices. (1b) 360 Monks were also trained in API key and safe practices. Around 100,000 people living in three sub-provinces of Chittagong Hills Tracks will have increased knowledge on API key and safe practices (1c) 80 journalists oriented to the situation of EID including API at national and sub-national level (40 each) </w:t>
            </w:r>
          </w:p>
          <w:p w:rsidR="00366974" w:rsidRDefault="00366974" w:rsidP="00366974">
            <w:pPr>
              <w:rPr>
                <w:rFonts w:ascii="Arial" w:hAnsi="Arial" w:cs="Arial"/>
                <w:sz w:val="20"/>
                <w:szCs w:val="20"/>
              </w:rPr>
            </w:pPr>
          </w:p>
          <w:p w:rsidR="00366974" w:rsidRPr="00366974" w:rsidRDefault="00366974" w:rsidP="00366974">
            <w:pPr>
              <w:rPr>
                <w:rFonts w:ascii="Arial" w:hAnsi="Arial" w:cs="Arial"/>
                <w:sz w:val="20"/>
                <w:szCs w:val="20"/>
              </w:rPr>
            </w:pPr>
            <w:r w:rsidRPr="00366974">
              <w:rPr>
                <w:rFonts w:ascii="Arial" w:hAnsi="Arial" w:cs="Arial"/>
                <w:sz w:val="20"/>
                <w:szCs w:val="20"/>
              </w:rPr>
              <w:t>(2) 10 groups of Department of Mass Communication in 6 vulnerable districts were trained on the AI situation and preventive behaviours. DMC implemented 348 film shows at community level, 174 film shows at school level and 522 microphone sessions in 7 AI vulnerable districts.</w:t>
            </w:r>
          </w:p>
        </w:tc>
        <w:tc>
          <w:tcPr>
            <w:tcW w:w="1283" w:type="dxa"/>
          </w:tcPr>
          <w:p w:rsidR="00366974" w:rsidRDefault="00366974" w:rsidP="00366974">
            <w:pPr>
              <w:rPr>
                <w:rFonts w:ascii="Arial" w:hAnsi="Arial" w:cs="Arial"/>
                <w:sz w:val="20"/>
                <w:szCs w:val="20"/>
              </w:rPr>
            </w:pPr>
            <w:r>
              <w:rPr>
                <w:rFonts w:ascii="Arial" w:hAnsi="Arial" w:cs="Arial"/>
                <w:sz w:val="20"/>
                <w:szCs w:val="20"/>
              </w:rPr>
              <w:t xml:space="preserve">(1) 100% </w:t>
            </w:r>
          </w:p>
          <w:p w:rsidR="00366974" w:rsidRDefault="00366974" w:rsidP="00366974">
            <w:pPr>
              <w:rPr>
                <w:rFonts w:ascii="Arial" w:hAnsi="Arial" w:cs="Arial"/>
                <w:sz w:val="20"/>
                <w:szCs w:val="20"/>
              </w:rPr>
            </w:pPr>
          </w:p>
          <w:p w:rsidR="00366974" w:rsidRDefault="00366974" w:rsidP="00366974">
            <w:pPr>
              <w:rPr>
                <w:rFonts w:ascii="Arial" w:hAnsi="Arial" w:cs="Arial"/>
                <w:sz w:val="20"/>
                <w:szCs w:val="20"/>
              </w:rPr>
            </w:pPr>
          </w:p>
          <w:p w:rsidR="00366974" w:rsidRDefault="00366974" w:rsidP="00366974">
            <w:pPr>
              <w:rPr>
                <w:rFonts w:ascii="Arial" w:hAnsi="Arial" w:cs="Arial"/>
                <w:sz w:val="20"/>
                <w:szCs w:val="20"/>
              </w:rPr>
            </w:pPr>
          </w:p>
          <w:p w:rsidR="00366974" w:rsidRDefault="00366974" w:rsidP="00366974">
            <w:pPr>
              <w:rPr>
                <w:rFonts w:ascii="Arial" w:hAnsi="Arial" w:cs="Arial"/>
                <w:sz w:val="20"/>
                <w:szCs w:val="20"/>
              </w:rPr>
            </w:pPr>
          </w:p>
          <w:p w:rsidR="00366974" w:rsidRDefault="00366974" w:rsidP="00366974">
            <w:pPr>
              <w:rPr>
                <w:rFonts w:ascii="Arial" w:hAnsi="Arial" w:cs="Arial"/>
                <w:sz w:val="20"/>
                <w:szCs w:val="20"/>
              </w:rPr>
            </w:pPr>
          </w:p>
          <w:p w:rsidR="00366974" w:rsidRDefault="00366974" w:rsidP="00366974">
            <w:pPr>
              <w:rPr>
                <w:rFonts w:ascii="Arial" w:hAnsi="Arial" w:cs="Arial"/>
                <w:sz w:val="20"/>
                <w:szCs w:val="20"/>
              </w:rPr>
            </w:pPr>
          </w:p>
          <w:p w:rsidR="00366974" w:rsidRDefault="00366974" w:rsidP="00366974">
            <w:pPr>
              <w:rPr>
                <w:rFonts w:ascii="Arial" w:hAnsi="Arial" w:cs="Arial"/>
                <w:sz w:val="20"/>
                <w:szCs w:val="20"/>
              </w:rPr>
            </w:pPr>
          </w:p>
          <w:p w:rsidR="00366974" w:rsidRDefault="00366974" w:rsidP="00366974">
            <w:pPr>
              <w:rPr>
                <w:rFonts w:ascii="Arial" w:hAnsi="Arial" w:cs="Arial"/>
                <w:sz w:val="20"/>
                <w:szCs w:val="20"/>
              </w:rPr>
            </w:pPr>
          </w:p>
          <w:p w:rsidR="00366974" w:rsidRDefault="00366974" w:rsidP="00366974">
            <w:pPr>
              <w:rPr>
                <w:rFonts w:ascii="Arial" w:hAnsi="Arial" w:cs="Arial"/>
                <w:sz w:val="20"/>
                <w:szCs w:val="20"/>
              </w:rPr>
            </w:pPr>
          </w:p>
          <w:p w:rsidR="00366974" w:rsidRDefault="00366974" w:rsidP="00366974">
            <w:pPr>
              <w:rPr>
                <w:rFonts w:ascii="Arial" w:hAnsi="Arial" w:cs="Arial"/>
                <w:sz w:val="20"/>
                <w:szCs w:val="20"/>
              </w:rPr>
            </w:pPr>
          </w:p>
          <w:p w:rsidR="00366974" w:rsidRDefault="00366974" w:rsidP="00366974">
            <w:pPr>
              <w:rPr>
                <w:rFonts w:ascii="Arial" w:hAnsi="Arial" w:cs="Arial"/>
                <w:sz w:val="20"/>
                <w:szCs w:val="20"/>
              </w:rPr>
            </w:pPr>
          </w:p>
          <w:p w:rsidR="00366974" w:rsidRDefault="00366974" w:rsidP="00366974">
            <w:pPr>
              <w:rPr>
                <w:rFonts w:ascii="Arial" w:hAnsi="Arial" w:cs="Arial"/>
                <w:sz w:val="20"/>
                <w:szCs w:val="20"/>
              </w:rPr>
            </w:pPr>
          </w:p>
          <w:p w:rsidR="00366974" w:rsidRDefault="00366974" w:rsidP="00366974">
            <w:pPr>
              <w:rPr>
                <w:rFonts w:ascii="Arial" w:hAnsi="Arial" w:cs="Arial"/>
                <w:sz w:val="20"/>
                <w:szCs w:val="20"/>
              </w:rPr>
            </w:pPr>
          </w:p>
          <w:p w:rsidR="00366974" w:rsidRDefault="00366974" w:rsidP="00366974">
            <w:pPr>
              <w:rPr>
                <w:rFonts w:ascii="Arial" w:hAnsi="Arial" w:cs="Arial"/>
                <w:sz w:val="20"/>
                <w:szCs w:val="20"/>
              </w:rPr>
            </w:pPr>
          </w:p>
          <w:p w:rsidR="00366974" w:rsidRDefault="00366974" w:rsidP="00366974">
            <w:pPr>
              <w:rPr>
                <w:rFonts w:ascii="Arial" w:hAnsi="Arial" w:cs="Arial"/>
                <w:sz w:val="20"/>
                <w:szCs w:val="20"/>
              </w:rPr>
            </w:pPr>
          </w:p>
          <w:p w:rsidR="00366974" w:rsidRDefault="00366974" w:rsidP="00366974">
            <w:pPr>
              <w:rPr>
                <w:rFonts w:ascii="Arial" w:hAnsi="Arial" w:cs="Arial"/>
                <w:sz w:val="20"/>
                <w:szCs w:val="20"/>
              </w:rPr>
            </w:pPr>
          </w:p>
          <w:p w:rsidR="00366974" w:rsidRDefault="00366974" w:rsidP="00366974">
            <w:pPr>
              <w:rPr>
                <w:rFonts w:ascii="Arial" w:hAnsi="Arial" w:cs="Arial"/>
                <w:sz w:val="20"/>
                <w:szCs w:val="20"/>
              </w:rPr>
            </w:pPr>
          </w:p>
          <w:p w:rsidR="00366974" w:rsidRPr="00366974" w:rsidRDefault="00366974" w:rsidP="00366974">
            <w:pPr>
              <w:rPr>
                <w:rFonts w:ascii="Arial" w:hAnsi="Arial" w:cs="Arial"/>
                <w:sz w:val="20"/>
                <w:szCs w:val="20"/>
              </w:rPr>
            </w:pPr>
            <w:r>
              <w:rPr>
                <w:rFonts w:ascii="Arial" w:hAnsi="Arial" w:cs="Arial"/>
                <w:sz w:val="20"/>
                <w:szCs w:val="20"/>
              </w:rPr>
              <w:t>(2) 100%</w:t>
            </w:r>
          </w:p>
        </w:tc>
      </w:tr>
    </w:tbl>
    <w:p w:rsidR="00B8420D" w:rsidRPr="00366974" w:rsidRDefault="00B8420D">
      <w:pPr>
        <w:rPr>
          <w:rFonts w:ascii="Arial" w:hAnsi="Arial" w:cs="Arial"/>
          <w:sz w:val="20"/>
          <w:szCs w:val="20"/>
        </w:rPr>
      </w:pPr>
    </w:p>
    <w:p w:rsidR="00954805" w:rsidRPr="00D91639" w:rsidRDefault="00B8420D" w:rsidP="00E62B80">
      <w:pPr>
        <w:rPr>
          <w:rFonts w:ascii="Arial" w:hAnsi="Arial" w:cs="Arial"/>
        </w:rPr>
      </w:pPr>
      <w:r w:rsidRPr="00D91639">
        <w:rPr>
          <w:rFonts w:ascii="Arial" w:hAnsi="Arial" w:cs="Arial"/>
          <w:sz w:val="20"/>
          <w:szCs w:val="20"/>
        </w:rPr>
        <w:br w:type="column"/>
      </w:r>
    </w:p>
    <w:tbl>
      <w:tblPr>
        <w:tblStyle w:val="TableGrid"/>
        <w:tblW w:w="0" w:type="auto"/>
        <w:tblLook w:val="04A0" w:firstRow="1" w:lastRow="0" w:firstColumn="1" w:lastColumn="0" w:noHBand="0" w:noVBand="1"/>
      </w:tblPr>
      <w:tblGrid>
        <w:gridCol w:w="939"/>
        <w:gridCol w:w="983"/>
        <w:gridCol w:w="2566"/>
        <w:gridCol w:w="14"/>
        <w:gridCol w:w="7"/>
        <w:gridCol w:w="2137"/>
        <w:gridCol w:w="1313"/>
        <w:gridCol w:w="1283"/>
      </w:tblGrid>
      <w:tr w:rsidR="00E62B80" w:rsidRPr="00D91639" w:rsidTr="00E36360">
        <w:trPr>
          <w:trHeight w:val="315"/>
        </w:trPr>
        <w:tc>
          <w:tcPr>
            <w:tcW w:w="1922" w:type="dxa"/>
            <w:gridSpan w:val="2"/>
            <w:shd w:val="clear" w:color="auto" w:fill="D9D9D9" w:themeFill="background1" w:themeFillShade="D9"/>
          </w:tcPr>
          <w:p w:rsidR="00170E6F" w:rsidRPr="00D91639" w:rsidRDefault="00170E6F" w:rsidP="0077129A">
            <w:pPr>
              <w:rPr>
                <w:rFonts w:ascii="Arial" w:hAnsi="Arial" w:cs="Arial"/>
                <w:b/>
                <w:bCs/>
                <w:sz w:val="20"/>
                <w:szCs w:val="20"/>
              </w:rPr>
            </w:pPr>
            <w:r w:rsidRPr="00D91639">
              <w:rPr>
                <w:rFonts w:ascii="Arial" w:hAnsi="Arial" w:cs="Arial"/>
                <w:b/>
                <w:bCs/>
                <w:sz w:val="20"/>
                <w:szCs w:val="20"/>
              </w:rPr>
              <w:t>Country:</w:t>
            </w:r>
          </w:p>
        </w:tc>
        <w:tc>
          <w:tcPr>
            <w:tcW w:w="7320" w:type="dxa"/>
            <w:gridSpan w:val="6"/>
          </w:tcPr>
          <w:p w:rsidR="00170E6F" w:rsidRPr="00D91639" w:rsidRDefault="00170E6F" w:rsidP="0077129A">
            <w:pPr>
              <w:rPr>
                <w:rFonts w:ascii="Arial" w:hAnsi="Arial" w:cs="Arial"/>
                <w:b/>
                <w:sz w:val="20"/>
                <w:szCs w:val="20"/>
              </w:rPr>
            </w:pPr>
            <w:r w:rsidRPr="00D91639">
              <w:rPr>
                <w:rFonts w:ascii="Arial" w:hAnsi="Arial" w:cs="Arial"/>
                <w:b/>
                <w:sz w:val="20"/>
                <w:szCs w:val="20"/>
              </w:rPr>
              <w:t>Central African Republic</w:t>
            </w:r>
          </w:p>
        </w:tc>
      </w:tr>
      <w:tr w:rsidR="00E62B80" w:rsidRPr="00D91639" w:rsidTr="00E36360">
        <w:trPr>
          <w:trHeight w:val="953"/>
        </w:trPr>
        <w:tc>
          <w:tcPr>
            <w:tcW w:w="1922" w:type="dxa"/>
            <w:gridSpan w:val="2"/>
            <w:shd w:val="clear" w:color="auto" w:fill="D9D9D9" w:themeFill="background1" w:themeFillShade="D9"/>
          </w:tcPr>
          <w:p w:rsidR="00957726" w:rsidRPr="00D91639" w:rsidRDefault="00957726" w:rsidP="003E731E">
            <w:pPr>
              <w:spacing w:before="240" w:after="240"/>
              <w:rPr>
                <w:rFonts w:ascii="Arial" w:hAnsi="Arial" w:cs="Arial"/>
                <w:b/>
                <w:sz w:val="20"/>
                <w:szCs w:val="20"/>
              </w:rPr>
            </w:pPr>
            <w:r w:rsidRPr="00D91639">
              <w:rPr>
                <w:rFonts w:ascii="Arial" w:hAnsi="Arial" w:cs="Arial"/>
                <w:b/>
                <w:sz w:val="20"/>
                <w:szCs w:val="20"/>
              </w:rPr>
              <w:t>Funds     Committed (Allocation):</w:t>
            </w:r>
          </w:p>
        </w:tc>
        <w:tc>
          <w:tcPr>
            <w:tcW w:w="7320" w:type="dxa"/>
            <w:gridSpan w:val="6"/>
          </w:tcPr>
          <w:p w:rsidR="00957726" w:rsidRPr="00963785" w:rsidRDefault="00957726" w:rsidP="00170E6F">
            <w:pPr>
              <w:rPr>
                <w:rFonts w:ascii="Arial" w:hAnsi="Arial" w:cs="Arial"/>
                <w:sz w:val="20"/>
                <w:szCs w:val="20"/>
              </w:rPr>
            </w:pPr>
          </w:p>
          <w:p w:rsidR="00957726" w:rsidRPr="00D91639" w:rsidRDefault="00957726" w:rsidP="00170E6F">
            <w:pPr>
              <w:spacing w:line="276" w:lineRule="auto"/>
              <w:rPr>
                <w:rFonts w:ascii="Arial" w:hAnsi="Arial" w:cs="Arial"/>
                <w:sz w:val="20"/>
                <w:szCs w:val="20"/>
              </w:rPr>
            </w:pPr>
            <w:r w:rsidRPr="00D91639">
              <w:rPr>
                <w:rFonts w:ascii="Arial" w:hAnsi="Arial" w:cs="Arial"/>
                <w:sz w:val="20"/>
                <w:szCs w:val="20"/>
              </w:rPr>
              <w:t>$250,000.00</w:t>
            </w:r>
          </w:p>
        </w:tc>
      </w:tr>
      <w:tr w:rsidR="00E62B80" w:rsidRPr="00D91639" w:rsidTr="00E36360">
        <w:trPr>
          <w:trHeight w:val="315"/>
        </w:trPr>
        <w:tc>
          <w:tcPr>
            <w:tcW w:w="1922" w:type="dxa"/>
            <w:gridSpan w:val="2"/>
            <w:shd w:val="clear" w:color="auto" w:fill="D9D9D9" w:themeFill="background1" w:themeFillShade="D9"/>
          </w:tcPr>
          <w:p w:rsidR="00170E6F" w:rsidRPr="00D91639" w:rsidRDefault="00170E6F" w:rsidP="0077129A">
            <w:pPr>
              <w:rPr>
                <w:rFonts w:ascii="Arial" w:hAnsi="Arial" w:cs="Arial"/>
                <w:b/>
                <w:bCs/>
                <w:sz w:val="20"/>
                <w:szCs w:val="20"/>
              </w:rPr>
            </w:pPr>
            <w:r w:rsidRPr="00D91639">
              <w:rPr>
                <w:rFonts w:ascii="Arial" w:hAnsi="Arial" w:cs="Arial"/>
                <w:b/>
                <w:bCs/>
                <w:sz w:val="20"/>
                <w:szCs w:val="20"/>
              </w:rPr>
              <w:t>Date of Receipt of Funds:</w:t>
            </w:r>
          </w:p>
        </w:tc>
        <w:tc>
          <w:tcPr>
            <w:tcW w:w="7320" w:type="dxa"/>
            <w:gridSpan w:val="6"/>
          </w:tcPr>
          <w:p w:rsidR="00170E6F" w:rsidRPr="00EE548F" w:rsidRDefault="00EC768F" w:rsidP="00E62B80">
            <w:pPr>
              <w:rPr>
                <w:rFonts w:ascii="Arial" w:hAnsi="Arial" w:cs="Arial"/>
                <w:sz w:val="20"/>
                <w:szCs w:val="20"/>
              </w:rPr>
            </w:pPr>
            <w:r w:rsidRPr="00D91639">
              <w:rPr>
                <w:rFonts w:ascii="Arial" w:hAnsi="Arial" w:cs="Arial"/>
                <w:sz w:val="20"/>
                <w:szCs w:val="20"/>
              </w:rPr>
              <w:t>1</w:t>
            </w:r>
            <w:r w:rsidR="00E62B80" w:rsidRPr="00D91639">
              <w:rPr>
                <w:rFonts w:ascii="Arial" w:hAnsi="Arial" w:cs="Arial"/>
                <w:sz w:val="20"/>
                <w:szCs w:val="20"/>
              </w:rPr>
              <w:t>8</w:t>
            </w:r>
            <w:r w:rsidRPr="00D91639">
              <w:rPr>
                <w:rFonts w:ascii="Arial" w:hAnsi="Arial" w:cs="Arial"/>
                <w:sz w:val="20"/>
                <w:szCs w:val="20"/>
              </w:rPr>
              <w:t xml:space="preserve"> October </w:t>
            </w:r>
            <w:r w:rsidR="00170E6F" w:rsidRPr="00EE548F">
              <w:rPr>
                <w:rFonts w:ascii="Arial" w:hAnsi="Arial" w:cs="Arial"/>
                <w:sz w:val="20"/>
                <w:szCs w:val="20"/>
              </w:rPr>
              <w:t>2010</w:t>
            </w:r>
          </w:p>
        </w:tc>
      </w:tr>
      <w:tr w:rsidR="00E62B80" w:rsidRPr="00D91639" w:rsidTr="00E36360">
        <w:trPr>
          <w:trHeight w:val="315"/>
        </w:trPr>
        <w:tc>
          <w:tcPr>
            <w:tcW w:w="1922" w:type="dxa"/>
            <w:gridSpan w:val="2"/>
            <w:shd w:val="clear" w:color="auto" w:fill="D9D9D9" w:themeFill="background1" w:themeFillShade="D9"/>
          </w:tcPr>
          <w:p w:rsidR="00BD7588" w:rsidRPr="00D91639" w:rsidRDefault="00BD7588" w:rsidP="003E731E">
            <w:pPr>
              <w:spacing w:before="240" w:after="240"/>
              <w:rPr>
                <w:rFonts w:ascii="Arial" w:hAnsi="Arial" w:cs="Arial"/>
                <w:b/>
                <w:sz w:val="20"/>
                <w:szCs w:val="20"/>
              </w:rPr>
            </w:pPr>
            <w:r w:rsidRPr="00D91639">
              <w:rPr>
                <w:rFonts w:ascii="Arial" w:hAnsi="Arial" w:cs="Arial"/>
                <w:b/>
                <w:sz w:val="20"/>
                <w:szCs w:val="20"/>
              </w:rPr>
              <w:t xml:space="preserve">Funds        </w:t>
            </w:r>
            <w:r w:rsidRPr="00D91639">
              <w:rPr>
                <w:rFonts w:ascii="Arial" w:hAnsi="Arial" w:cs="Arial"/>
                <w:b/>
                <w:bCs/>
                <w:sz w:val="20"/>
                <w:szCs w:val="20"/>
              </w:rPr>
              <w:t>Disbursed (Requisitioned):</w:t>
            </w:r>
          </w:p>
        </w:tc>
        <w:tc>
          <w:tcPr>
            <w:tcW w:w="2566" w:type="dxa"/>
          </w:tcPr>
          <w:p w:rsidR="00BD7588" w:rsidRPr="009F59F9" w:rsidRDefault="00BD7588" w:rsidP="00170E6F">
            <w:pPr>
              <w:rPr>
                <w:rFonts w:ascii="Arial" w:hAnsi="Arial" w:cs="Arial"/>
                <w:sz w:val="20"/>
                <w:szCs w:val="20"/>
              </w:rPr>
            </w:pPr>
          </w:p>
          <w:p w:rsidR="00BD7588" w:rsidRPr="009F59F9" w:rsidRDefault="00BD7588" w:rsidP="009F59F9">
            <w:pPr>
              <w:spacing w:line="276" w:lineRule="auto"/>
              <w:rPr>
                <w:rFonts w:ascii="Arial" w:hAnsi="Arial" w:cs="Arial"/>
                <w:sz w:val="20"/>
                <w:szCs w:val="20"/>
              </w:rPr>
            </w:pPr>
            <w:r w:rsidRPr="009F59F9">
              <w:rPr>
                <w:rFonts w:ascii="Arial" w:hAnsi="Arial" w:cs="Arial"/>
                <w:sz w:val="20"/>
                <w:szCs w:val="20"/>
              </w:rPr>
              <w:t>$</w:t>
            </w:r>
            <w:r w:rsidR="009F59F9" w:rsidRPr="009F59F9">
              <w:rPr>
                <w:rFonts w:ascii="Arial" w:hAnsi="Arial" w:cs="Arial"/>
                <w:sz w:val="20"/>
                <w:szCs w:val="20"/>
              </w:rPr>
              <w:t>221,466.59</w:t>
            </w:r>
          </w:p>
        </w:tc>
        <w:tc>
          <w:tcPr>
            <w:tcW w:w="2158" w:type="dxa"/>
            <w:gridSpan w:val="3"/>
          </w:tcPr>
          <w:p w:rsidR="00BD7588" w:rsidRPr="00D91639" w:rsidRDefault="00BD7588" w:rsidP="003E731E">
            <w:pPr>
              <w:spacing w:before="240" w:after="240" w:line="276" w:lineRule="auto"/>
              <w:rPr>
                <w:rFonts w:ascii="Arial" w:hAnsi="Arial" w:cs="Arial"/>
                <w:b/>
                <w:sz w:val="20"/>
                <w:szCs w:val="20"/>
              </w:rPr>
            </w:pPr>
            <w:r w:rsidRPr="00D91639">
              <w:rPr>
                <w:rFonts w:ascii="Arial" w:hAnsi="Arial" w:cs="Arial"/>
                <w:b/>
                <w:sz w:val="20"/>
                <w:szCs w:val="20"/>
              </w:rPr>
              <w:t>Percentage of Disbursed (Requisitioned):</w:t>
            </w:r>
          </w:p>
        </w:tc>
        <w:tc>
          <w:tcPr>
            <w:tcW w:w="2596" w:type="dxa"/>
            <w:gridSpan w:val="2"/>
          </w:tcPr>
          <w:p w:rsidR="00BD7588" w:rsidRPr="009F59F9" w:rsidRDefault="00BD7588" w:rsidP="00170E6F">
            <w:pPr>
              <w:spacing w:line="276" w:lineRule="auto"/>
              <w:rPr>
                <w:rFonts w:ascii="Arial" w:hAnsi="Arial" w:cs="Arial"/>
                <w:sz w:val="20"/>
                <w:szCs w:val="20"/>
              </w:rPr>
            </w:pPr>
          </w:p>
          <w:p w:rsidR="00BD7588" w:rsidRPr="009F59F9" w:rsidRDefault="00E74A36" w:rsidP="00170E6F">
            <w:pPr>
              <w:spacing w:line="276" w:lineRule="auto"/>
              <w:rPr>
                <w:rFonts w:ascii="Arial" w:hAnsi="Arial" w:cs="Arial"/>
                <w:sz w:val="20"/>
                <w:szCs w:val="20"/>
              </w:rPr>
            </w:pPr>
            <w:r w:rsidRPr="009F59F9">
              <w:rPr>
                <w:rFonts w:ascii="Arial" w:hAnsi="Arial" w:cs="Arial"/>
                <w:sz w:val="20"/>
                <w:szCs w:val="20"/>
              </w:rPr>
              <w:t>89</w:t>
            </w:r>
            <w:r w:rsidR="00BD7588" w:rsidRPr="009F59F9">
              <w:rPr>
                <w:rFonts w:ascii="Arial" w:hAnsi="Arial" w:cs="Arial"/>
                <w:sz w:val="20"/>
                <w:szCs w:val="20"/>
              </w:rPr>
              <w:t>%</w:t>
            </w:r>
          </w:p>
        </w:tc>
      </w:tr>
      <w:tr w:rsidR="00E62B80" w:rsidRPr="00D91639" w:rsidTr="00E36360">
        <w:trPr>
          <w:trHeight w:val="315"/>
        </w:trPr>
        <w:tc>
          <w:tcPr>
            <w:tcW w:w="1922" w:type="dxa"/>
            <w:gridSpan w:val="2"/>
            <w:shd w:val="clear" w:color="auto" w:fill="D9D9D9" w:themeFill="background1" w:themeFillShade="D9"/>
          </w:tcPr>
          <w:p w:rsidR="00170E6F" w:rsidRPr="00D91639" w:rsidRDefault="00170E6F" w:rsidP="0077129A">
            <w:pPr>
              <w:rPr>
                <w:rFonts w:ascii="Arial" w:hAnsi="Arial" w:cs="Arial"/>
                <w:b/>
                <w:bCs/>
                <w:sz w:val="20"/>
                <w:szCs w:val="20"/>
              </w:rPr>
            </w:pPr>
            <w:r w:rsidRPr="00D91639">
              <w:rPr>
                <w:rFonts w:ascii="Arial" w:hAnsi="Arial" w:cs="Arial"/>
                <w:b/>
                <w:bCs/>
                <w:sz w:val="20"/>
                <w:szCs w:val="20"/>
              </w:rPr>
              <w:t>Programme Completion Date:</w:t>
            </w:r>
          </w:p>
        </w:tc>
        <w:tc>
          <w:tcPr>
            <w:tcW w:w="7320" w:type="dxa"/>
            <w:gridSpan w:val="6"/>
          </w:tcPr>
          <w:p w:rsidR="00170E6F" w:rsidRPr="00D91639" w:rsidRDefault="00170E6F" w:rsidP="00F01E17">
            <w:pPr>
              <w:rPr>
                <w:rFonts w:ascii="Arial" w:hAnsi="Arial" w:cs="Arial"/>
                <w:sz w:val="20"/>
                <w:szCs w:val="20"/>
              </w:rPr>
            </w:pPr>
            <w:r w:rsidRPr="00D91639">
              <w:rPr>
                <w:rFonts w:ascii="Arial" w:hAnsi="Arial" w:cs="Arial"/>
                <w:sz w:val="20"/>
                <w:szCs w:val="20"/>
              </w:rPr>
              <w:t>31 December 201</w:t>
            </w:r>
            <w:r w:rsidR="00F01E17" w:rsidRPr="00D91639">
              <w:rPr>
                <w:rFonts w:ascii="Arial" w:hAnsi="Arial" w:cs="Arial"/>
                <w:sz w:val="20"/>
                <w:szCs w:val="20"/>
              </w:rPr>
              <w:t>2</w:t>
            </w:r>
          </w:p>
        </w:tc>
      </w:tr>
      <w:tr w:rsidR="00E62B80" w:rsidRPr="00D91639" w:rsidTr="00E36360">
        <w:trPr>
          <w:trHeight w:val="315"/>
        </w:trPr>
        <w:tc>
          <w:tcPr>
            <w:tcW w:w="1922" w:type="dxa"/>
            <w:gridSpan w:val="2"/>
            <w:shd w:val="clear" w:color="auto" w:fill="D9D9D9" w:themeFill="background1" w:themeFillShade="D9"/>
          </w:tcPr>
          <w:p w:rsidR="00170E6F" w:rsidRPr="00D91639" w:rsidRDefault="00170E6F" w:rsidP="0077129A">
            <w:pPr>
              <w:rPr>
                <w:rFonts w:ascii="Arial" w:hAnsi="Arial" w:cs="Arial"/>
                <w:b/>
                <w:sz w:val="20"/>
                <w:szCs w:val="20"/>
              </w:rPr>
            </w:pPr>
            <w:r w:rsidRPr="00D91639">
              <w:rPr>
                <w:rFonts w:ascii="Arial" w:hAnsi="Arial" w:cs="Arial"/>
                <w:b/>
                <w:sz w:val="20"/>
                <w:szCs w:val="20"/>
              </w:rPr>
              <w:t xml:space="preserve">Purpose: </w:t>
            </w:r>
          </w:p>
        </w:tc>
        <w:tc>
          <w:tcPr>
            <w:tcW w:w="7320" w:type="dxa"/>
            <w:gridSpan w:val="6"/>
          </w:tcPr>
          <w:p w:rsidR="00AF30D3" w:rsidRPr="00E36360" w:rsidRDefault="00E36360" w:rsidP="0077129A">
            <w:pPr>
              <w:rPr>
                <w:rFonts w:ascii="Arial" w:hAnsi="Arial" w:cs="Arial"/>
                <w:iCs/>
                <w:sz w:val="20"/>
                <w:szCs w:val="20"/>
              </w:rPr>
            </w:pPr>
            <w:r w:rsidRPr="00E36360">
              <w:rPr>
                <w:rFonts w:ascii="Arial" w:hAnsi="Arial" w:cs="Arial"/>
                <w:iCs/>
                <w:sz w:val="20"/>
                <w:szCs w:val="20"/>
              </w:rPr>
              <w:t>The purpose of this grant is to finance the Communication for Development (C4D) Programme, UNICEF CAR, in its results related to promotion of essential family practices (EFPs), in particular in the context of health emergencies. The funds have contributed to the rapid response to a cholera outbreak in October 2011. It is also necessary in 2012 to build the capacity of central and local government in prevention of future outbreaks and preparedness for response to outbreaks with communication interventions.</w:t>
            </w:r>
          </w:p>
          <w:p w:rsidR="00AF30D3" w:rsidRPr="00E36360" w:rsidRDefault="00AF30D3" w:rsidP="0077129A">
            <w:pPr>
              <w:rPr>
                <w:rFonts w:ascii="Arial" w:hAnsi="Arial" w:cs="Arial"/>
                <w:iCs/>
                <w:sz w:val="20"/>
                <w:szCs w:val="20"/>
              </w:rPr>
            </w:pPr>
          </w:p>
          <w:p w:rsidR="00170E6F" w:rsidRPr="00E36360" w:rsidRDefault="00216C1C" w:rsidP="0077129A">
            <w:pPr>
              <w:rPr>
                <w:rFonts w:ascii="Arial" w:hAnsi="Arial" w:cs="Arial"/>
                <w:iCs/>
                <w:sz w:val="20"/>
                <w:szCs w:val="20"/>
              </w:rPr>
            </w:pPr>
            <w:r w:rsidRPr="00E36360">
              <w:rPr>
                <w:rFonts w:ascii="Arial" w:hAnsi="Arial" w:cs="Arial"/>
                <w:iCs/>
                <w:sz w:val="20"/>
                <w:szCs w:val="20"/>
              </w:rPr>
              <w:t>Specific activities include:</w:t>
            </w:r>
          </w:p>
          <w:p w:rsidR="00216C1C" w:rsidRPr="00E36360" w:rsidRDefault="00216C1C" w:rsidP="0077129A">
            <w:pPr>
              <w:spacing w:line="276" w:lineRule="auto"/>
              <w:rPr>
                <w:rFonts w:ascii="Arial" w:hAnsi="Arial" w:cs="Arial"/>
                <w:iCs/>
                <w:sz w:val="20"/>
                <w:szCs w:val="20"/>
              </w:rPr>
            </w:pPr>
            <w:r w:rsidRPr="00E36360">
              <w:rPr>
                <w:rFonts w:ascii="Arial" w:hAnsi="Arial" w:cs="Arial"/>
                <w:iCs/>
                <w:sz w:val="20"/>
                <w:szCs w:val="20"/>
              </w:rPr>
              <w:t>5.1 Support governments in their planning of communication activities</w:t>
            </w:r>
          </w:p>
          <w:p w:rsidR="00216C1C" w:rsidRPr="00E36360" w:rsidRDefault="00216C1C" w:rsidP="0077129A">
            <w:pPr>
              <w:spacing w:line="276" w:lineRule="auto"/>
              <w:rPr>
                <w:rFonts w:ascii="Arial" w:hAnsi="Arial" w:cs="Arial"/>
                <w:iCs/>
                <w:sz w:val="20"/>
                <w:szCs w:val="20"/>
              </w:rPr>
            </w:pPr>
            <w:r w:rsidRPr="00E36360">
              <w:rPr>
                <w:rFonts w:ascii="Arial" w:hAnsi="Arial" w:cs="Arial"/>
                <w:iCs/>
                <w:sz w:val="20"/>
                <w:szCs w:val="20"/>
              </w:rPr>
              <w:t>5.2  Strengthen community participation, engagement and partnerships</w:t>
            </w:r>
          </w:p>
          <w:p w:rsidR="003E731E" w:rsidRPr="00E36360" w:rsidRDefault="00216C1C" w:rsidP="0077129A">
            <w:pPr>
              <w:spacing w:line="276" w:lineRule="auto"/>
              <w:rPr>
                <w:rFonts w:ascii="Arial" w:hAnsi="Arial" w:cs="Arial"/>
                <w:iCs/>
                <w:sz w:val="20"/>
                <w:szCs w:val="20"/>
              </w:rPr>
            </w:pPr>
            <w:r w:rsidRPr="00E36360">
              <w:rPr>
                <w:rFonts w:ascii="Arial" w:hAnsi="Arial" w:cs="Arial"/>
                <w:iCs/>
                <w:sz w:val="20"/>
                <w:szCs w:val="20"/>
              </w:rPr>
              <w:t>5.3 Support the development of materials – in real time as the situation evolves</w:t>
            </w:r>
          </w:p>
          <w:p w:rsidR="00216C1C" w:rsidRPr="00E36360" w:rsidRDefault="00216C1C" w:rsidP="0077129A">
            <w:pPr>
              <w:spacing w:line="276" w:lineRule="auto"/>
              <w:rPr>
                <w:rFonts w:ascii="Arial" w:hAnsi="Arial" w:cs="Arial"/>
                <w:iCs/>
                <w:sz w:val="20"/>
                <w:szCs w:val="20"/>
              </w:rPr>
            </w:pPr>
            <w:r w:rsidRPr="00E36360">
              <w:rPr>
                <w:rFonts w:ascii="Arial" w:hAnsi="Arial" w:cs="Arial"/>
                <w:iCs/>
                <w:sz w:val="20"/>
                <w:szCs w:val="20"/>
              </w:rPr>
              <w:t>5.4 Support capacity building to facilitate effective delivery and adoption of messages across society</w:t>
            </w:r>
          </w:p>
        </w:tc>
      </w:tr>
      <w:tr w:rsidR="00216C1C" w:rsidRPr="00D91639">
        <w:trPr>
          <w:trHeight w:val="315"/>
        </w:trPr>
        <w:tc>
          <w:tcPr>
            <w:tcW w:w="9242" w:type="dxa"/>
            <w:gridSpan w:val="8"/>
            <w:shd w:val="clear" w:color="auto" w:fill="D9D9D9" w:themeFill="background1" w:themeFillShade="D9"/>
          </w:tcPr>
          <w:p w:rsidR="00216C1C" w:rsidRPr="00D91639" w:rsidRDefault="00216C1C" w:rsidP="00D66906">
            <w:pPr>
              <w:rPr>
                <w:rFonts w:ascii="Arial" w:hAnsi="Arial" w:cs="Arial"/>
                <w:b/>
                <w:bCs/>
                <w:sz w:val="20"/>
                <w:szCs w:val="20"/>
              </w:rPr>
            </w:pPr>
            <w:r w:rsidRPr="00D91639">
              <w:rPr>
                <w:rFonts w:ascii="Arial" w:hAnsi="Arial" w:cs="Arial"/>
                <w:b/>
                <w:bCs/>
                <w:sz w:val="20"/>
                <w:szCs w:val="20"/>
              </w:rPr>
              <w:t>Summary of implementation of strategy/plan</w:t>
            </w:r>
          </w:p>
        </w:tc>
      </w:tr>
      <w:tr w:rsidR="00216C1C" w:rsidRPr="00D91639" w:rsidTr="00E36360">
        <w:tc>
          <w:tcPr>
            <w:tcW w:w="939" w:type="dxa"/>
          </w:tcPr>
          <w:p w:rsidR="00216C1C" w:rsidRPr="008D6A2F" w:rsidRDefault="00216C1C" w:rsidP="00D66906">
            <w:pPr>
              <w:spacing w:line="276" w:lineRule="auto"/>
              <w:jc w:val="center"/>
              <w:rPr>
                <w:rFonts w:ascii="Arial" w:hAnsi="Arial" w:cs="Arial"/>
                <w:b/>
                <w:sz w:val="20"/>
                <w:szCs w:val="20"/>
              </w:rPr>
            </w:pPr>
            <w:r w:rsidRPr="008D6A2F">
              <w:rPr>
                <w:rFonts w:ascii="Arial" w:hAnsi="Arial" w:cs="Arial"/>
                <w:b/>
                <w:sz w:val="20"/>
                <w:szCs w:val="20"/>
              </w:rPr>
              <w:t>Activity</w:t>
            </w:r>
          </w:p>
        </w:tc>
        <w:tc>
          <w:tcPr>
            <w:tcW w:w="3570" w:type="dxa"/>
            <w:gridSpan w:val="4"/>
          </w:tcPr>
          <w:p w:rsidR="00216C1C" w:rsidRPr="008D6A2F" w:rsidRDefault="00216C1C" w:rsidP="00D66906">
            <w:pPr>
              <w:spacing w:line="276" w:lineRule="auto"/>
              <w:jc w:val="center"/>
              <w:rPr>
                <w:rFonts w:ascii="Arial" w:hAnsi="Arial" w:cs="Arial"/>
                <w:b/>
                <w:sz w:val="20"/>
                <w:szCs w:val="20"/>
              </w:rPr>
            </w:pPr>
            <w:r w:rsidRPr="008D6A2F">
              <w:rPr>
                <w:rFonts w:ascii="Arial" w:hAnsi="Arial" w:cs="Arial"/>
                <w:b/>
                <w:sz w:val="20"/>
                <w:szCs w:val="20"/>
              </w:rPr>
              <w:t>Planned</w:t>
            </w:r>
          </w:p>
        </w:tc>
        <w:tc>
          <w:tcPr>
            <w:tcW w:w="3450" w:type="dxa"/>
            <w:gridSpan w:val="2"/>
          </w:tcPr>
          <w:p w:rsidR="00216C1C" w:rsidRPr="008D6A2F" w:rsidRDefault="00216C1C" w:rsidP="00D66906">
            <w:pPr>
              <w:spacing w:line="276" w:lineRule="auto"/>
              <w:jc w:val="center"/>
              <w:rPr>
                <w:rFonts w:ascii="Arial" w:hAnsi="Arial" w:cs="Arial"/>
                <w:b/>
                <w:sz w:val="20"/>
                <w:szCs w:val="20"/>
              </w:rPr>
            </w:pPr>
            <w:r w:rsidRPr="008D6A2F">
              <w:rPr>
                <w:rFonts w:ascii="Arial" w:hAnsi="Arial" w:cs="Arial"/>
                <w:b/>
                <w:sz w:val="20"/>
                <w:szCs w:val="20"/>
              </w:rPr>
              <w:t>Achieved</w:t>
            </w:r>
          </w:p>
        </w:tc>
        <w:tc>
          <w:tcPr>
            <w:tcW w:w="1283" w:type="dxa"/>
          </w:tcPr>
          <w:p w:rsidR="00216C1C" w:rsidRPr="008D6A2F" w:rsidRDefault="00216C1C" w:rsidP="00D66906">
            <w:pPr>
              <w:spacing w:line="276" w:lineRule="auto"/>
              <w:jc w:val="center"/>
              <w:rPr>
                <w:rFonts w:ascii="Arial" w:hAnsi="Arial" w:cs="Arial"/>
                <w:b/>
                <w:sz w:val="20"/>
                <w:szCs w:val="20"/>
              </w:rPr>
            </w:pPr>
            <w:r w:rsidRPr="008D6A2F">
              <w:rPr>
                <w:rFonts w:ascii="Arial" w:hAnsi="Arial" w:cs="Arial"/>
                <w:b/>
                <w:sz w:val="20"/>
                <w:szCs w:val="20"/>
              </w:rPr>
              <w:t>% of completion</w:t>
            </w:r>
          </w:p>
        </w:tc>
      </w:tr>
      <w:tr w:rsidR="00E36360" w:rsidRPr="00D91639" w:rsidTr="00E36360">
        <w:tc>
          <w:tcPr>
            <w:tcW w:w="939" w:type="dxa"/>
          </w:tcPr>
          <w:p w:rsidR="00E36360" w:rsidRPr="00D91639" w:rsidRDefault="00E36360" w:rsidP="00D66906">
            <w:pPr>
              <w:jc w:val="center"/>
              <w:rPr>
                <w:rFonts w:ascii="Arial" w:hAnsi="Arial" w:cs="Arial"/>
                <w:sz w:val="20"/>
                <w:szCs w:val="20"/>
              </w:rPr>
            </w:pPr>
            <w:r w:rsidRPr="00D91639">
              <w:rPr>
                <w:rFonts w:ascii="Arial" w:hAnsi="Arial" w:cs="Arial"/>
                <w:sz w:val="20"/>
                <w:szCs w:val="20"/>
              </w:rPr>
              <w:t>5.1</w:t>
            </w:r>
          </w:p>
        </w:tc>
        <w:tc>
          <w:tcPr>
            <w:tcW w:w="3570" w:type="dxa"/>
            <w:gridSpan w:val="4"/>
          </w:tcPr>
          <w:p w:rsidR="00E36360" w:rsidRPr="00E36360" w:rsidRDefault="00E36360">
            <w:pPr>
              <w:rPr>
                <w:rFonts w:ascii="Arial" w:hAnsi="Arial" w:cs="Arial"/>
                <w:color w:val="000000"/>
                <w:sz w:val="20"/>
                <w:szCs w:val="20"/>
              </w:rPr>
            </w:pPr>
            <w:r w:rsidRPr="00E36360">
              <w:rPr>
                <w:rFonts w:ascii="Arial" w:hAnsi="Arial" w:cs="Arial"/>
                <w:color w:val="000000"/>
                <w:sz w:val="20"/>
                <w:szCs w:val="20"/>
              </w:rPr>
              <w:t>Communication strategies for essential family practices are developed, approved and disseminated nationally and adapted and disseminated in the targeted prefectures.</w:t>
            </w:r>
          </w:p>
        </w:tc>
        <w:tc>
          <w:tcPr>
            <w:tcW w:w="3450" w:type="dxa"/>
            <w:gridSpan w:val="2"/>
          </w:tcPr>
          <w:p w:rsidR="00E36360" w:rsidRPr="00E36360" w:rsidRDefault="00E36360">
            <w:pPr>
              <w:rPr>
                <w:rFonts w:ascii="Arial" w:hAnsi="Arial" w:cs="Arial"/>
                <w:color w:val="000000"/>
                <w:sz w:val="20"/>
                <w:szCs w:val="20"/>
              </w:rPr>
            </w:pPr>
            <w:r w:rsidRPr="00E36360">
              <w:rPr>
                <w:rFonts w:ascii="Arial" w:hAnsi="Arial" w:cs="Arial"/>
                <w:color w:val="000000"/>
                <w:sz w:val="20"/>
                <w:szCs w:val="20"/>
              </w:rPr>
              <w:t xml:space="preserve">Specific communication plans have been developed for outbreaks including cholera and polio. </w:t>
            </w:r>
          </w:p>
        </w:tc>
        <w:tc>
          <w:tcPr>
            <w:tcW w:w="1283" w:type="dxa"/>
          </w:tcPr>
          <w:p w:rsidR="00E36360" w:rsidRPr="00E36360" w:rsidRDefault="00E36360">
            <w:pPr>
              <w:jc w:val="right"/>
              <w:rPr>
                <w:rFonts w:ascii="Arial" w:hAnsi="Arial" w:cs="Arial"/>
                <w:sz w:val="20"/>
                <w:szCs w:val="20"/>
              </w:rPr>
            </w:pPr>
            <w:r w:rsidRPr="00E36360">
              <w:rPr>
                <w:rFonts w:ascii="Arial" w:hAnsi="Arial" w:cs="Arial"/>
                <w:sz w:val="20"/>
                <w:szCs w:val="20"/>
              </w:rPr>
              <w:t>100%</w:t>
            </w:r>
          </w:p>
        </w:tc>
      </w:tr>
      <w:tr w:rsidR="00E36360" w:rsidRPr="00D91639" w:rsidTr="00E36360">
        <w:tc>
          <w:tcPr>
            <w:tcW w:w="939" w:type="dxa"/>
          </w:tcPr>
          <w:p w:rsidR="00E36360" w:rsidRPr="00D91639" w:rsidRDefault="00E36360" w:rsidP="00D66906">
            <w:pPr>
              <w:jc w:val="center"/>
              <w:rPr>
                <w:rFonts w:ascii="Arial" w:hAnsi="Arial" w:cs="Arial"/>
                <w:sz w:val="20"/>
                <w:szCs w:val="20"/>
              </w:rPr>
            </w:pPr>
            <w:r w:rsidRPr="00D91639">
              <w:rPr>
                <w:rFonts w:ascii="Arial" w:hAnsi="Arial" w:cs="Arial"/>
                <w:sz w:val="20"/>
                <w:szCs w:val="20"/>
              </w:rPr>
              <w:t>5.2</w:t>
            </w:r>
          </w:p>
        </w:tc>
        <w:tc>
          <w:tcPr>
            <w:tcW w:w="3563" w:type="dxa"/>
            <w:gridSpan w:val="3"/>
          </w:tcPr>
          <w:p w:rsidR="00E36360" w:rsidRPr="00E36360" w:rsidRDefault="00E36360">
            <w:pPr>
              <w:rPr>
                <w:rFonts w:ascii="Arial" w:hAnsi="Arial" w:cs="Arial"/>
                <w:color w:val="000000"/>
                <w:sz w:val="20"/>
                <w:szCs w:val="20"/>
              </w:rPr>
            </w:pPr>
            <w:r w:rsidRPr="00E36360">
              <w:rPr>
                <w:rFonts w:ascii="Arial" w:hAnsi="Arial" w:cs="Arial"/>
                <w:color w:val="000000"/>
                <w:sz w:val="20"/>
                <w:szCs w:val="20"/>
              </w:rPr>
              <w:t xml:space="preserve">Support capacity building at local levels including, civil servants and civil society (community leaders, youth groups, private sector and the media) in their capacity to implement C4D strategies on the five key family practices </w:t>
            </w:r>
          </w:p>
        </w:tc>
        <w:tc>
          <w:tcPr>
            <w:tcW w:w="3457" w:type="dxa"/>
            <w:gridSpan w:val="3"/>
          </w:tcPr>
          <w:p w:rsidR="00E36360" w:rsidRPr="00E36360" w:rsidRDefault="00E36360" w:rsidP="00C101EA">
            <w:pPr>
              <w:rPr>
                <w:rFonts w:ascii="Arial" w:hAnsi="Arial" w:cs="Arial"/>
                <w:color w:val="000000"/>
                <w:sz w:val="20"/>
                <w:szCs w:val="20"/>
              </w:rPr>
            </w:pPr>
            <w:r w:rsidRPr="00E36360">
              <w:rPr>
                <w:rFonts w:ascii="Arial" w:hAnsi="Arial" w:cs="Arial"/>
                <w:color w:val="000000"/>
                <w:sz w:val="20"/>
                <w:szCs w:val="20"/>
              </w:rPr>
              <w:t xml:space="preserve">Community networks </w:t>
            </w:r>
            <w:r w:rsidR="00C101EA">
              <w:rPr>
                <w:rFonts w:ascii="Arial" w:hAnsi="Arial" w:cs="Arial"/>
                <w:color w:val="000000"/>
                <w:sz w:val="20"/>
                <w:szCs w:val="20"/>
              </w:rPr>
              <w:t>were</w:t>
            </w:r>
            <w:r w:rsidRPr="00E36360">
              <w:rPr>
                <w:rFonts w:ascii="Arial" w:hAnsi="Arial" w:cs="Arial"/>
                <w:color w:val="000000"/>
                <w:sz w:val="20"/>
                <w:szCs w:val="20"/>
              </w:rPr>
              <w:t xml:space="preserve"> trained </w:t>
            </w:r>
            <w:r w:rsidR="00C101EA">
              <w:rPr>
                <w:rFonts w:ascii="Arial" w:hAnsi="Arial" w:cs="Arial"/>
                <w:color w:val="000000"/>
                <w:sz w:val="20"/>
                <w:szCs w:val="20"/>
              </w:rPr>
              <w:t>for</w:t>
            </w:r>
            <w:r w:rsidRPr="00E36360">
              <w:rPr>
                <w:rFonts w:ascii="Arial" w:hAnsi="Arial" w:cs="Arial"/>
                <w:color w:val="000000"/>
                <w:sz w:val="20"/>
                <w:szCs w:val="20"/>
              </w:rPr>
              <w:t xml:space="preserve"> emergency responses to polio outbreaks</w:t>
            </w:r>
            <w:r w:rsidR="00C101EA">
              <w:rPr>
                <w:rFonts w:ascii="Arial" w:hAnsi="Arial" w:cs="Arial"/>
                <w:color w:val="000000"/>
                <w:sz w:val="20"/>
                <w:szCs w:val="20"/>
              </w:rPr>
              <w:t xml:space="preserve">. </w:t>
            </w:r>
            <w:r w:rsidRPr="00E36360">
              <w:rPr>
                <w:rFonts w:ascii="Arial" w:hAnsi="Arial" w:cs="Arial"/>
                <w:color w:val="000000"/>
                <w:sz w:val="20"/>
                <w:szCs w:val="20"/>
              </w:rPr>
              <w:t xml:space="preserve"> Networks and partners include networks of local authorities as well as partners including national Red Cross, Catholic networks, the national Fire Brigade and networks of international NGOs. </w:t>
            </w:r>
          </w:p>
        </w:tc>
        <w:tc>
          <w:tcPr>
            <w:tcW w:w="1283" w:type="dxa"/>
          </w:tcPr>
          <w:p w:rsidR="00E36360" w:rsidRPr="00E36360" w:rsidRDefault="00E36360">
            <w:pPr>
              <w:jc w:val="right"/>
              <w:rPr>
                <w:rFonts w:ascii="Arial" w:hAnsi="Arial" w:cs="Arial"/>
                <w:sz w:val="20"/>
                <w:szCs w:val="20"/>
              </w:rPr>
            </w:pPr>
            <w:r w:rsidRPr="00E36360">
              <w:rPr>
                <w:rFonts w:ascii="Arial" w:hAnsi="Arial" w:cs="Arial"/>
                <w:sz w:val="20"/>
                <w:szCs w:val="20"/>
              </w:rPr>
              <w:t>80%</w:t>
            </w:r>
          </w:p>
        </w:tc>
      </w:tr>
    </w:tbl>
    <w:p w:rsidR="00E36360" w:rsidRDefault="00E36360"/>
    <w:p w:rsidR="00E36360" w:rsidRDefault="00E36360">
      <w:r>
        <w:br w:type="column"/>
      </w:r>
    </w:p>
    <w:tbl>
      <w:tblPr>
        <w:tblStyle w:val="TableGrid"/>
        <w:tblW w:w="0" w:type="auto"/>
        <w:tblLook w:val="04A0" w:firstRow="1" w:lastRow="0" w:firstColumn="1" w:lastColumn="0" w:noHBand="0" w:noVBand="1"/>
      </w:tblPr>
      <w:tblGrid>
        <w:gridCol w:w="939"/>
        <w:gridCol w:w="3563"/>
        <w:gridCol w:w="7"/>
        <w:gridCol w:w="3450"/>
        <w:gridCol w:w="1283"/>
      </w:tblGrid>
      <w:tr w:rsidR="00E36360" w:rsidRPr="00D91639" w:rsidTr="008E7517">
        <w:tc>
          <w:tcPr>
            <w:tcW w:w="939" w:type="dxa"/>
          </w:tcPr>
          <w:p w:rsidR="00E36360" w:rsidRPr="008D6A2F" w:rsidRDefault="00E36360" w:rsidP="008E7517">
            <w:pPr>
              <w:spacing w:line="276" w:lineRule="auto"/>
              <w:jc w:val="center"/>
              <w:rPr>
                <w:rFonts w:ascii="Arial" w:hAnsi="Arial" w:cs="Arial"/>
                <w:b/>
                <w:sz w:val="20"/>
                <w:szCs w:val="20"/>
              </w:rPr>
            </w:pPr>
            <w:r w:rsidRPr="008D6A2F">
              <w:rPr>
                <w:rFonts w:ascii="Arial" w:hAnsi="Arial" w:cs="Arial"/>
                <w:b/>
                <w:sz w:val="20"/>
                <w:szCs w:val="20"/>
              </w:rPr>
              <w:t>Activity</w:t>
            </w:r>
          </w:p>
        </w:tc>
        <w:tc>
          <w:tcPr>
            <w:tcW w:w="3570" w:type="dxa"/>
            <w:gridSpan w:val="2"/>
          </w:tcPr>
          <w:p w:rsidR="00E36360" w:rsidRPr="008D6A2F" w:rsidRDefault="00E36360" w:rsidP="008E7517">
            <w:pPr>
              <w:spacing w:line="276" w:lineRule="auto"/>
              <w:jc w:val="center"/>
              <w:rPr>
                <w:rFonts w:ascii="Arial" w:hAnsi="Arial" w:cs="Arial"/>
                <w:b/>
                <w:sz w:val="20"/>
                <w:szCs w:val="20"/>
              </w:rPr>
            </w:pPr>
            <w:r w:rsidRPr="008D6A2F">
              <w:rPr>
                <w:rFonts w:ascii="Arial" w:hAnsi="Arial" w:cs="Arial"/>
                <w:b/>
                <w:sz w:val="20"/>
                <w:szCs w:val="20"/>
              </w:rPr>
              <w:t>Planned</w:t>
            </w:r>
          </w:p>
        </w:tc>
        <w:tc>
          <w:tcPr>
            <w:tcW w:w="3450" w:type="dxa"/>
          </w:tcPr>
          <w:p w:rsidR="00E36360" w:rsidRPr="008D6A2F" w:rsidRDefault="00E36360" w:rsidP="008E7517">
            <w:pPr>
              <w:spacing w:line="276" w:lineRule="auto"/>
              <w:jc w:val="center"/>
              <w:rPr>
                <w:rFonts w:ascii="Arial" w:hAnsi="Arial" w:cs="Arial"/>
                <w:b/>
                <w:sz w:val="20"/>
                <w:szCs w:val="20"/>
              </w:rPr>
            </w:pPr>
            <w:r w:rsidRPr="008D6A2F">
              <w:rPr>
                <w:rFonts w:ascii="Arial" w:hAnsi="Arial" w:cs="Arial"/>
                <w:b/>
                <w:sz w:val="20"/>
                <w:szCs w:val="20"/>
              </w:rPr>
              <w:t>Achieved</w:t>
            </w:r>
          </w:p>
        </w:tc>
        <w:tc>
          <w:tcPr>
            <w:tcW w:w="1283" w:type="dxa"/>
          </w:tcPr>
          <w:p w:rsidR="00E36360" w:rsidRPr="008D6A2F" w:rsidRDefault="00E36360" w:rsidP="008E7517">
            <w:pPr>
              <w:spacing w:line="276" w:lineRule="auto"/>
              <w:jc w:val="center"/>
              <w:rPr>
                <w:rFonts w:ascii="Arial" w:hAnsi="Arial" w:cs="Arial"/>
                <w:b/>
                <w:sz w:val="20"/>
                <w:szCs w:val="20"/>
              </w:rPr>
            </w:pPr>
            <w:r w:rsidRPr="008D6A2F">
              <w:rPr>
                <w:rFonts w:ascii="Arial" w:hAnsi="Arial" w:cs="Arial"/>
                <w:b/>
                <w:sz w:val="20"/>
                <w:szCs w:val="20"/>
              </w:rPr>
              <w:t>% of completion</w:t>
            </w:r>
          </w:p>
        </w:tc>
      </w:tr>
      <w:tr w:rsidR="00E36360" w:rsidRPr="00D91639" w:rsidTr="00E36360">
        <w:tc>
          <w:tcPr>
            <w:tcW w:w="939" w:type="dxa"/>
          </w:tcPr>
          <w:p w:rsidR="00E36360" w:rsidRPr="00D91639" w:rsidRDefault="00E36360" w:rsidP="00D66906">
            <w:pPr>
              <w:jc w:val="center"/>
              <w:rPr>
                <w:rFonts w:ascii="Arial" w:hAnsi="Arial" w:cs="Arial"/>
                <w:sz w:val="20"/>
                <w:szCs w:val="20"/>
              </w:rPr>
            </w:pPr>
            <w:r w:rsidRPr="00D91639">
              <w:rPr>
                <w:rFonts w:ascii="Arial" w:hAnsi="Arial" w:cs="Arial"/>
                <w:sz w:val="20"/>
                <w:szCs w:val="20"/>
              </w:rPr>
              <w:t>5.3</w:t>
            </w:r>
          </w:p>
        </w:tc>
        <w:tc>
          <w:tcPr>
            <w:tcW w:w="3563" w:type="dxa"/>
          </w:tcPr>
          <w:p w:rsidR="00E36360" w:rsidRPr="00E36360" w:rsidRDefault="00E36360">
            <w:pPr>
              <w:rPr>
                <w:rFonts w:ascii="Arial" w:hAnsi="Arial" w:cs="Arial"/>
                <w:color w:val="000000"/>
                <w:sz w:val="20"/>
                <w:szCs w:val="20"/>
              </w:rPr>
            </w:pPr>
            <w:r w:rsidRPr="00E36360">
              <w:rPr>
                <w:rFonts w:ascii="Arial" w:hAnsi="Arial" w:cs="Arial"/>
                <w:color w:val="000000"/>
                <w:sz w:val="20"/>
                <w:szCs w:val="20"/>
              </w:rPr>
              <w:t xml:space="preserve"> · Produce communication material promoting EFPs in emergency and transition contexts (leaflets, posters, radio spots).</w:t>
            </w:r>
          </w:p>
        </w:tc>
        <w:tc>
          <w:tcPr>
            <w:tcW w:w="3457" w:type="dxa"/>
            <w:gridSpan w:val="2"/>
          </w:tcPr>
          <w:p w:rsidR="00E36360" w:rsidRPr="00E36360" w:rsidRDefault="00E36360" w:rsidP="00C101EA">
            <w:pPr>
              <w:rPr>
                <w:rFonts w:ascii="Arial" w:hAnsi="Arial" w:cs="Arial"/>
                <w:color w:val="000000"/>
                <w:sz w:val="20"/>
                <w:szCs w:val="20"/>
              </w:rPr>
            </w:pPr>
            <w:r w:rsidRPr="00E36360">
              <w:rPr>
                <w:rFonts w:ascii="Arial" w:hAnsi="Arial" w:cs="Arial"/>
                <w:color w:val="000000"/>
                <w:sz w:val="20"/>
                <w:szCs w:val="20"/>
              </w:rPr>
              <w:t>Communication materials for emergency and transitional contexts were produced and disseminated to all cholera affected areas in 2011</w:t>
            </w:r>
            <w:r w:rsidR="00C101EA">
              <w:rPr>
                <w:rFonts w:ascii="Arial" w:hAnsi="Arial" w:cs="Arial"/>
                <w:color w:val="000000"/>
                <w:sz w:val="20"/>
                <w:szCs w:val="20"/>
              </w:rPr>
              <w:t>.</w:t>
            </w:r>
          </w:p>
        </w:tc>
        <w:tc>
          <w:tcPr>
            <w:tcW w:w="1283" w:type="dxa"/>
          </w:tcPr>
          <w:p w:rsidR="00E36360" w:rsidRPr="00E36360" w:rsidRDefault="00E36360">
            <w:pPr>
              <w:jc w:val="right"/>
              <w:rPr>
                <w:rFonts w:ascii="Arial" w:hAnsi="Arial" w:cs="Arial"/>
                <w:sz w:val="20"/>
                <w:szCs w:val="20"/>
              </w:rPr>
            </w:pPr>
            <w:r w:rsidRPr="00E36360">
              <w:rPr>
                <w:rFonts w:ascii="Arial" w:hAnsi="Arial" w:cs="Arial"/>
                <w:sz w:val="20"/>
                <w:szCs w:val="20"/>
              </w:rPr>
              <w:t>100%</w:t>
            </w:r>
          </w:p>
        </w:tc>
      </w:tr>
      <w:tr w:rsidR="00E36360" w:rsidRPr="00D91639" w:rsidTr="00E36360">
        <w:tc>
          <w:tcPr>
            <w:tcW w:w="939" w:type="dxa"/>
          </w:tcPr>
          <w:p w:rsidR="00E36360" w:rsidRPr="00D91639" w:rsidRDefault="00E36360" w:rsidP="00D66906">
            <w:pPr>
              <w:jc w:val="center"/>
              <w:rPr>
                <w:rFonts w:ascii="Arial" w:hAnsi="Arial" w:cs="Arial"/>
                <w:sz w:val="20"/>
                <w:szCs w:val="20"/>
              </w:rPr>
            </w:pPr>
            <w:r w:rsidRPr="00D91639">
              <w:rPr>
                <w:rFonts w:ascii="Arial" w:hAnsi="Arial" w:cs="Arial"/>
                <w:sz w:val="20"/>
                <w:szCs w:val="20"/>
              </w:rPr>
              <w:t>5.4</w:t>
            </w:r>
          </w:p>
        </w:tc>
        <w:tc>
          <w:tcPr>
            <w:tcW w:w="3563" w:type="dxa"/>
          </w:tcPr>
          <w:p w:rsidR="00E36360" w:rsidRPr="00E36360" w:rsidRDefault="00E36360">
            <w:pPr>
              <w:rPr>
                <w:rFonts w:ascii="Arial" w:hAnsi="Arial" w:cs="Arial"/>
                <w:color w:val="000000"/>
                <w:sz w:val="20"/>
                <w:szCs w:val="20"/>
              </w:rPr>
            </w:pPr>
            <w:r w:rsidRPr="00E36360">
              <w:rPr>
                <w:rFonts w:ascii="Arial" w:hAnsi="Arial" w:cs="Arial"/>
                <w:color w:val="000000"/>
                <w:sz w:val="20"/>
                <w:szCs w:val="20"/>
              </w:rPr>
              <w:t xml:space="preserve">· Produce training modules on C4D/promotion of EFPs in emergency and transition contexts.           </w:t>
            </w:r>
            <w:r w:rsidRPr="00E36360">
              <w:rPr>
                <w:rFonts w:ascii="Arial" w:hAnsi="Arial" w:cs="Arial"/>
                <w:color w:val="000000"/>
                <w:sz w:val="20"/>
                <w:szCs w:val="20"/>
              </w:rPr>
              <w:br/>
              <w:t>· Train community agents in promotion of EFPs in emergency and transition contexts.</w:t>
            </w:r>
          </w:p>
        </w:tc>
        <w:tc>
          <w:tcPr>
            <w:tcW w:w="3457" w:type="dxa"/>
            <w:gridSpan w:val="2"/>
          </w:tcPr>
          <w:p w:rsidR="00E36360" w:rsidRPr="00E36360" w:rsidRDefault="00E36360">
            <w:pPr>
              <w:rPr>
                <w:rFonts w:ascii="Arial" w:hAnsi="Arial" w:cs="Arial"/>
                <w:color w:val="000000"/>
                <w:sz w:val="20"/>
                <w:szCs w:val="20"/>
              </w:rPr>
            </w:pPr>
            <w:r w:rsidRPr="00E36360">
              <w:rPr>
                <w:rFonts w:ascii="Arial" w:hAnsi="Arial" w:cs="Arial"/>
                <w:color w:val="000000"/>
                <w:sz w:val="20"/>
                <w:szCs w:val="20"/>
              </w:rPr>
              <w:t>· Thirty-four community agents have been trained in the promotion of EFPs in emergency and transition contexts.</w:t>
            </w:r>
            <w:r w:rsidRPr="00E36360">
              <w:rPr>
                <w:rFonts w:ascii="Arial" w:hAnsi="Arial" w:cs="Arial"/>
                <w:color w:val="000000"/>
                <w:sz w:val="20"/>
                <w:szCs w:val="20"/>
              </w:rPr>
              <w:br/>
              <w:t>· During the nationwide African Vaccination Week, 2,900 community agents were trained in the promotion of EFPs, leading to the sensitization of 540,000 households on the importance of EFPs.</w:t>
            </w:r>
            <w:r w:rsidRPr="00E36360">
              <w:rPr>
                <w:rFonts w:ascii="Arial" w:hAnsi="Arial" w:cs="Arial"/>
                <w:color w:val="000000"/>
                <w:sz w:val="20"/>
                <w:szCs w:val="20"/>
              </w:rPr>
              <w:br/>
              <w:t xml:space="preserve">· 50 trainers of trainers from the health and social affairs ministries received training in EFPs and communication techniques. </w:t>
            </w:r>
            <w:r w:rsidRPr="00E36360">
              <w:rPr>
                <w:rFonts w:ascii="Arial" w:hAnsi="Arial" w:cs="Arial"/>
                <w:color w:val="000000"/>
                <w:sz w:val="20"/>
                <w:szCs w:val="20"/>
              </w:rPr>
              <w:br/>
              <w:t>- Communication materials for emergency and transitional contexts are available as of September 2011.</w:t>
            </w:r>
          </w:p>
        </w:tc>
        <w:tc>
          <w:tcPr>
            <w:tcW w:w="1283" w:type="dxa"/>
          </w:tcPr>
          <w:p w:rsidR="00E36360" w:rsidRPr="00E36360" w:rsidRDefault="00E36360">
            <w:pPr>
              <w:jc w:val="right"/>
              <w:rPr>
                <w:rFonts w:ascii="Arial" w:hAnsi="Arial" w:cs="Arial"/>
                <w:sz w:val="20"/>
                <w:szCs w:val="20"/>
              </w:rPr>
            </w:pPr>
            <w:r w:rsidRPr="00E36360">
              <w:rPr>
                <w:rFonts w:ascii="Arial" w:hAnsi="Arial" w:cs="Arial"/>
                <w:sz w:val="20"/>
                <w:szCs w:val="20"/>
              </w:rPr>
              <w:t>100%</w:t>
            </w:r>
          </w:p>
        </w:tc>
      </w:tr>
    </w:tbl>
    <w:p w:rsidR="00F01E17" w:rsidRPr="00D91639" w:rsidRDefault="00F01E17">
      <w:pPr>
        <w:rPr>
          <w:rFonts w:ascii="Arial" w:hAnsi="Arial" w:cs="Arial"/>
        </w:rPr>
      </w:pPr>
    </w:p>
    <w:p w:rsidR="00025825" w:rsidRPr="00D91639" w:rsidRDefault="00F01E17" w:rsidP="008C67A8">
      <w:pPr>
        <w:rPr>
          <w:rFonts w:ascii="Arial" w:hAnsi="Arial" w:cs="Arial"/>
          <w:b/>
          <w:sz w:val="20"/>
          <w:szCs w:val="20"/>
        </w:rPr>
      </w:pPr>
      <w:r w:rsidRPr="00D91639">
        <w:rPr>
          <w:rFonts w:ascii="Arial" w:hAnsi="Arial" w:cs="Arial"/>
        </w:rPr>
        <w:br w:type="column"/>
      </w:r>
    </w:p>
    <w:tbl>
      <w:tblPr>
        <w:tblStyle w:val="TableGrid"/>
        <w:tblW w:w="0" w:type="auto"/>
        <w:tblLook w:val="04A0" w:firstRow="1" w:lastRow="0" w:firstColumn="1" w:lastColumn="0" w:noHBand="0" w:noVBand="1"/>
      </w:tblPr>
      <w:tblGrid>
        <w:gridCol w:w="939"/>
        <w:gridCol w:w="982"/>
        <w:gridCol w:w="2567"/>
        <w:gridCol w:w="10"/>
        <w:gridCol w:w="11"/>
        <w:gridCol w:w="2130"/>
        <w:gridCol w:w="1320"/>
        <w:gridCol w:w="1283"/>
      </w:tblGrid>
      <w:tr w:rsidR="00B649F1" w:rsidRPr="00D91639" w:rsidTr="00722D35">
        <w:trPr>
          <w:trHeight w:val="315"/>
        </w:trPr>
        <w:tc>
          <w:tcPr>
            <w:tcW w:w="1921" w:type="dxa"/>
            <w:gridSpan w:val="2"/>
            <w:shd w:val="clear" w:color="auto" w:fill="D9D9D9" w:themeFill="background1" w:themeFillShade="D9"/>
          </w:tcPr>
          <w:p w:rsidR="00B649F1" w:rsidRPr="00D91639" w:rsidRDefault="00B649F1" w:rsidP="0077129A">
            <w:pPr>
              <w:rPr>
                <w:rFonts w:ascii="Arial" w:hAnsi="Arial" w:cs="Arial"/>
                <w:b/>
                <w:bCs/>
                <w:sz w:val="20"/>
                <w:szCs w:val="20"/>
              </w:rPr>
            </w:pPr>
            <w:r w:rsidRPr="00D91639">
              <w:rPr>
                <w:rFonts w:ascii="Arial" w:hAnsi="Arial" w:cs="Arial"/>
                <w:b/>
                <w:bCs/>
                <w:sz w:val="20"/>
                <w:szCs w:val="20"/>
              </w:rPr>
              <w:t>Country:</w:t>
            </w:r>
          </w:p>
        </w:tc>
        <w:tc>
          <w:tcPr>
            <w:tcW w:w="7321" w:type="dxa"/>
            <w:gridSpan w:val="6"/>
          </w:tcPr>
          <w:p w:rsidR="00B649F1" w:rsidRPr="00963785" w:rsidRDefault="005564F3" w:rsidP="0077129A">
            <w:pPr>
              <w:rPr>
                <w:rFonts w:ascii="Arial" w:hAnsi="Arial" w:cs="Arial"/>
                <w:b/>
                <w:sz w:val="20"/>
                <w:szCs w:val="20"/>
              </w:rPr>
            </w:pPr>
            <w:r w:rsidRPr="00963785">
              <w:rPr>
                <w:rFonts w:ascii="Arial" w:hAnsi="Arial" w:cs="Arial"/>
                <w:b/>
                <w:sz w:val="20"/>
                <w:szCs w:val="20"/>
              </w:rPr>
              <w:t>Congo</w:t>
            </w:r>
          </w:p>
        </w:tc>
      </w:tr>
      <w:tr w:rsidR="002C19D7" w:rsidRPr="00D91639" w:rsidTr="00722D35">
        <w:trPr>
          <w:trHeight w:val="315"/>
        </w:trPr>
        <w:tc>
          <w:tcPr>
            <w:tcW w:w="1921" w:type="dxa"/>
            <w:gridSpan w:val="2"/>
            <w:shd w:val="clear" w:color="auto" w:fill="D9D9D9" w:themeFill="background1" w:themeFillShade="D9"/>
          </w:tcPr>
          <w:p w:rsidR="00957726" w:rsidRPr="00D91639" w:rsidRDefault="00957726" w:rsidP="003E731E">
            <w:pPr>
              <w:spacing w:before="240" w:after="240"/>
              <w:rPr>
                <w:rFonts w:ascii="Arial" w:hAnsi="Arial" w:cs="Arial"/>
                <w:b/>
                <w:sz w:val="20"/>
                <w:szCs w:val="20"/>
              </w:rPr>
            </w:pPr>
            <w:r w:rsidRPr="00D91639">
              <w:rPr>
                <w:rFonts w:ascii="Arial" w:hAnsi="Arial" w:cs="Arial"/>
                <w:b/>
                <w:sz w:val="20"/>
                <w:szCs w:val="20"/>
              </w:rPr>
              <w:t>Funds     Committed (Allocation):</w:t>
            </w:r>
          </w:p>
        </w:tc>
        <w:tc>
          <w:tcPr>
            <w:tcW w:w="7321" w:type="dxa"/>
            <w:gridSpan w:val="6"/>
          </w:tcPr>
          <w:p w:rsidR="00957726" w:rsidRPr="00D91639" w:rsidRDefault="00957726" w:rsidP="00255EF5">
            <w:pPr>
              <w:rPr>
                <w:rFonts w:ascii="Arial" w:hAnsi="Arial" w:cs="Arial"/>
                <w:sz w:val="20"/>
                <w:szCs w:val="20"/>
              </w:rPr>
            </w:pPr>
          </w:p>
          <w:p w:rsidR="00957726" w:rsidRPr="00D91639" w:rsidRDefault="00957726" w:rsidP="00255EF5">
            <w:pPr>
              <w:rPr>
                <w:rFonts w:ascii="Arial" w:hAnsi="Arial" w:cs="Arial"/>
                <w:sz w:val="20"/>
                <w:szCs w:val="20"/>
              </w:rPr>
            </w:pPr>
            <w:r w:rsidRPr="00D91639">
              <w:rPr>
                <w:rFonts w:ascii="Arial" w:hAnsi="Arial" w:cs="Arial"/>
                <w:sz w:val="20"/>
                <w:szCs w:val="20"/>
              </w:rPr>
              <w:t>$112,100.00</w:t>
            </w:r>
          </w:p>
        </w:tc>
      </w:tr>
      <w:tr w:rsidR="002C19D7" w:rsidRPr="00D91639" w:rsidTr="00722D35">
        <w:trPr>
          <w:trHeight w:val="315"/>
        </w:trPr>
        <w:tc>
          <w:tcPr>
            <w:tcW w:w="1921" w:type="dxa"/>
            <w:gridSpan w:val="2"/>
            <w:shd w:val="clear" w:color="auto" w:fill="D9D9D9" w:themeFill="background1" w:themeFillShade="D9"/>
          </w:tcPr>
          <w:p w:rsidR="00255EF5" w:rsidRPr="00D91639" w:rsidRDefault="00255EF5" w:rsidP="0077129A">
            <w:pPr>
              <w:rPr>
                <w:rFonts w:ascii="Arial" w:hAnsi="Arial" w:cs="Arial"/>
                <w:b/>
                <w:bCs/>
                <w:sz w:val="20"/>
                <w:szCs w:val="20"/>
              </w:rPr>
            </w:pPr>
            <w:r w:rsidRPr="00D91639">
              <w:rPr>
                <w:rFonts w:ascii="Arial" w:hAnsi="Arial" w:cs="Arial"/>
                <w:b/>
                <w:bCs/>
                <w:sz w:val="20"/>
                <w:szCs w:val="20"/>
              </w:rPr>
              <w:t>Date of Receipt of Funds:</w:t>
            </w:r>
          </w:p>
        </w:tc>
        <w:tc>
          <w:tcPr>
            <w:tcW w:w="7321" w:type="dxa"/>
            <w:gridSpan w:val="6"/>
          </w:tcPr>
          <w:p w:rsidR="00255EF5" w:rsidRPr="00D91639" w:rsidRDefault="00EC768F" w:rsidP="00EC768F">
            <w:pPr>
              <w:rPr>
                <w:rFonts w:ascii="Arial" w:hAnsi="Arial" w:cs="Arial"/>
                <w:sz w:val="20"/>
                <w:szCs w:val="20"/>
              </w:rPr>
            </w:pPr>
            <w:r w:rsidRPr="00D91639">
              <w:rPr>
                <w:rFonts w:ascii="Arial" w:hAnsi="Arial" w:cs="Arial"/>
                <w:sz w:val="20"/>
                <w:szCs w:val="20"/>
              </w:rPr>
              <w:t>23 December 2010</w:t>
            </w:r>
          </w:p>
        </w:tc>
      </w:tr>
      <w:tr w:rsidR="002C19D7" w:rsidRPr="00D91639" w:rsidTr="00722D35">
        <w:trPr>
          <w:trHeight w:val="315"/>
        </w:trPr>
        <w:tc>
          <w:tcPr>
            <w:tcW w:w="1921" w:type="dxa"/>
            <w:gridSpan w:val="2"/>
            <w:shd w:val="clear" w:color="auto" w:fill="D9D9D9" w:themeFill="background1" w:themeFillShade="D9"/>
          </w:tcPr>
          <w:p w:rsidR="00BD7588" w:rsidRPr="00D91639" w:rsidRDefault="00BD7588" w:rsidP="003E731E">
            <w:pPr>
              <w:spacing w:before="240" w:after="240"/>
              <w:rPr>
                <w:rFonts w:ascii="Arial" w:hAnsi="Arial" w:cs="Arial"/>
                <w:b/>
                <w:sz w:val="20"/>
                <w:szCs w:val="20"/>
              </w:rPr>
            </w:pPr>
            <w:r w:rsidRPr="00D91639">
              <w:rPr>
                <w:rFonts w:ascii="Arial" w:hAnsi="Arial" w:cs="Arial"/>
                <w:b/>
                <w:sz w:val="20"/>
                <w:szCs w:val="20"/>
              </w:rPr>
              <w:t xml:space="preserve">Funds        </w:t>
            </w:r>
            <w:r w:rsidRPr="00D91639">
              <w:rPr>
                <w:rFonts w:ascii="Arial" w:hAnsi="Arial" w:cs="Arial"/>
                <w:b/>
                <w:bCs/>
                <w:sz w:val="20"/>
                <w:szCs w:val="20"/>
              </w:rPr>
              <w:t>Disbursed (Requisitioned):</w:t>
            </w:r>
          </w:p>
        </w:tc>
        <w:tc>
          <w:tcPr>
            <w:tcW w:w="2567" w:type="dxa"/>
          </w:tcPr>
          <w:p w:rsidR="00BD7588" w:rsidRPr="001F620F" w:rsidRDefault="00BD7588" w:rsidP="00255EF5">
            <w:pPr>
              <w:rPr>
                <w:rFonts w:ascii="Arial" w:hAnsi="Arial" w:cs="Arial"/>
                <w:sz w:val="20"/>
                <w:szCs w:val="20"/>
                <w:highlight w:val="yellow"/>
              </w:rPr>
            </w:pPr>
          </w:p>
          <w:p w:rsidR="00BD7588" w:rsidRPr="001F620F" w:rsidRDefault="00BD7588" w:rsidP="009F59F9">
            <w:pPr>
              <w:rPr>
                <w:rFonts w:ascii="Arial" w:hAnsi="Arial" w:cs="Arial"/>
                <w:sz w:val="20"/>
                <w:szCs w:val="20"/>
                <w:highlight w:val="yellow"/>
              </w:rPr>
            </w:pPr>
            <w:r w:rsidRPr="009F59F9">
              <w:rPr>
                <w:rFonts w:ascii="Arial" w:hAnsi="Arial" w:cs="Arial"/>
                <w:sz w:val="20"/>
                <w:szCs w:val="20"/>
              </w:rPr>
              <w:t>$</w:t>
            </w:r>
            <w:r w:rsidR="009F59F9" w:rsidRPr="009F59F9">
              <w:rPr>
                <w:rFonts w:ascii="Arial" w:hAnsi="Arial" w:cs="Arial"/>
                <w:sz w:val="20"/>
                <w:szCs w:val="22"/>
                <w:lang w:val="en-US"/>
              </w:rPr>
              <w:t>69,562.95</w:t>
            </w:r>
          </w:p>
        </w:tc>
        <w:tc>
          <w:tcPr>
            <w:tcW w:w="2151" w:type="dxa"/>
            <w:gridSpan w:val="3"/>
          </w:tcPr>
          <w:p w:rsidR="00BD7588" w:rsidRPr="00D37967" w:rsidRDefault="00BD7588" w:rsidP="003E731E">
            <w:pPr>
              <w:spacing w:before="240" w:after="240"/>
              <w:rPr>
                <w:rFonts w:ascii="Arial" w:hAnsi="Arial" w:cs="Arial"/>
                <w:b/>
                <w:sz w:val="20"/>
                <w:szCs w:val="20"/>
              </w:rPr>
            </w:pPr>
            <w:r w:rsidRPr="00D37967">
              <w:rPr>
                <w:rFonts w:ascii="Arial" w:hAnsi="Arial" w:cs="Arial"/>
                <w:b/>
                <w:sz w:val="20"/>
                <w:szCs w:val="20"/>
              </w:rPr>
              <w:t>Percentage of Disbursed (Requisitioned):</w:t>
            </w:r>
          </w:p>
        </w:tc>
        <w:tc>
          <w:tcPr>
            <w:tcW w:w="2603" w:type="dxa"/>
            <w:gridSpan w:val="2"/>
          </w:tcPr>
          <w:p w:rsidR="00BD7588" w:rsidRPr="009F59F9" w:rsidRDefault="00BD7588" w:rsidP="0077129A">
            <w:pPr>
              <w:spacing w:line="276" w:lineRule="auto"/>
              <w:rPr>
                <w:rFonts w:ascii="Arial" w:hAnsi="Arial" w:cs="Arial"/>
                <w:sz w:val="20"/>
                <w:szCs w:val="20"/>
              </w:rPr>
            </w:pPr>
          </w:p>
          <w:p w:rsidR="00BD7588" w:rsidRPr="009F59F9" w:rsidRDefault="00085C9C" w:rsidP="0077129A">
            <w:pPr>
              <w:spacing w:line="276" w:lineRule="auto"/>
              <w:rPr>
                <w:rFonts w:ascii="Arial" w:hAnsi="Arial" w:cs="Arial"/>
                <w:sz w:val="20"/>
                <w:szCs w:val="20"/>
              </w:rPr>
            </w:pPr>
            <w:r w:rsidRPr="009F59F9">
              <w:rPr>
                <w:rFonts w:ascii="Arial" w:hAnsi="Arial" w:cs="Arial"/>
                <w:sz w:val="20"/>
                <w:szCs w:val="20"/>
              </w:rPr>
              <w:t>62</w:t>
            </w:r>
            <w:r w:rsidR="00BD7588" w:rsidRPr="009F59F9">
              <w:rPr>
                <w:rFonts w:ascii="Arial" w:hAnsi="Arial" w:cs="Arial"/>
                <w:sz w:val="20"/>
                <w:szCs w:val="20"/>
              </w:rPr>
              <w:t>%</w:t>
            </w:r>
          </w:p>
        </w:tc>
      </w:tr>
      <w:tr w:rsidR="002C19D7" w:rsidRPr="00D91639" w:rsidTr="00722D35">
        <w:trPr>
          <w:trHeight w:val="315"/>
        </w:trPr>
        <w:tc>
          <w:tcPr>
            <w:tcW w:w="1921" w:type="dxa"/>
            <w:gridSpan w:val="2"/>
            <w:shd w:val="clear" w:color="auto" w:fill="D9D9D9" w:themeFill="background1" w:themeFillShade="D9"/>
          </w:tcPr>
          <w:p w:rsidR="00255EF5" w:rsidRPr="00D91639" w:rsidRDefault="00255EF5" w:rsidP="0077129A">
            <w:pPr>
              <w:rPr>
                <w:rFonts w:ascii="Arial" w:hAnsi="Arial" w:cs="Arial"/>
                <w:b/>
                <w:bCs/>
                <w:sz w:val="20"/>
                <w:szCs w:val="20"/>
              </w:rPr>
            </w:pPr>
            <w:r w:rsidRPr="00D91639">
              <w:rPr>
                <w:rFonts w:ascii="Arial" w:hAnsi="Arial" w:cs="Arial"/>
                <w:b/>
                <w:bCs/>
                <w:sz w:val="20"/>
                <w:szCs w:val="20"/>
              </w:rPr>
              <w:t>Programme Completion Date:</w:t>
            </w:r>
          </w:p>
        </w:tc>
        <w:tc>
          <w:tcPr>
            <w:tcW w:w="7321" w:type="dxa"/>
            <w:gridSpan w:val="6"/>
          </w:tcPr>
          <w:p w:rsidR="00255EF5" w:rsidRPr="00D91639" w:rsidRDefault="00255EF5" w:rsidP="00D66DF4">
            <w:pPr>
              <w:rPr>
                <w:rFonts w:ascii="Arial" w:hAnsi="Arial" w:cs="Arial"/>
                <w:sz w:val="20"/>
                <w:szCs w:val="20"/>
              </w:rPr>
            </w:pPr>
            <w:r w:rsidRPr="00D91639">
              <w:rPr>
                <w:rFonts w:ascii="Arial" w:hAnsi="Arial" w:cs="Arial"/>
                <w:sz w:val="20"/>
                <w:szCs w:val="20"/>
              </w:rPr>
              <w:t>31 December 201</w:t>
            </w:r>
            <w:r w:rsidR="00D66DF4" w:rsidRPr="00D91639">
              <w:rPr>
                <w:rFonts w:ascii="Arial" w:hAnsi="Arial" w:cs="Arial"/>
                <w:sz w:val="20"/>
                <w:szCs w:val="20"/>
              </w:rPr>
              <w:t>2</w:t>
            </w:r>
          </w:p>
        </w:tc>
      </w:tr>
      <w:tr w:rsidR="002C19D7" w:rsidRPr="00D91639" w:rsidTr="00722D35">
        <w:trPr>
          <w:trHeight w:val="315"/>
        </w:trPr>
        <w:tc>
          <w:tcPr>
            <w:tcW w:w="1921" w:type="dxa"/>
            <w:gridSpan w:val="2"/>
            <w:shd w:val="clear" w:color="auto" w:fill="D9D9D9" w:themeFill="background1" w:themeFillShade="D9"/>
          </w:tcPr>
          <w:p w:rsidR="00255EF5" w:rsidRPr="00D91639" w:rsidRDefault="00255EF5" w:rsidP="0077129A">
            <w:pPr>
              <w:rPr>
                <w:rFonts w:ascii="Arial" w:hAnsi="Arial" w:cs="Arial"/>
                <w:b/>
                <w:sz w:val="20"/>
                <w:szCs w:val="20"/>
              </w:rPr>
            </w:pPr>
            <w:r w:rsidRPr="00D91639">
              <w:rPr>
                <w:rFonts w:ascii="Arial" w:hAnsi="Arial" w:cs="Arial"/>
                <w:b/>
                <w:sz w:val="20"/>
                <w:szCs w:val="20"/>
              </w:rPr>
              <w:t xml:space="preserve">Purpose: </w:t>
            </w:r>
          </w:p>
        </w:tc>
        <w:tc>
          <w:tcPr>
            <w:tcW w:w="7321" w:type="dxa"/>
            <w:gridSpan w:val="6"/>
          </w:tcPr>
          <w:p w:rsidR="000D1CC3" w:rsidRPr="002A14C2" w:rsidRDefault="00255EF5" w:rsidP="000D1CC3">
            <w:pPr>
              <w:rPr>
                <w:rFonts w:ascii="Arial" w:hAnsi="Arial" w:cs="Arial"/>
                <w:iCs/>
                <w:sz w:val="20"/>
                <w:szCs w:val="20"/>
              </w:rPr>
            </w:pPr>
            <w:r w:rsidRPr="002A14C2">
              <w:rPr>
                <w:rFonts w:ascii="Arial" w:hAnsi="Arial" w:cs="Arial"/>
                <w:iCs/>
                <w:sz w:val="20"/>
                <w:szCs w:val="20"/>
              </w:rPr>
              <w:t>The purpose of the project is that UNICEF, working in pa</w:t>
            </w:r>
            <w:r w:rsidR="000D1CC3" w:rsidRPr="002A14C2">
              <w:rPr>
                <w:rFonts w:ascii="Arial" w:hAnsi="Arial" w:cs="Arial"/>
                <w:iCs/>
                <w:sz w:val="20"/>
                <w:szCs w:val="20"/>
              </w:rPr>
              <w:t>rtnership with others,</w:t>
            </w:r>
            <w:r w:rsidRPr="002A14C2">
              <w:rPr>
                <w:rFonts w:ascii="Arial" w:hAnsi="Arial" w:cs="Arial"/>
                <w:iCs/>
                <w:sz w:val="20"/>
                <w:szCs w:val="20"/>
              </w:rPr>
              <w:t xml:space="preserve"> provide</w:t>
            </w:r>
            <w:r w:rsidR="000D1CC3" w:rsidRPr="002A14C2">
              <w:rPr>
                <w:rFonts w:ascii="Arial" w:hAnsi="Arial" w:cs="Arial"/>
                <w:iCs/>
                <w:sz w:val="20"/>
                <w:szCs w:val="20"/>
              </w:rPr>
              <w:t>s</w:t>
            </w:r>
            <w:r w:rsidRPr="002A14C2">
              <w:rPr>
                <w:rFonts w:ascii="Arial" w:hAnsi="Arial" w:cs="Arial"/>
                <w:iCs/>
                <w:sz w:val="20"/>
                <w:szCs w:val="20"/>
              </w:rPr>
              <w:t xml:space="preserve"> high quality assistance to governments to plan, develop and implement communication strategies to respond to pandemic and other emerging infectious diseases outbreaks. </w:t>
            </w:r>
          </w:p>
          <w:p w:rsidR="00F342F9" w:rsidRPr="002A14C2" w:rsidRDefault="00255EF5" w:rsidP="000D1CC3">
            <w:pPr>
              <w:rPr>
                <w:rFonts w:ascii="Arial" w:hAnsi="Arial" w:cs="Arial"/>
                <w:iCs/>
                <w:sz w:val="20"/>
                <w:szCs w:val="20"/>
              </w:rPr>
            </w:pPr>
            <w:r w:rsidRPr="002A14C2">
              <w:rPr>
                <w:rFonts w:ascii="Arial" w:hAnsi="Arial" w:cs="Arial"/>
                <w:iCs/>
                <w:sz w:val="20"/>
                <w:szCs w:val="20"/>
              </w:rPr>
              <w:t xml:space="preserve">Expected results are : </w:t>
            </w:r>
          </w:p>
          <w:p w:rsidR="00F342F9" w:rsidRPr="002A14C2" w:rsidRDefault="00255EF5" w:rsidP="000D1CC3">
            <w:pPr>
              <w:spacing w:line="276" w:lineRule="auto"/>
              <w:rPr>
                <w:rFonts w:ascii="Arial" w:hAnsi="Arial" w:cs="Arial"/>
                <w:iCs/>
                <w:sz w:val="20"/>
                <w:szCs w:val="20"/>
              </w:rPr>
            </w:pPr>
            <w:r w:rsidRPr="002A14C2">
              <w:rPr>
                <w:rFonts w:ascii="Arial" w:hAnsi="Arial" w:cs="Arial"/>
                <w:iCs/>
                <w:sz w:val="20"/>
                <w:szCs w:val="20"/>
              </w:rPr>
              <w:t>(1) Country has a government endorsed communication plan for pandemic and other eme</w:t>
            </w:r>
            <w:r w:rsidR="00F342F9" w:rsidRPr="002A14C2">
              <w:rPr>
                <w:rFonts w:ascii="Arial" w:hAnsi="Arial" w:cs="Arial"/>
                <w:iCs/>
                <w:sz w:val="20"/>
                <w:szCs w:val="20"/>
              </w:rPr>
              <w:t>rging infectious diseases;</w:t>
            </w:r>
          </w:p>
          <w:p w:rsidR="00F342F9" w:rsidRPr="002A14C2" w:rsidRDefault="00255EF5" w:rsidP="000D1CC3">
            <w:pPr>
              <w:spacing w:line="276" w:lineRule="auto"/>
              <w:rPr>
                <w:rFonts w:ascii="Arial" w:hAnsi="Arial" w:cs="Arial"/>
                <w:iCs/>
                <w:sz w:val="20"/>
                <w:szCs w:val="20"/>
              </w:rPr>
            </w:pPr>
            <w:r w:rsidRPr="002A14C2">
              <w:rPr>
                <w:rFonts w:ascii="Arial" w:hAnsi="Arial" w:cs="Arial"/>
                <w:iCs/>
                <w:sz w:val="20"/>
                <w:szCs w:val="20"/>
              </w:rPr>
              <w:t xml:space="preserve">(2) Pre-tested materials on recommended protective behaviours directed to households and public places are ready to be produced in case of an outbreak; </w:t>
            </w:r>
          </w:p>
          <w:p w:rsidR="00F342F9" w:rsidRPr="002A14C2" w:rsidRDefault="00255EF5" w:rsidP="000D1CC3">
            <w:pPr>
              <w:spacing w:line="276" w:lineRule="auto"/>
              <w:rPr>
                <w:rFonts w:ascii="Arial" w:hAnsi="Arial" w:cs="Arial"/>
                <w:iCs/>
                <w:sz w:val="20"/>
                <w:szCs w:val="20"/>
              </w:rPr>
            </w:pPr>
            <w:r w:rsidRPr="002A14C2">
              <w:rPr>
                <w:rFonts w:ascii="Arial" w:hAnsi="Arial" w:cs="Arial"/>
                <w:iCs/>
                <w:sz w:val="20"/>
                <w:szCs w:val="20"/>
              </w:rPr>
              <w:t xml:space="preserve">(3) Learning materials for children (hand-washing, hygiene messages and influenza related information) are made available to the education authorities of the country; </w:t>
            </w:r>
          </w:p>
          <w:p w:rsidR="00255EF5" w:rsidRPr="002A14C2" w:rsidRDefault="00255EF5" w:rsidP="000D1CC3">
            <w:pPr>
              <w:spacing w:line="276" w:lineRule="auto"/>
              <w:rPr>
                <w:rFonts w:ascii="Arial" w:hAnsi="Arial" w:cs="Arial"/>
                <w:iCs/>
                <w:sz w:val="20"/>
                <w:szCs w:val="20"/>
              </w:rPr>
            </w:pPr>
            <w:r w:rsidRPr="002A14C2">
              <w:rPr>
                <w:rFonts w:ascii="Arial" w:hAnsi="Arial" w:cs="Arial"/>
                <w:iCs/>
                <w:sz w:val="20"/>
                <w:szCs w:val="20"/>
              </w:rPr>
              <w:t>(4) Strengthened national communication capacities and competencies for effective communication interventions and health promotion.</w:t>
            </w:r>
          </w:p>
          <w:p w:rsidR="000D1CC3" w:rsidRPr="002A14C2" w:rsidRDefault="000D1CC3" w:rsidP="000D1CC3">
            <w:pPr>
              <w:spacing w:line="276" w:lineRule="auto"/>
              <w:rPr>
                <w:rFonts w:ascii="Arial" w:hAnsi="Arial" w:cs="Arial"/>
                <w:iCs/>
                <w:sz w:val="20"/>
                <w:szCs w:val="20"/>
              </w:rPr>
            </w:pPr>
          </w:p>
        </w:tc>
      </w:tr>
      <w:tr w:rsidR="002C19D7" w:rsidRPr="00D91639">
        <w:trPr>
          <w:trHeight w:val="315"/>
        </w:trPr>
        <w:tc>
          <w:tcPr>
            <w:tcW w:w="9242" w:type="dxa"/>
            <w:gridSpan w:val="8"/>
            <w:shd w:val="clear" w:color="auto" w:fill="D9D9D9" w:themeFill="background1" w:themeFillShade="D9"/>
          </w:tcPr>
          <w:p w:rsidR="002C19D7" w:rsidRPr="00D91639" w:rsidRDefault="002C19D7" w:rsidP="00D66906">
            <w:pPr>
              <w:rPr>
                <w:rFonts w:ascii="Arial" w:hAnsi="Arial" w:cs="Arial"/>
                <w:b/>
                <w:bCs/>
                <w:sz w:val="20"/>
                <w:szCs w:val="20"/>
              </w:rPr>
            </w:pPr>
            <w:r w:rsidRPr="00D91639">
              <w:rPr>
                <w:rFonts w:ascii="Arial" w:hAnsi="Arial" w:cs="Arial"/>
                <w:b/>
                <w:bCs/>
                <w:sz w:val="20"/>
                <w:szCs w:val="20"/>
              </w:rPr>
              <w:t>Summary of implementation of strategy/plan</w:t>
            </w:r>
          </w:p>
        </w:tc>
      </w:tr>
      <w:tr w:rsidR="002C19D7" w:rsidRPr="00D91639" w:rsidTr="00722D35">
        <w:tc>
          <w:tcPr>
            <w:tcW w:w="939" w:type="dxa"/>
          </w:tcPr>
          <w:p w:rsidR="002C19D7" w:rsidRPr="008D6A2F" w:rsidRDefault="002C19D7" w:rsidP="00D66906">
            <w:pPr>
              <w:spacing w:line="276" w:lineRule="auto"/>
              <w:jc w:val="center"/>
              <w:rPr>
                <w:rFonts w:ascii="Arial" w:hAnsi="Arial" w:cs="Arial"/>
                <w:b/>
                <w:sz w:val="20"/>
                <w:szCs w:val="20"/>
              </w:rPr>
            </w:pPr>
            <w:r w:rsidRPr="008D6A2F">
              <w:rPr>
                <w:rFonts w:ascii="Arial" w:hAnsi="Arial" w:cs="Arial"/>
                <w:b/>
                <w:sz w:val="20"/>
                <w:szCs w:val="20"/>
              </w:rPr>
              <w:t>Activity</w:t>
            </w:r>
          </w:p>
        </w:tc>
        <w:tc>
          <w:tcPr>
            <w:tcW w:w="3570" w:type="dxa"/>
            <w:gridSpan w:val="4"/>
          </w:tcPr>
          <w:p w:rsidR="002C19D7" w:rsidRPr="008D6A2F" w:rsidRDefault="002C19D7" w:rsidP="00D66906">
            <w:pPr>
              <w:spacing w:line="276" w:lineRule="auto"/>
              <w:jc w:val="center"/>
              <w:rPr>
                <w:rFonts w:ascii="Arial" w:hAnsi="Arial" w:cs="Arial"/>
                <w:b/>
                <w:sz w:val="20"/>
                <w:szCs w:val="20"/>
              </w:rPr>
            </w:pPr>
            <w:r w:rsidRPr="008D6A2F">
              <w:rPr>
                <w:rFonts w:ascii="Arial" w:hAnsi="Arial" w:cs="Arial"/>
                <w:b/>
                <w:sz w:val="20"/>
                <w:szCs w:val="20"/>
              </w:rPr>
              <w:t>Planned</w:t>
            </w:r>
          </w:p>
        </w:tc>
        <w:tc>
          <w:tcPr>
            <w:tcW w:w="3450" w:type="dxa"/>
            <w:gridSpan w:val="2"/>
          </w:tcPr>
          <w:p w:rsidR="002C19D7" w:rsidRPr="008D6A2F" w:rsidRDefault="002C19D7" w:rsidP="00D66906">
            <w:pPr>
              <w:spacing w:line="276" w:lineRule="auto"/>
              <w:jc w:val="center"/>
              <w:rPr>
                <w:rFonts w:ascii="Arial" w:hAnsi="Arial" w:cs="Arial"/>
                <w:b/>
                <w:sz w:val="20"/>
                <w:szCs w:val="20"/>
              </w:rPr>
            </w:pPr>
            <w:r w:rsidRPr="008D6A2F">
              <w:rPr>
                <w:rFonts w:ascii="Arial" w:hAnsi="Arial" w:cs="Arial"/>
                <w:b/>
                <w:sz w:val="20"/>
                <w:szCs w:val="20"/>
              </w:rPr>
              <w:t>Achieved</w:t>
            </w:r>
          </w:p>
        </w:tc>
        <w:tc>
          <w:tcPr>
            <w:tcW w:w="1283" w:type="dxa"/>
          </w:tcPr>
          <w:p w:rsidR="002C19D7" w:rsidRPr="008D6A2F" w:rsidRDefault="002C19D7" w:rsidP="00D66906">
            <w:pPr>
              <w:spacing w:line="276" w:lineRule="auto"/>
              <w:jc w:val="center"/>
              <w:rPr>
                <w:rFonts w:ascii="Arial" w:hAnsi="Arial" w:cs="Arial"/>
                <w:b/>
                <w:sz w:val="20"/>
                <w:szCs w:val="20"/>
              </w:rPr>
            </w:pPr>
            <w:r w:rsidRPr="008D6A2F">
              <w:rPr>
                <w:rFonts w:ascii="Arial" w:hAnsi="Arial" w:cs="Arial"/>
                <w:b/>
                <w:sz w:val="20"/>
                <w:szCs w:val="20"/>
              </w:rPr>
              <w:t>% of completion</w:t>
            </w:r>
          </w:p>
        </w:tc>
      </w:tr>
      <w:tr w:rsidR="00085C9C" w:rsidRPr="00D91639" w:rsidTr="00722D35">
        <w:tc>
          <w:tcPr>
            <w:tcW w:w="939" w:type="dxa"/>
          </w:tcPr>
          <w:p w:rsidR="00085C9C" w:rsidRPr="008D6A2F" w:rsidRDefault="00085C9C" w:rsidP="00D66906">
            <w:pPr>
              <w:spacing w:line="276" w:lineRule="auto"/>
              <w:jc w:val="center"/>
              <w:rPr>
                <w:rFonts w:ascii="Arial" w:hAnsi="Arial" w:cs="Arial"/>
                <w:sz w:val="20"/>
                <w:szCs w:val="20"/>
              </w:rPr>
            </w:pPr>
            <w:r w:rsidRPr="008D6A2F">
              <w:rPr>
                <w:rFonts w:ascii="Arial" w:hAnsi="Arial" w:cs="Arial"/>
                <w:sz w:val="20"/>
                <w:szCs w:val="20"/>
              </w:rPr>
              <w:t>5.1</w:t>
            </w:r>
          </w:p>
        </w:tc>
        <w:tc>
          <w:tcPr>
            <w:tcW w:w="3570" w:type="dxa"/>
            <w:gridSpan w:val="4"/>
          </w:tcPr>
          <w:p w:rsidR="00085C9C" w:rsidRPr="008D6A2F" w:rsidRDefault="00085C9C">
            <w:pPr>
              <w:spacing w:line="276" w:lineRule="auto"/>
              <w:rPr>
                <w:rFonts w:ascii="Arial" w:hAnsi="Arial" w:cs="Arial"/>
                <w:color w:val="000000"/>
                <w:sz w:val="20"/>
                <w:szCs w:val="20"/>
              </w:rPr>
            </w:pPr>
            <w:r w:rsidRPr="008D6A2F">
              <w:rPr>
                <w:rFonts w:ascii="Arial" w:hAnsi="Arial" w:cs="Arial"/>
                <w:color w:val="000000"/>
                <w:sz w:val="20"/>
                <w:szCs w:val="20"/>
              </w:rPr>
              <w:t>Elaboration of a communication plan</w:t>
            </w:r>
          </w:p>
        </w:tc>
        <w:tc>
          <w:tcPr>
            <w:tcW w:w="3450" w:type="dxa"/>
            <w:gridSpan w:val="2"/>
          </w:tcPr>
          <w:p w:rsidR="00085C9C" w:rsidRPr="008D6A2F" w:rsidRDefault="00085C9C">
            <w:pPr>
              <w:spacing w:line="276" w:lineRule="auto"/>
              <w:rPr>
                <w:rFonts w:ascii="Arial" w:hAnsi="Arial" w:cs="Arial"/>
                <w:color w:val="000000"/>
                <w:sz w:val="20"/>
                <w:szCs w:val="20"/>
              </w:rPr>
            </w:pPr>
            <w:r w:rsidRPr="008D6A2F">
              <w:rPr>
                <w:rFonts w:ascii="Arial" w:hAnsi="Arial" w:cs="Arial"/>
                <w:color w:val="000000"/>
                <w:sz w:val="20"/>
                <w:szCs w:val="20"/>
              </w:rPr>
              <w:t xml:space="preserve">1: To </w:t>
            </w:r>
            <w:r w:rsidR="00785FB8" w:rsidRPr="008D6A2F">
              <w:rPr>
                <w:rFonts w:ascii="Arial" w:hAnsi="Arial" w:cs="Arial"/>
                <w:color w:val="000000"/>
                <w:sz w:val="20"/>
                <w:szCs w:val="20"/>
              </w:rPr>
              <w:t>address</w:t>
            </w:r>
            <w:r w:rsidRPr="008D6A2F">
              <w:rPr>
                <w:rFonts w:ascii="Arial" w:hAnsi="Arial" w:cs="Arial"/>
                <w:color w:val="000000"/>
                <w:sz w:val="20"/>
                <w:szCs w:val="20"/>
              </w:rPr>
              <w:t xml:space="preserve"> the emergency polio outbreak, a communication plan has been elaborated and implemented during the 5th, 6th and 7th round of the polio campaign and it covered the entire population. </w:t>
            </w:r>
            <w:r w:rsidRPr="008D6A2F">
              <w:rPr>
                <w:rFonts w:ascii="Arial" w:hAnsi="Arial" w:cs="Arial"/>
                <w:color w:val="000000"/>
                <w:sz w:val="20"/>
                <w:szCs w:val="20"/>
              </w:rPr>
              <w:br/>
              <w:t xml:space="preserve">2: • </w:t>
            </w:r>
            <w:r w:rsidR="00785FB8" w:rsidRPr="008D6A2F">
              <w:rPr>
                <w:rFonts w:ascii="Arial" w:hAnsi="Arial" w:cs="Arial"/>
                <w:color w:val="000000"/>
                <w:sz w:val="20"/>
                <w:szCs w:val="20"/>
              </w:rPr>
              <w:t>A</w:t>
            </w:r>
            <w:r w:rsidRPr="008D6A2F">
              <w:rPr>
                <w:rFonts w:ascii="Arial" w:hAnsi="Arial" w:cs="Arial"/>
                <w:color w:val="000000"/>
                <w:sz w:val="20"/>
                <w:szCs w:val="20"/>
              </w:rPr>
              <w:t xml:space="preserve"> draft EPI communication strategy for the Republic of the Congo with the involvement of all key partners has been </w:t>
            </w:r>
            <w:r w:rsidR="00785FB8" w:rsidRPr="008D6A2F">
              <w:rPr>
                <w:rFonts w:ascii="Arial" w:hAnsi="Arial" w:cs="Arial"/>
                <w:color w:val="000000"/>
                <w:sz w:val="20"/>
                <w:szCs w:val="20"/>
              </w:rPr>
              <w:t>developed</w:t>
            </w:r>
            <w:r w:rsidRPr="008D6A2F">
              <w:rPr>
                <w:rFonts w:ascii="Arial" w:hAnsi="Arial" w:cs="Arial"/>
                <w:color w:val="000000"/>
                <w:sz w:val="20"/>
                <w:szCs w:val="20"/>
              </w:rPr>
              <w:t xml:space="preserve"> in November 2011. One of the key steps in this process has been a stakeholders’ consensus building workshop, during which partners have strengthen their capacity, especially the MoH Health Promotion Personnel who have actively participated and observed the communication strategy making process, with the intention that they </w:t>
            </w:r>
            <w:r w:rsidRPr="008D6A2F">
              <w:rPr>
                <w:rFonts w:ascii="Arial" w:hAnsi="Arial" w:cs="Arial"/>
                <w:color w:val="000000"/>
                <w:sz w:val="20"/>
                <w:szCs w:val="20"/>
              </w:rPr>
              <w:lastRenderedPageBreak/>
              <w:t xml:space="preserve">should learn how to do it themselves the next time. Its validation by all concerned partners is planned for the first quarter of 2012. </w:t>
            </w:r>
          </w:p>
        </w:tc>
        <w:tc>
          <w:tcPr>
            <w:tcW w:w="1283" w:type="dxa"/>
          </w:tcPr>
          <w:p w:rsidR="00085C9C" w:rsidRPr="008D6A2F" w:rsidRDefault="00085C9C" w:rsidP="00C101EA">
            <w:pPr>
              <w:spacing w:line="276" w:lineRule="auto"/>
              <w:jc w:val="center"/>
              <w:rPr>
                <w:rFonts w:ascii="Arial" w:hAnsi="Arial" w:cs="Arial"/>
                <w:sz w:val="20"/>
                <w:szCs w:val="20"/>
              </w:rPr>
            </w:pPr>
            <w:r w:rsidRPr="008D6A2F">
              <w:rPr>
                <w:rFonts w:ascii="Arial" w:hAnsi="Arial" w:cs="Arial"/>
                <w:sz w:val="20"/>
                <w:szCs w:val="20"/>
              </w:rPr>
              <w:lastRenderedPageBreak/>
              <w:t>100%</w:t>
            </w:r>
          </w:p>
        </w:tc>
      </w:tr>
      <w:tr w:rsidR="00085C9C" w:rsidRPr="00D91639" w:rsidTr="00722D35">
        <w:tc>
          <w:tcPr>
            <w:tcW w:w="939" w:type="dxa"/>
          </w:tcPr>
          <w:p w:rsidR="00085C9C" w:rsidRPr="00722D35" w:rsidRDefault="00085C9C" w:rsidP="00D66906">
            <w:pPr>
              <w:jc w:val="center"/>
              <w:rPr>
                <w:rFonts w:ascii="Arial" w:hAnsi="Arial" w:cs="Arial"/>
                <w:sz w:val="20"/>
                <w:szCs w:val="20"/>
              </w:rPr>
            </w:pPr>
            <w:r w:rsidRPr="00722D35">
              <w:rPr>
                <w:rFonts w:ascii="Arial" w:hAnsi="Arial" w:cs="Arial"/>
                <w:sz w:val="20"/>
                <w:szCs w:val="20"/>
              </w:rPr>
              <w:lastRenderedPageBreak/>
              <w:t>5.2</w:t>
            </w:r>
          </w:p>
        </w:tc>
        <w:tc>
          <w:tcPr>
            <w:tcW w:w="3559" w:type="dxa"/>
            <w:gridSpan w:val="3"/>
          </w:tcPr>
          <w:p w:rsidR="00085C9C" w:rsidRPr="00D91639" w:rsidRDefault="00085C9C" w:rsidP="00D91639">
            <w:pPr>
              <w:rPr>
                <w:rFonts w:ascii="Arial" w:hAnsi="Arial" w:cs="Arial"/>
                <w:sz w:val="20"/>
                <w:szCs w:val="20"/>
              </w:rPr>
            </w:pPr>
            <w:r w:rsidRPr="00722D35">
              <w:rPr>
                <w:rFonts w:ascii="Arial" w:hAnsi="Arial" w:cs="Arial"/>
                <w:sz w:val="20"/>
                <w:szCs w:val="20"/>
              </w:rPr>
              <w:t xml:space="preserve">Support for the promotion of good key family practices in health, food, nutrition, hygiene and sanitation and for the prevention of infectious diseases, through existing strategies (e.g. Gestes qui sauvent, </w:t>
            </w:r>
            <w:r w:rsidR="003C7070" w:rsidRPr="00D91639">
              <w:rPr>
                <w:rFonts w:ascii="Arial" w:hAnsi="Arial" w:cs="Arial"/>
                <w:sz w:val="20"/>
                <w:szCs w:val="20"/>
              </w:rPr>
              <w:t>Community-led Total Sanitation (</w:t>
            </w:r>
            <w:r w:rsidRPr="00D91639">
              <w:rPr>
                <w:rFonts w:ascii="Arial" w:hAnsi="Arial" w:cs="Arial"/>
                <w:sz w:val="20"/>
                <w:szCs w:val="20"/>
              </w:rPr>
              <w:t>CLTS</w:t>
            </w:r>
            <w:r w:rsidR="003C7070" w:rsidRPr="00D91639">
              <w:rPr>
                <w:rFonts w:ascii="Arial" w:hAnsi="Arial" w:cs="Arial"/>
                <w:sz w:val="20"/>
                <w:szCs w:val="20"/>
              </w:rPr>
              <w:t>)</w:t>
            </w:r>
            <w:r w:rsidRPr="00D91639">
              <w:rPr>
                <w:rFonts w:ascii="Arial" w:hAnsi="Arial" w:cs="Arial"/>
                <w:sz w:val="20"/>
                <w:szCs w:val="20"/>
              </w:rPr>
              <w:t>).</w:t>
            </w:r>
          </w:p>
        </w:tc>
        <w:tc>
          <w:tcPr>
            <w:tcW w:w="3461" w:type="dxa"/>
            <w:gridSpan w:val="3"/>
          </w:tcPr>
          <w:p w:rsidR="00085C9C" w:rsidRPr="00D91639" w:rsidRDefault="00085C9C" w:rsidP="00D91639">
            <w:pPr>
              <w:rPr>
                <w:rFonts w:ascii="Arial" w:hAnsi="Arial" w:cs="Arial"/>
                <w:color w:val="000000"/>
                <w:sz w:val="20"/>
                <w:szCs w:val="20"/>
              </w:rPr>
            </w:pPr>
            <w:r w:rsidRPr="00D91639">
              <w:rPr>
                <w:rFonts w:ascii="Arial" w:hAnsi="Arial" w:cs="Arial"/>
                <w:color w:val="000000"/>
                <w:sz w:val="20"/>
                <w:szCs w:val="20"/>
              </w:rPr>
              <w:t xml:space="preserve">1: Communication and social mobilization activities in support to the </w:t>
            </w:r>
            <w:r w:rsidR="00D91639" w:rsidRPr="00D91639">
              <w:rPr>
                <w:rFonts w:ascii="Arial" w:hAnsi="Arial" w:cs="Arial"/>
                <w:color w:val="000000"/>
                <w:sz w:val="20"/>
                <w:szCs w:val="20"/>
              </w:rPr>
              <w:t>response</w:t>
            </w:r>
            <w:r w:rsidRPr="00D91639">
              <w:rPr>
                <w:rFonts w:ascii="Arial" w:hAnsi="Arial" w:cs="Arial"/>
                <w:color w:val="000000"/>
                <w:sz w:val="20"/>
                <w:szCs w:val="20"/>
              </w:rPr>
              <w:t xml:space="preserve"> against the epidemic of Chikungunya, a mosquito-borne viral disease in Brazzaville and Pool Department.     </w:t>
            </w:r>
            <w:r w:rsidRPr="00D91639">
              <w:rPr>
                <w:rFonts w:ascii="Arial" w:hAnsi="Arial" w:cs="Arial"/>
                <w:color w:val="000000"/>
                <w:sz w:val="20"/>
                <w:szCs w:val="20"/>
              </w:rPr>
              <w:br/>
              <w:t xml:space="preserve">2: Training of 5,000 women members of </w:t>
            </w:r>
            <w:r w:rsidR="00785FB8" w:rsidRPr="00D91639">
              <w:rPr>
                <w:rFonts w:ascii="Arial" w:hAnsi="Arial" w:cs="Arial"/>
                <w:color w:val="000000"/>
                <w:sz w:val="20"/>
                <w:szCs w:val="20"/>
              </w:rPr>
              <w:t>Salvation</w:t>
            </w:r>
            <w:r w:rsidRPr="00D91639">
              <w:rPr>
                <w:rFonts w:ascii="Arial" w:hAnsi="Arial" w:cs="Arial"/>
                <w:color w:val="000000"/>
                <w:sz w:val="20"/>
                <w:szCs w:val="20"/>
              </w:rPr>
              <w:t xml:space="preserve"> Army on good key family practices in health, nutrition, hygiene and sanitation in Yangui, Pool </w:t>
            </w:r>
            <w:r w:rsidR="00785FB8" w:rsidRPr="00D91639">
              <w:rPr>
                <w:rFonts w:ascii="Arial" w:hAnsi="Arial" w:cs="Arial"/>
                <w:color w:val="000000"/>
                <w:sz w:val="20"/>
                <w:szCs w:val="20"/>
              </w:rPr>
              <w:t>Department</w:t>
            </w:r>
            <w:r w:rsidRPr="00D91639">
              <w:rPr>
                <w:rFonts w:ascii="Arial" w:hAnsi="Arial" w:cs="Arial"/>
                <w:color w:val="000000"/>
                <w:sz w:val="20"/>
                <w:szCs w:val="20"/>
              </w:rPr>
              <w:t xml:space="preserve">.                              3: Promotion of life saving skills by twelve local radios (at community level) during three months in 8 </w:t>
            </w:r>
            <w:r w:rsidR="00785FB8" w:rsidRPr="00D91639">
              <w:rPr>
                <w:rFonts w:ascii="Arial" w:hAnsi="Arial" w:cs="Arial"/>
                <w:color w:val="000000"/>
                <w:sz w:val="20"/>
                <w:szCs w:val="20"/>
              </w:rPr>
              <w:t>departments</w:t>
            </w:r>
            <w:r w:rsidRPr="00D91639">
              <w:rPr>
                <w:rFonts w:ascii="Arial" w:hAnsi="Arial" w:cs="Arial"/>
                <w:color w:val="000000"/>
                <w:sz w:val="20"/>
                <w:szCs w:val="20"/>
              </w:rPr>
              <w:t xml:space="preserve"> out of 12.</w:t>
            </w:r>
          </w:p>
        </w:tc>
        <w:tc>
          <w:tcPr>
            <w:tcW w:w="1283" w:type="dxa"/>
          </w:tcPr>
          <w:p w:rsidR="00085C9C" w:rsidRPr="00D91639" w:rsidRDefault="00085C9C" w:rsidP="00C101EA">
            <w:pPr>
              <w:jc w:val="center"/>
              <w:rPr>
                <w:rFonts w:ascii="Arial" w:hAnsi="Arial" w:cs="Arial"/>
                <w:sz w:val="20"/>
                <w:szCs w:val="20"/>
              </w:rPr>
            </w:pPr>
            <w:r w:rsidRPr="00D91639">
              <w:rPr>
                <w:rFonts w:ascii="Arial" w:hAnsi="Arial" w:cs="Arial"/>
                <w:sz w:val="20"/>
                <w:szCs w:val="20"/>
              </w:rPr>
              <w:t>50%</w:t>
            </w:r>
          </w:p>
        </w:tc>
      </w:tr>
      <w:tr w:rsidR="00085C9C" w:rsidRPr="00D91639" w:rsidTr="00722D35">
        <w:tc>
          <w:tcPr>
            <w:tcW w:w="939" w:type="dxa"/>
          </w:tcPr>
          <w:p w:rsidR="00085C9C" w:rsidRPr="00D91639" w:rsidRDefault="00085C9C" w:rsidP="00D66906">
            <w:pPr>
              <w:jc w:val="center"/>
              <w:rPr>
                <w:rFonts w:ascii="Arial" w:hAnsi="Arial" w:cs="Arial"/>
                <w:sz w:val="20"/>
                <w:szCs w:val="20"/>
              </w:rPr>
            </w:pPr>
            <w:r w:rsidRPr="00D91639">
              <w:rPr>
                <w:rFonts w:ascii="Arial" w:hAnsi="Arial" w:cs="Arial"/>
                <w:sz w:val="20"/>
                <w:szCs w:val="20"/>
              </w:rPr>
              <w:t>5.3</w:t>
            </w:r>
          </w:p>
        </w:tc>
        <w:tc>
          <w:tcPr>
            <w:tcW w:w="3559" w:type="dxa"/>
            <w:gridSpan w:val="3"/>
          </w:tcPr>
          <w:p w:rsidR="00085C9C" w:rsidRPr="00D91639" w:rsidRDefault="00085C9C">
            <w:pPr>
              <w:rPr>
                <w:rFonts w:ascii="Arial" w:hAnsi="Arial" w:cs="Arial"/>
                <w:color w:val="000000"/>
                <w:sz w:val="20"/>
                <w:szCs w:val="20"/>
              </w:rPr>
            </w:pPr>
            <w:r w:rsidRPr="00D91639">
              <w:rPr>
                <w:rFonts w:ascii="Arial" w:hAnsi="Arial" w:cs="Arial"/>
                <w:color w:val="000000"/>
                <w:sz w:val="20"/>
                <w:szCs w:val="20"/>
              </w:rPr>
              <w:t>Develop the messages and communication material prototypes necessary for the implementation of the plan</w:t>
            </w:r>
          </w:p>
        </w:tc>
        <w:tc>
          <w:tcPr>
            <w:tcW w:w="3461" w:type="dxa"/>
            <w:gridSpan w:val="3"/>
          </w:tcPr>
          <w:p w:rsidR="00085C9C" w:rsidRPr="00D91639" w:rsidRDefault="00085C9C">
            <w:pPr>
              <w:rPr>
                <w:rFonts w:ascii="Arial" w:hAnsi="Arial" w:cs="Arial"/>
                <w:color w:val="000000"/>
                <w:sz w:val="20"/>
                <w:szCs w:val="20"/>
              </w:rPr>
            </w:pPr>
            <w:r w:rsidRPr="00D91639">
              <w:rPr>
                <w:rFonts w:ascii="Arial" w:hAnsi="Arial" w:cs="Arial"/>
                <w:color w:val="000000"/>
                <w:sz w:val="20"/>
                <w:szCs w:val="20"/>
              </w:rPr>
              <w:t>1: Field missions have been used to review the performance of the communication initiative and key messages, with a view to make recommendations to contribute to the improvement of the initiative’s communication efforts. For instance, field missions have provided a springboard for a wider evaluation of the initiative "Gestes qui sauvent" in early 2012.</w:t>
            </w:r>
            <w:r w:rsidRPr="00D91639">
              <w:rPr>
                <w:rFonts w:ascii="Arial" w:hAnsi="Arial" w:cs="Arial"/>
                <w:color w:val="000000"/>
                <w:sz w:val="20"/>
                <w:szCs w:val="20"/>
              </w:rPr>
              <w:br/>
              <w:t xml:space="preserve">2: To </w:t>
            </w:r>
            <w:r w:rsidR="00785FB8" w:rsidRPr="00D91639">
              <w:rPr>
                <w:rFonts w:ascii="Arial" w:hAnsi="Arial" w:cs="Arial"/>
                <w:color w:val="000000"/>
                <w:sz w:val="20"/>
                <w:szCs w:val="20"/>
              </w:rPr>
              <w:t>address</w:t>
            </w:r>
            <w:r w:rsidRPr="00D91639">
              <w:rPr>
                <w:rFonts w:ascii="Arial" w:hAnsi="Arial" w:cs="Arial"/>
                <w:color w:val="000000"/>
                <w:sz w:val="20"/>
                <w:szCs w:val="20"/>
              </w:rPr>
              <w:t xml:space="preserve"> </w:t>
            </w:r>
            <w:r w:rsidR="00785FB8" w:rsidRPr="00D91639">
              <w:rPr>
                <w:rFonts w:ascii="Arial" w:hAnsi="Arial" w:cs="Arial"/>
                <w:color w:val="000000"/>
                <w:sz w:val="20"/>
                <w:szCs w:val="20"/>
              </w:rPr>
              <w:t>different</w:t>
            </w:r>
            <w:r w:rsidRPr="00D91639">
              <w:rPr>
                <w:rFonts w:ascii="Arial" w:hAnsi="Arial" w:cs="Arial"/>
                <w:color w:val="000000"/>
                <w:sz w:val="20"/>
                <w:szCs w:val="20"/>
              </w:rPr>
              <w:t xml:space="preserve"> outbreaks which appeared in 2011 (Polio, Cholera, Chikungunya, Measles), UNICEF has supported the </w:t>
            </w:r>
            <w:r w:rsidR="00785FB8" w:rsidRPr="00D91639">
              <w:rPr>
                <w:rFonts w:ascii="Arial" w:hAnsi="Arial" w:cs="Arial"/>
                <w:color w:val="000000"/>
                <w:sz w:val="20"/>
                <w:szCs w:val="20"/>
              </w:rPr>
              <w:t>government</w:t>
            </w:r>
            <w:r w:rsidRPr="00D91639">
              <w:rPr>
                <w:rFonts w:ascii="Arial" w:hAnsi="Arial" w:cs="Arial"/>
                <w:color w:val="000000"/>
                <w:sz w:val="20"/>
                <w:szCs w:val="20"/>
              </w:rPr>
              <w:t xml:space="preserve"> to develop appropriate messages and materials, with the involvement of </w:t>
            </w:r>
            <w:r w:rsidR="00785FB8" w:rsidRPr="00D91639">
              <w:rPr>
                <w:rFonts w:ascii="Arial" w:hAnsi="Arial" w:cs="Arial"/>
                <w:color w:val="000000"/>
                <w:sz w:val="20"/>
                <w:szCs w:val="20"/>
              </w:rPr>
              <w:t>institutional</w:t>
            </w:r>
            <w:r w:rsidRPr="00D91639">
              <w:rPr>
                <w:rFonts w:ascii="Arial" w:hAnsi="Arial" w:cs="Arial"/>
                <w:color w:val="000000"/>
                <w:sz w:val="20"/>
                <w:szCs w:val="20"/>
              </w:rPr>
              <w:t xml:space="preserve"> partners, telecom companies, communities, media and artists. This approach has permit to </w:t>
            </w:r>
            <w:r w:rsidR="00785FB8" w:rsidRPr="00D91639">
              <w:rPr>
                <w:rFonts w:ascii="Arial" w:hAnsi="Arial" w:cs="Arial"/>
                <w:color w:val="000000"/>
                <w:sz w:val="20"/>
                <w:szCs w:val="20"/>
              </w:rPr>
              <w:t>create</w:t>
            </w:r>
            <w:r w:rsidRPr="00D91639">
              <w:rPr>
                <w:rFonts w:ascii="Arial" w:hAnsi="Arial" w:cs="Arial"/>
                <w:color w:val="000000"/>
                <w:sz w:val="20"/>
                <w:szCs w:val="20"/>
              </w:rPr>
              <w:t xml:space="preserve"> more  audience </w:t>
            </w:r>
            <w:r w:rsidR="00785FB8" w:rsidRPr="00D91639">
              <w:rPr>
                <w:rFonts w:ascii="Arial" w:hAnsi="Arial" w:cs="Arial"/>
                <w:color w:val="000000"/>
                <w:sz w:val="20"/>
                <w:szCs w:val="20"/>
              </w:rPr>
              <w:t>cantered</w:t>
            </w:r>
            <w:r w:rsidRPr="00D91639">
              <w:rPr>
                <w:rFonts w:ascii="Arial" w:hAnsi="Arial" w:cs="Arial"/>
                <w:color w:val="000000"/>
                <w:sz w:val="20"/>
                <w:szCs w:val="20"/>
              </w:rPr>
              <w:t xml:space="preserve"> and effective messages  </w:t>
            </w:r>
          </w:p>
        </w:tc>
        <w:tc>
          <w:tcPr>
            <w:tcW w:w="1283" w:type="dxa"/>
          </w:tcPr>
          <w:p w:rsidR="00085C9C" w:rsidRPr="00D91639" w:rsidRDefault="00085C9C" w:rsidP="00C101EA">
            <w:pPr>
              <w:jc w:val="center"/>
              <w:rPr>
                <w:rFonts w:ascii="Arial" w:hAnsi="Arial" w:cs="Arial"/>
                <w:sz w:val="20"/>
                <w:szCs w:val="20"/>
              </w:rPr>
            </w:pPr>
            <w:r w:rsidRPr="00D91639">
              <w:rPr>
                <w:rFonts w:ascii="Arial" w:hAnsi="Arial" w:cs="Arial"/>
                <w:sz w:val="20"/>
                <w:szCs w:val="20"/>
              </w:rPr>
              <w:t>100%</w:t>
            </w:r>
          </w:p>
        </w:tc>
      </w:tr>
      <w:tr w:rsidR="00085C9C" w:rsidRPr="00D91639" w:rsidTr="00722D35">
        <w:tc>
          <w:tcPr>
            <w:tcW w:w="939" w:type="dxa"/>
          </w:tcPr>
          <w:p w:rsidR="00085C9C" w:rsidRPr="00D91639" w:rsidRDefault="00085C9C" w:rsidP="00D66906">
            <w:pPr>
              <w:jc w:val="center"/>
              <w:rPr>
                <w:rFonts w:ascii="Arial" w:hAnsi="Arial" w:cs="Arial"/>
                <w:sz w:val="20"/>
                <w:szCs w:val="20"/>
              </w:rPr>
            </w:pPr>
            <w:r w:rsidRPr="00D91639">
              <w:rPr>
                <w:rFonts w:ascii="Arial" w:hAnsi="Arial" w:cs="Arial"/>
                <w:sz w:val="20"/>
                <w:szCs w:val="20"/>
              </w:rPr>
              <w:t>5.4</w:t>
            </w:r>
          </w:p>
        </w:tc>
        <w:tc>
          <w:tcPr>
            <w:tcW w:w="3559" w:type="dxa"/>
            <w:gridSpan w:val="3"/>
          </w:tcPr>
          <w:p w:rsidR="00085C9C" w:rsidRPr="00D91639" w:rsidRDefault="00085C9C">
            <w:pPr>
              <w:rPr>
                <w:rFonts w:ascii="Arial" w:hAnsi="Arial" w:cs="Arial"/>
                <w:color w:val="000000"/>
                <w:sz w:val="20"/>
                <w:szCs w:val="20"/>
              </w:rPr>
            </w:pPr>
            <w:r w:rsidRPr="00D91639">
              <w:rPr>
                <w:rFonts w:ascii="Arial" w:hAnsi="Arial" w:cs="Arial"/>
                <w:color w:val="000000"/>
                <w:sz w:val="20"/>
                <w:szCs w:val="20"/>
              </w:rPr>
              <w:t xml:space="preserve">Organize 3 training workshops for ensuring that training methods of community outreach personnel is in place and fully operational to reach out to children and mothers.  </w:t>
            </w:r>
          </w:p>
        </w:tc>
        <w:tc>
          <w:tcPr>
            <w:tcW w:w="3461" w:type="dxa"/>
            <w:gridSpan w:val="3"/>
          </w:tcPr>
          <w:p w:rsidR="00085C9C" w:rsidRPr="00D91639" w:rsidRDefault="00085C9C">
            <w:pPr>
              <w:rPr>
                <w:rFonts w:ascii="Arial" w:hAnsi="Arial" w:cs="Arial"/>
                <w:color w:val="000000"/>
                <w:sz w:val="20"/>
                <w:szCs w:val="20"/>
              </w:rPr>
            </w:pPr>
            <w:r w:rsidRPr="00D91639">
              <w:rPr>
                <w:rFonts w:ascii="Arial" w:hAnsi="Arial" w:cs="Arial"/>
                <w:color w:val="000000"/>
                <w:sz w:val="20"/>
                <w:szCs w:val="20"/>
              </w:rPr>
              <w:t xml:space="preserve">Funds have contributed to the organization of </w:t>
            </w:r>
            <w:r w:rsidR="00785FB8" w:rsidRPr="00D91639">
              <w:rPr>
                <w:rFonts w:ascii="Arial" w:hAnsi="Arial" w:cs="Arial"/>
                <w:color w:val="000000"/>
                <w:sz w:val="20"/>
                <w:szCs w:val="20"/>
              </w:rPr>
              <w:t>one</w:t>
            </w:r>
            <w:r w:rsidRPr="00D91639">
              <w:rPr>
                <w:rFonts w:ascii="Arial" w:hAnsi="Arial" w:cs="Arial"/>
                <w:color w:val="000000"/>
                <w:sz w:val="20"/>
                <w:szCs w:val="20"/>
              </w:rPr>
              <w:t>-week training in C4D with the technical support of an international consultant. The workshop participants were essentially UNICEF programme staff and key national partners, including NGOs and local communities. This capacity building event has contributed to improve the content of our communication strategy.</w:t>
            </w:r>
          </w:p>
        </w:tc>
        <w:tc>
          <w:tcPr>
            <w:tcW w:w="1283" w:type="dxa"/>
          </w:tcPr>
          <w:p w:rsidR="00085C9C" w:rsidRPr="00D91639" w:rsidRDefault="00085C9C" w:rsidP="00C101EA">
            <w:pPr>
              <w:jc w:val="center"/>
              <w:rPr>
                <w:rFonts w:ascii="Arial" w:hAnsi="Arial" w:cs="Arial"/>
                <w:sz w:val="20"/>
                <w:szCs w:val="20"/>
              </w:rPr>
            </w:pPr>
            <w:r w:rsidRPr="00D91639">
              <w:rPr>
                <w:rFonts w:ascii="Arial" w:hAnsi="Arial" w:cs="Arial"/>
                <w:sz w:val="20"/>
                <w:szCs w:val="20"/>
              </w:rPr>
              <w:t>75%</w:t>
            </w:r>
          </w:p>
        </w:tc>
      </w:tr>
    </w:tbl>
    <w:p w:rsidR="00D66DF4" w:rsidRPr="00D91639" w:rsidRDefault="00D66DF4" w:rsidP="008C67A8">
      <w:pPr>
        <w:rPr>
          <w:rFonts w:ascii="Arial" w:hAnsi="Arial" w:cs="Arial"/>
          <w:b/>
          <w:sz w:val="20"/>
          <w:szCs w:val="20"/>
        </w:rPr>
      </w:pPr>
    </w:p>
    <w:p w:rsidR="002C19D7" w:rsidRPr="00D91639" w:rsidRDefault="00D66DF4" w:rsidP="001F620F">
      <w:pPr>
        <w:rPr>
          <w:rFonts w:ascii="Arial" w:hAnsi="Arial" w:cs="Arial"/>
          <w:color w:val="FF0000"/>
          <w:sz w:val="20"/>
          <w:szCs w:val="20"/>
        </w:rPr>
      </w:pPr>
      <w:r w:rsidRPr="00D91639">
        <w:rPr>
          <w:rFonts w:ascii="Arial" w:hAnsi="Arial" w:cs="Arial"/>
          <w:b/>
          <w:sz w:val="20"/>
          <w:szCs w:val="20"/>
        </w:rPr>
        <w:br w:type="column"/>
      </w:r>
    </w:p>
    <w:p w:rsidR="00025825" w:rsidRPr="00D91639" w:rsidRDefault="00025825" w:rsidP="006D7F50">
      <w:pPr>
        <w:rPr>
          <w:rFonts w:ascii="Arial" w:hAnsi="Arial" w:cs="Arial"/>
          <w:sz w:val="20"/>
          <w:szCs w:val="20"/>
        </w:rPr>
      </w:pPr>
    </w:p>
    <w:tbl>
      <w:tblPr>
        <w:tblStyle w:val="TableGrid"/>
        <w:tblW w:w="0" w:type="auto"/>
        <w:tblLook w:val="04A0" w:firstRow="1" w:lastRow="0" w:firstColumn="1" w:lastColumn="0" w:noHBand="0" w:noVBand="1"/>
      </w:tblPr>
      <w:tblGrid>
        <w:gridCol w:w="1493"/>
        <w:gridCol w:w="960"/>
        <w:gridCol w:w="2334"/>
        <w:gridCol w:w="21"/>
        <w:gridCol w:w="2077"/>
        <w:gridCol w:w="1074"/>
        <w:gridCol w:w="1283"/>
      </w:tblGrid>
      <w:tr w:rsidR="009C0199" w:rsidRPr="00D91639" w:rsidTr="00C131D4">
        <w:trPr>
          <w:trHeight w:val="315"/>
        </w:trPr>
        <w:tc>
          <w:tcPr>
            <w:tcW w:w="1920" w:type="dxa"/>
            <w:gridSpan w:val="2"/>
            <w:shd w:val="clear" w:color="auto" w:fill="D9D9D9" w:themeFill="background1" w:themeFillShade="D9"/>
          </w:tcPr>
          <w:p w:rsidR="008A0E77" w:rsidRPr="00D91639" w:rsidRDefault="008A0E77" w:rsidP="002F40A6">
            <w:pPr>
              <w:rPr>
                <w:rFonts w:ascii="Arial" w:hAnsi="Arial" w:cs="Arial"/>
                <w:b/>
                <w:bCs/>
                <w:sz w:val="20"/>
                <w:szCs w:val="20"/>
              </w:rPr>
            </w:pPr>
            <w:r w:rsidRPr="00D91639">
              <w:rPr>
                <w:rFonts w:ascii="Arial" w:hAnsi="Arial" w:cs="Arial"/>
                <w:b/>
                <w:bCs/>
                <w:sz w:val="20"/>
                <w:szCs w:val="20"/>
              </w:rPr>
              <w:t>Country:</w:t>
            </w:r>
          </w:p>
        </w:tc>
        <w:tc>
          <w:tcPr>
            <w:tcW w:w="7322" w:type="dxa"/>
            <w:gridSpan w:val="5"/>
          </w:tcPr>
          <w:p w:rsidR="008A0E77" w:rsidRPr="00D91639" w:rsidRDefault="008A0E77" w:rsidP="002F40A6">
            <w:pPr>
              <w:rPr>
                <w:rFonts w:ascii="Arial" w:hAnsi="Arial" w:cs="Arial"/>
                <w:b/>
                <w:sz w:val="20"/>
                <w:szCs w:val="20"/>
              </w:rPr>
            </w:pPr>
            <w:r w:rsidRPr="00D91639">
              <w:rPr>
                <w:rFonts w:ascii="Arial" w:hAnsi="Arial" w:cs="Arial"/>
                <w:b/>
                <w:sz w:val="20"/>
                <w:szCs w:val="20"/>
              </w:rPr>
              <w:t>Democratic Republic of Congo</w:t>
            </w:r>
          </w:p>
        </w:tc>
      </w:tr>
      <w:tr w:rsidR="00C131D4" w:rsidRPr="00D91639" w:rsidTr="00C131D4">
        <w:trPr>
          <w:trHeight w:val="315"/>
        </w:trPr>
        <w:tc>
          <w:tcPr>
            <w:tcW w:w="1920" w:type="dxa"/>
            <w:gridSpan w:val="2"/>
            <w:shd w:val="clear" w:color="auto" w:fill="D9D9D9" w:themeFill="background1" w:themeFillShade="D9"/>
          </w:tcPr>
          <w:p w:rsidR="00C131D4" w:rsidRPr="00D91639" w:rsidRDefault="00C131D4" w:rsidP="002F40A6">
            <w:pPr>
              <w:rPr>
                <w:rFonts w:ascii="Arial" w:hAnsi="Arial" w:cs="Arial"/>
                <w:b/>
                <w:bCs/>
                <w:sz w:val="20"/>
                <w:szCs w:val="20"/>
              </w:rPr>
            </w:pPr>
            <w:r>
              <w:rPr>
                <w:rFonts w:ascii="Arial" w:hAnsi="Arial" w:cs="Arial"/>
                <w:b/>
                <w:bCs/>
                <w:sz w:val="20"/>
                <w:szCs w:val="20"/>
              </w:rPr>
              <w:t>Funds Committed(Allocation)</w:t>
            </w:r>
          </w:p>
        </w:tc>
        <w:tc>
          <w:tcPr>
            <w:tcW w:w="7322" w:type="dxa"/>
            <w:gridSpan w:val="5"/>
          </w:tcPr>
          <w:p w:rsidR="00C131D4" w:rsidRPr="009F59F9" w:rsidRDefault="00C131D4" w:rsidP="009F59F9">
            <w:pPr>
              <w:rPr>
                <w:rFonts w:ascii="Arial" w:hAnsi="Arial" w:cs="Arial"/>
                <w:sz w:val="20"/>
                <w:szCs w:val="20"/>
              </w:rPr>
            </w:pPr>
            <w:r w:rsidRPr="009F59F9">
              <w:rPr>
                <w:rFonts w:ascii="Arial" w:hAnsi="Arial" w:cs="Arial"/>
                <w:sz w:val="20"/>
                <w:szCs w:val="20"/>
              </w:rPr>
              <w:t>$</w:t>
            </w:r>
            <w:r w:rsidR="009F59F9" w:rsidRPr="009F59F9">
              <w:rPr>
                <w:rFonts w:ascii="Arial" w:hAnsi="Arial" w:cs="Arial"/>
                <w:sz w:val="20"/>
                <w:szCs w:val="20"/>
              </w:rPr>
              <w:t>451,711.37</w:t>
            </w:r>
          </w:p>
        </w:tc>
      </w:tr>
      <w:tr w:rsidR="009C0199" w:rsidRPr="00D91639" w:rsidTr="00C131D4">
        <w:trPr>
          <w:trHeight w:val="315"/>
        </w:trPr>
        <w:tc>
          <w:tcPr>
            <w:tcW w:w="1920" w:type="dxa"/>
            <w:gridSpan w:val="2"/>
            <w:shd w:val="clear" w:color="auto" w:fill="D9D9D9" w:themeFill="background1" w:themeFillShade="D9"/>
          </w:tcPr>
          <w:p w:rsidR="008A0E77" w:rsidRPr="00D91639" w:rsidRDefault="008A0E77" w:rsidP="002F40A6">
            <w:pPr>
              <w:rPr>
                <w:rFonts w:ascii="Arial" w:hAnsi="Arial" w:cs="Arial"/>
                <w:b/>
                <w:bCs/>
                <w:sz w:val="20"/>
                <w:szCs w:val="20"/>
              </w:rPr>
            </w:pPr>
            <w:r w:rsidRPr="00D91639">
              <w:rPr>
                <w:rFonts w:ascii="Arial" w:hAnsi="Arial" w:cs="Arial"/>
                <w:b/>
                <w:bCs/>
                <w:sz w:val="20"/>
                <w:szCs w:val="20"/>
              </w:rPr>
              <w:t>Date of Receipt of Funds:</w:t>
            </w:r>
          </w:p>
        </w:tc>
        <w:tc>
          <w:tcPr>
            <w:tcW w:w="7322" w:type="dxa"/>
            <w:gridSpan w:val="5"/>
          </w:tcPr>
          <w:p w:rsidR="008A0E77" w:rsidRPr="00D91639" w:rsidRDefault="008A0E77" w:rsidP="00954805">
            <w:pPr>
              <w:rPr>
                <w:rFonts w:ascii="Arial" w:hAnsi="Arial" w:cs="Arial"/>
                <w:sz w:val="20"/>
                <w:szCs w:val="20"/>
              </w:rPr>
            </w:pPr>
            <w:r w:rsidRPr="00D91639">
              <w:rPr>
                <w:rFonts w:ascii="Arial" w:hAnsi="Arial" w:cs="Arial"/>
                <w:sz w:val="20"/>
                <w:szCs w:val="20"/>
              </w:rPr>
              <w:t>1</w:t>
            </w:r>
            <w:r w:rsidR="00954805" w:rsidRPr="00D91639">
              <w:rPr>
                <w:rFonts w:ascii="Arial" w:hAnsi="Arial" w:cs="Arial"/>
                <w:sz w:val="20"/>
                <w:szCs w:val="20"/>
              </w:rPr>
              <w:t>4</w:t>
            </w:r>
            <w:r w:rsidR="00F342F9" w:rsidRPr="00D91639">
              <w:rPr>
                <w:rFonts w:ascii="Arial" w:hAnsi="Arial" w:cs="Arial"/>
                <w:sz w:val="20"/>
                <w:szCs w:val="20"/>
              </w:rPr>
              <w:t xml:space="preserve"> October </w:t>
            </w:r>
            <w:r w:rsidRPr="00D91639">
              <w:rPr>
                <w:rFonts w:ascii="Arial" w:hAnsi="Arial" w:cs="Arial"/>
                <w:sz w:val="20"/>
                <w:szCs w:val="20"/>
              </w:rPr>
              <w:t>201</w:t>
            </w:r>
            <w:r w:rsidR="004F1A0E" w:rsidRPr="00D91639">
              <w:rPr>
                <w:rFonts w:ascii="Arial" w:hAnsi="Arial" w:cs="Arial"/>
                <w:sz w:val="20"/>
                <w:szCs w:val="20"/>
              </w:rPr>
              <w:t>0</w:t>
            </w:r>
          </w:p>
        </w:tc>
      </w:tr>
      <w:tr w:rsidR="009C0199" w:rsidRPr="00D91639" w:rsidTr="00C131D4">
        <w:trPr>
          <w:trHeight w:val="315"/>
        </w:trPr>
        <w:tc>
          <w:tcPr>
            <w:tcW w:w="1920" w:type="dxa"/>
            <w:gridSpan w:val="2"/>
            <w:shd w:val="clear" w:color="auto" w:fill="D9D9D9" w:themeFill="background1" w:themeFillShade="D9"/>
          </w:tcPr>
          <w:p w:rsidR="00BD7588" w:rsidRPr="00D91639" w:rsidRDefault="00BD7588" w:rsidP="003E731E">
            <w:pPr>
              <w:spacing w:before="240" w:after="240"/>
              <w:rPr>
                <w:rFonts w:ascii="Arial" w:hAnsi="Arial" w:cs="Arial"/>
                <w:b/>
                <w:sz w:val="20"/>
                <w:szCs w:val="20"/>
              </w:rPr>
            </w:pPr>
            <w:r w:rsidRPr="00D91639">
              <w:rPr>
                <w:rFonts w:ascii="Arial" w:hAnsi="Arial" w:cs="Arial"/>
                <w:b/>
                <w:sz w:val="20"/>
                <w:szCs w:val="20"/>
              </w:rPr>
              <w:t xml:space="preserve">Funds        </w:t>
            </w:r>
            <w:r w:rsidRPr="00D91639">
              <w:rPr>
                <w:rFonts w:ascii="Arial" w:hAnsi="Arial" w:cs="Arial"/>
                <w:b/>
                <w:bCs/>
                <w:sz w:val="20"/>
                <w:szCs w:val="20"/>
              </w:rPr>
              <w:t>Disbursed (Requisitioned):</w:t>
            </w:r>
          </w:p>
        </w:tc>
        <w:tc>
          <w:tcPr>
            <w:tcW w:w="2567" w:type="dxa"/>
          </w:tcPr>
          <w:p w:rsidR="00BD7588" w:rsidRPr="009F59F9" w:rsidRDefault="00BD7588" w:rsidP="002F40A6">
            <w:pPr>
              <w:rPr>
                <w:rFonts w:ascii="Arial" w:hAnsi="Arial" w:cs="Arial"/>
                <w:sz w:val="20"/>
                <w:szCs w:val="20"/>
              </w:rPr>
            </w:pPr>
          </w:p>
          <w:p w:rsidR="00BD7588" w:rsidRPr="009F59F9" w:rsidRDefault="00BD7588" w:rsidP="009F59F9">
            <w:pPr>
              <w:rPr>
                <w:rFonts w:ascii="Arial" w:hAnsi="Arial" w:cs="Arial"/>
                <w:sz w:val="20"/>
                <w:szCs w:val="20"/>
              </w:rPr>
            </w:pPr>
            <w:r w:rsidRPr="009F59F9">
              <w:rPr>
                <w:rFonts w:ascii="Arial" w:hAnsi="Arial" w:cs="Arial"/>
                <w:sz w:val="20"/>
                <w:szCs w:val="20"/>
              </w:rPr>
              <w:t>$</w:t>
            </w:r>
            <w:r w:rsidR="00D66DF4" w:rsidRPr="009F59F9">
              <w:rPr>
                <w:rFonts w:ascii="Arial" w:hAnsi="Arial" w:cs="Arial"/>
                <w:sz w:val="20"/>
                <w:szCs w:val="20"/>
              </w:rPr>
              <w:t>339,999</w:t>
            </w:r>
            <w:r w:rsidR="00F739F3" w:rsidRPr="009F59F9">
              <w:rPr>
                <w:rFonts w:ascii="Arial" w:hAnsi="Arial" w:cs="Arial"/>
                <w:sz w:val="20"/>
                <w:szCs w:val="20"/>
              </w:rPr>
              <w:t>.</w:t>
            </w:r>
            <w:r w:rsidR="009F59F9">
              <w:rPr>
                <w:rFonts w:ascii="Arial" w:hAnsi="Arial" w:cs="Arial"/>
                <w:sz w:val="20"/>
                <w:szCs w:val="20"/>
              </w:rPr>
              <w:t>99</w:t>
            </w:r>
          </w:p>
        </w:tc>
        <w:tc>
          <w:tcPr>
            <w:tcW w:w="2155" w:type="dxa"/>
            <w:gridSpan w:val="2"/>
          </w:tcPr>
          <w:p w:rsidR="00BD7588" w:rsidRPr="00963785" w:rsidRDefault="00BD7588" w:rsidP="003E731E">
            <w:pPr>
              <w:spacing w:before="240" w:after="240"/>
              <w:rPr>
                <w:rFonts w:ascii="Arial" w:hAnsi="Arial" w:cs="Arial"/>
                <w:b/>
                <w:sz w:val="20"/>
                <w:szCs w:val="20"/>
              </w:rPr>
            </w:pPr>
            <w:r w:rsidRPr="00963785">
              <w:rPr>
                <w:rFonts w:ascii="Arial" w:hAnsi="Arial" w:cs="Arial"/>
                <w:b/>
                <w:sz w:val="20"/>
                <w:szCs w:val="20"/>
              </w:rPr>
              <w:t>Percentage of Disbursed (Requisitioned):</w:t>
            </w:r>
          </w:p>
        </w:tc>
        <w:tc>
          <w:tcPr>
            <w:tcW w:w="2600" w:type="dxa"/>
            <w:gridSpan w:val="2"/>
          </w:tcPr>
          <w:p w:rsidR="009F59F9" w:rsidRDefault="009F59F9" w:rsidP="009C0199">
            <w:pPr>
              <w:spacing w:line="276" w:lineRule="auto"/>
              <w:rPr>
                <w:rFonts w:ascii="Arial" w:hAnsi="Arial" w:cs="Arial"/>
                <w:sz w:val="20"/>
                <w:szCs w:val="20"/>
              </w:rPr>
            </w:pPr>
          </w:p>
          <w:p w:rsidR="00BD7588" w:rsidRPr="00D91639" w:rsidRDefault="009F59F9" w:rsidP="009C0199">
            <w:pPr>
              <w:spacing w:line="276" w:lineRule="auto"/>
              <w:rPr>
                <w:rFonts w:ascii="Arial" w:hAnsi="Arial" w:cs="Arial"/>
                <w:sz w:val="20"/>
                <w:szCs w:val="20"/>
              </w:rPr>
            </w:pPr>
            <w:r>
              <w:rPr>
                <w:rFonts w:ascii="Arial" w:hAnsi="Arial" w:cs="Arial"/>
                <w:sz w:val="20"/>
                <w:szCs w:val="20"/>
              </w:rPr>
              <w:t>66%</w:t>
            </w:r>
          </w:p>
        </w:tc>
      </w:tr>
      <w:tr w:rsidR="009C0199" w:rsidRPr="00D91639" w:rsidTr="00C131D4">
        <w:trPr>
          <w:trHeight w:val="315"/>
        </w:trPr>
        <w:tc>
          <w:tcPr>
            <w:tcW w:w="1920" w:type="dxa"/>
            <w:gridSpan w:val="2"/>
            <w:shd w:val="clear" w:color="auto" w:fill="D9D9D9" w:themeFill="background1" w:themeFillShade="D9"/>
          </w:tcPr>
          <w:p w:rsidR="008A0E77" w:rsidRPr="00D91639" w:rsidRDefault="008A0E77" w:rsidP="002F40A6">
            <w:pPr>
              <w:rPr>
                <w:rFonts w:ascii="Arial" w:hAnsi="Arial" w:cs="Arial"/>
                <w:b/>
                <w:bCs/>
                <w:sz w:val="20"/>
                <w:szCs w:val="20"/>
              </w:rPr>
            </w:pPr>
            <w:r w:rsidRPr="00D91639">
              <w:rPr>
                <w:rFonts w:ascii="Arial" w:hAnsi="Arial" w:cs="Arial"/>
                <w:b/>
                <w:bCs/>
                <w:sz w:val="20"/>
                <w:szCs w:val="20"/>
              </w:rPr>
              <w:t>Programme Completion Date:</w:t>
            </w:r>
          </w:p>
        </w:tc>
        <w:tc>
          <w:tcPr>
            <w:tcW w:w="7322" w:type="dxa"/>
            <w:gridSpan w:val="5"/>
          </w:tcPr>
          <w:p w:rsidR="008A0E77" w:rsidRPr="00D91639" w:rsidRDefault="008A0E77" w:rsidP="00D66DF4">
            <w:pPr>
              <w:rPr>
                <w:rFonts w:ascii="Arial" w:hAnsi="Arial" w:cs="Arial"/>
                <w:sz w:val="20"/>
                <w:szCs w:val="20"/>
              </w:rPr>
            </w:pPr>
            <w:r w:rsidRPr="00D91639">
              <w:rPr>
                <w:rFonts w:ascii="Arial" w:hAnsi="Arial" w:cs="Arial"/>
                <w:sz w:val="20"/>
                <w:szCs w:val="20"/>
              </w:rPr>
              <w:t>31 December 201</w:t>
            </w:r>
            <w:r w:rsidR="00D66DF4" w:rsidRPr="00D91639">
              <w:rPr>
                <w:rFonts w:ascii="Arial" w:hAnsi="Arial" w:cs="Arial"/>
                <w:sz w:val="20"/>
                <w:szCs w:val="20"/>
              </w:rPr>
              <w:t>2</w:t>
            </w:r>
          </w:p>
        </w:tc>
      </w:tr>
      <w:tr w:rsidR="009C0199" w:rsidRPr="00D91639" w:rsidTr="00C131D4">
        <w:trPr>
          <w:trHeight w:val="315"/>
        </w:trPr>
        <w:tc>
          <w:tcPr>
            <w:tcW w:w="1920" w:type="dxa"/>
            <w:gridSpan w:val="2"/>
            <w:shd w:val="clear" w:color="auto" w:fill="D9D9D9" w:themeFill="background1" w:themeFillShade="D9"/>
          </w:tcPr>
          <w:p w:rsidR="008A0E77" w:rsidRPr="00D91639" w:rsidRDefault="008A0E77" w:rsidP="002F40A6">
            <w:pPr>
              <w:rPr>
                <w:rFonts w:ascii="Arial" w:hAnsi="Arial" w:cs="Arial"/>
                <w:b/>
                <w:sz w:val="20"/>
                <w:szCs w:val="20"/>
              </w:rPr>
            </w:pPr>
            <w:r w:rsidRPr="00D91639">
              <w:rPr>
                <w:rFonts w:ascii="Arial" w:hAnsi="Arial" w:cs="Arial"/>
                <w:b/>
                <w:sz w:val="20"/>
                <w:szCs w:val="20"/>
              </w:rPr>
              <w:t xml:space="preserve">Purpose: </w:t>
            </w:r>
          </w:p>
        </w:tc>
        <w:tc>
          <w:tcPr>
            <w:tcW w:w="7322" w:type="dxa"/>
            <w:gridSpan w:val="5"/>
          </w:tcPr>
          <w:p w:rsidR="00AF30D3" w:rsidRPr="002A14C2" w:rsidRDefault="0022632F" w:rsidP="009C0199">
            <w:pPr>
              <w:rPr>
                <w:rFonts w:ascii="Arial" w:hAnsi="Arial" w:cs="Arial"/>
                <w:iCs/>
                <w:sz w:val="20"/>
                <w:szCs w:val="20"/>
              </w:rPr>
            </w:pPr>
            <w:r w:rsidRPr="002A14C2">
              <w:rPr>
                <w:rFonts w:ascii="Arial" w:hAnsi="Arial" w:cs="Arial"/>
                <w:iCs/>
                <w:sz w:val="20"/>
                <w:szCs w:val="20"/>
              </w:rPr>
              <w:t>The project aims at the design of a national C4D strategy to support the implementation of the African Child Survival and Development Strategy to promote five Key Fa</w:t>
            </w:r>
            <w:r w:rsidR="00C131D4" w:rsidRPr="002A14C2">
              <w:rPr>
                <w:rFonts w:ascii="Arial" w:hAnsi="Arial" w:cs="Arial"/>
                <w:iCs/>
                <w:sz w:val="20"/>
                <w:szCs w:val="20"/>
              </w:rPr>
              <w:t xml:space="preserve">mily Practices (KFP), </w:t>
            </w:r>
            <w:r w:rsidR="007558E4" w:rsidRPr="002A14C2">
              <w:rPr>
                <w:rFonts w:ascii="Arial" w:hAnsi="Arial" w:cs="Arial"/>
                <w:iCs/>
                <w:sz w:val="20"/>
                <w:szCs w:val="20"/>
              </w:rPr>
              <w:t>namely hand</w:t>
            </w:r>
            <w:r w:rsidRPr="002A14C2">
              <w:rPr>
                <w:rFonts w:ascii="Arial" w:hAnsi="Arial" w:cs="Arial"/>
                <w:iCs/>
                <w:sz w:val="20"/>
                <w:szCs w:val="20"/>
              </w:rPr>
              <w:t xml:space="preserve"> washing, basic hygiene and prevention of H1N1 at the household level. </w:t>
            </w:r>
            <w:r w:rsidR="00C131D4" w:rsidRPr="002A14C2">
              <w:rPr>
                <w:rFonts w:ascii="Arial" w:hAnsi="Arial" w:cs="Arial"/>
                <w:iCs/>
                <w:sz w:val="20"/>
                <w:szCs w:val="20"/>
              </w:rPr>
              <w:t>A</w:t>
            </w:r>
            <w:r w:rsidR="008A0E77" w:rsidRPr="002A14C2">
              <w:rPr>
                <w:rFonts w:ascii="Arial" w:hAnsi="Arial" w:cs="Arial"/>
                <w:iCs/>
                <w:sz w:val="20"/>
                <w:szCs w:val="20"/>
              </w:rPr>
              <w:t xml:space="preserve">t least 10,000 children at primary school and 20,000 households in 5 provinces are sensitized on the </w:t>
            </w:r>
            <w:r w:rsidR="007558E4" w:rsidRPr="002A14C2">
              <w:rPr>
                <w:rFonts w:ascii="Arial" w:hAnsi="Arial" w:cs="Arial"/>
                <w:iCs/>
                <w:sz w:val="20"/>
                <w:szCs w:val="20"/>
              </w:rPr>
              <w:t>subjects;</w:t>
            </w:r>
            <w:r w:rsidR="008A0E77" w:rsidRPr="002A14C2">
              <w:rPr>
                <w:rFonts w:ascii="Arial" w:hAnsi="Arial" w:cs="Arial"/>
                <w:iCs/>
                <w:sz w:val="20"/>
                <w:szCs w:val="20"/>
              </w:rPr>
              <w:t xml:space="preserve"> communication plans are developed and implemented by the 5 major religious groups in 5 of the 11 provinces of </w:t>
            </w:r>
            <w:r w:rsidR="00D91639" w:rsidRPr="002A14C2">
              <w:rPr>
                <w:rFonts w:ascii="Arial" w:hAnsi="Arial" w:cs="Arial"/>
                <w:iCs/>
                <w:sz w:val="20"/>
                <w:szCs w:val="20"/>
              </w:rPr>
              <w:t>Democratic Republic of Congo (</w:t>
            </w:r>
            <w:r w:rsidR="008A0E77" w:rsidRPr="002A14C2">
              <w:rPr>
                <w:rFonts w:ascii="Arial" w:hAnsi="Arial" w:cs="Arial"/>
                <w:iCs/>
                <w:sz w:val="20"/>
                <w:szCs w:val="20"/>
              </w:rPr>
              <w:t>DRC</w:t>
            </w:r>
            <w:r w:rsidR="00D91639" w:rsidRPr="002A14C2">
              <w:rPr>
                <w:rFonts w:ascii="Arial" w:hAnsi="Arial" w:cs="Arial"/>
                <w:iCs/>
                <w:sz w:val="20"/>
                <w:szCs w:val="20"/>
              </w:rPr>
              <w:t>)</w:t>
            </w:r>
            <w:r w:rsidR="001C5703" w:rsidRPr="002A14C2">
              <w:rPr>
                <w:rFonts w:ascii="Arial" w:hAnsi="Arial" w:cs="Arial"/>
                <w:iCs/>
                <w:sz w:val="20"/>
                <w:szCs w:val="20"/>
              </w:rPr>
              <w:t>.</w:t>
            </w:r>
            <w:r w:rsidR="008A0E77" w:rsidRPr="002A14C2">
              <w:rPr>
                <w:rFonts w:ascii="Arial" w:hAnsi="Arial" w:cs="Arial"/>
                <w:iCs/>
                <w:sz w:val="20"/>
                <w:szCs w:val="20"/>
              </w:rPr>
              <w:t xml:space="preserve">  </w:t>
            </w:r>
          </w:p>
          <w:p w:rsidR="009C0199" w:rsidRPr="002A14C2" w:rsidRDefault="009C0199" w:rsidP="009C0199">
            <w:pPr>
              <w:rPr>
                <w:rFonts w:ascii="Arial" w:hAnsi="Arial" w:cs="Arial"/>
                <w:iCs/>
                <w:sz w:val="20"/>
                <w:szCs w:val="20"/>
              </w:rPr>
            </w:pPr>
            <w:r w:rsidRPr="002A14C2">
              <w:rPr>
                <w:rFonts w:ascii="Arial" w:hAnsi="Arial" w:cs="Arial"/>
                <w:iCs/>
                <w:sz w:val="20"/>
                <w:szCs w:val="20"/>
              </w:rPr>
              <w:t>Specific activities include:</w:t>
            </w:r>
          </w:p>
          <w:p w:rsidR="009C0199" w:rsidRPr="002A14C2" w:rsidRDefault="009C0199" w:rsidP="009C0199">
            <w:pPr>
              <w:spacing w:line="276" w:lineRule="auto"/>
              <w:rPr>
                <w:rFonts w:ascii="Arial" w:hAnsi="Arial" w:cs="Arial"/>
                <w:iCs/>
                <w:sz w:val="20"/>
                <w:szCs w:val="20"/>
              </w:rPr>
            </w:pPr>
            <w:r w:rsidRPr="002A14C2">
              <w:rPr>
                <w:rFonts w:ascii="Arial" w:hAnsi="Arial" w:cs="Arial"/>
                <w:iCs/>
                <w:sz w:val="20"/>
                <w:szCs w:val="20"/>
              </w:rPr>
              <w:t>5.1 Support governments in their planning of communication activities</w:t>
            </w:r>
          </w:p>
          <w:p w:rsidR="009C0199" w:rsidRPr="002A14C2" w:rsidRDefault="009C0199" w:rsidP="009C0199">
            <w:pPr>
              <w:spacing w:line="276" w:lineRule="auto"/>
              <w:rPr>
                <w:rFonts w:ascii="Arial" w:hAnsi="Arial" w:cs="Arial"/>
                <w:iCs/>
                <w:sz w:val="20"/>
                <w:szCs w:val="20"/>
              </w:rPr>
            </w:pPr>
            <w:r w:rsidRPr="002A14C2">
              <w:rPr>
                <w:rFonts w:ascii="Arial" w:hAnsi="Arial" w:cs="Arial"/>
                <w:iCs/>
                <w:sz w:val="20"/>
                <w:szCs w:val="20"/>
              </w:rPr>
              <w:t>5.2  Strengthen community participation, engagement and partnerships</w:t>
            </w:r>
          </w:p>
          <w:p w:rsidR="009C0199" w:rsidRPr="002A14C2" w:rsidRDefault="009C0199" w:rsidP="009C0199">
            <w:pPr>
              <w:spacing w:line="276" w:lineRule="auto"/>
              <w:rPr>
                <w:rFonts w:ascii="Arial" w:hAnsi="Arial" w:cs="Arial"/>
                <w:iCs/>
                <w:sz w:val="20"/>
                <w:szCs w:val="20"/>
              </w:rPr>
            </w:pPr>
            <w:r w:rsidRPr="002A14C2">
              <w:rPr>
                <w:rFonts w:ascii="Arial" w:hAnsi="Arial" w:cs="Arial"/>
                <w:iCs/>
                <w:sz w:val="20"/>
                <w:szCs w:val="20"/>
              </w:rPr>
              <w:t>5.3 Support the dev</w:t>
            </w:r>
            <w:r w:rsidR="00C131D4" w:rsidRPr="002A14C2">
              <w:rPr>
                <w:rFonts w:ascii="Arial" w:hAnsi="Arial" w:cs="Arial"/>
                <w:iCs/>
                <w:sz w:val="20"/>
                <w:szCs w:val="20"/>
              </w:rPr>
              <w:t>elopment of materials</w:t>
            </w:r>
          </w:p>
          <w:p w:rsidR="001C5703" w:rsidRPr="002A14C2" w:rsidRDefault="009C0199" w:rsidP="00C131D4">
            <w:pPr>
              <w:spacing w:line="276" w:lineRule="auto"/>
              <w:rPr>
                <w:rFonts w:ascii="Arial" w:hAnsi="Arial" w:cs="Arial"/>
                <w:iCs/>
                <w:sz w:val="20"/>
                <w:szCs w:val="20"/>
              </w:rPr>
            </w:pPr>
            <w:r w:rsidRPr="002A14C2">
              <w:rPr>
                <w:rFonts w:ascii="Arial" w:hAnsi="Arial" w:cs="Arial"/>
                <w:iCs/>
                <w:sz w:val="20"/>
                <w:szCs w:val="20"/>
              </w:rPr>
              <w:t>5.4 Support capacity building t</w:t>
            </w:r>
            <w:r w:rsidR="00C131D4" w:rsidRPr="002A14C2">
              <w:rPr>
                <w:rFonts w:ascii="Arial" w:hAnsi="Arial" w:cs="Arial"/>
                <w:iCs/>
                <w:sz w:val="20"/>
                <w:szCs w:val="20"/>
              </w:rPr>
              <w:t>o facilitate effective delivery of messages</w:t>
            </w:r>
          </w:p>
        </w:tc>
      </w:tr>
      <w:tr w:rsidR="009C0199" w:rsidRPr="00D91639">
        <w:trPr>
          <w:trHeight w:val="315"/>
        </w:trPr>
        <w:tc>
          <w:tcPr>
            <w:tcW w:w="9242" w:type="dxa"/>
            <w:gridSpan w:val="7"/>
            <w:shd w:val="clear" w:color="auto" w:fill="D9D9D9" w:themeFill="background1" w:themeFillShade="D9"/>
          </w:tcPr>
          <w:p w:rsidR="009C0199" w:rsidRPr="00D91639" w:rsidRDefault="009C0199" w:rsidP="00D66906">
            <w:pPr>
              <w:rPr>
                <w:rFonts w:ascii="Arial" w:hAnsi="Arial" w:cs="Arial"/>
                <w:b/>
                <w:bCs/>
                <w:sz w:val="20"/>
                <w:szCs w:val="20"/>
              </w:rPr>
            </w:pPr>
            <w:r w:rsidRPr="00D91639">
              <w:rPr>
                <w:rFonts w:ascii="Arial" w:hAnsi="Arial" w:cs="Arial"/>
                <w:b/>
                <w:bCs/>
                <w:sz w:val="20"/>
                <w:szCs w:val="20"/>
              </w:rPr>
              <w:t>Summary of implementation of strategy/plan</w:t>
            </w:r>
          </w:p>
        </w:tc>
      </w:tr>
      <w:tr w:rsidR="009C0199" w:rsidRPr="00D91639" w:rsidTr="00C131D4">
        <w:tc>
          <w:tcPr>
            <w:tcW w:w="939" w:type="dxa"/>
          </w:tcPr>
          <w:p w:rsidR="009C0199" w:rsidRPr="008D6A2F" w:rsidRDefault="009C0199" w:rsidP="00D66906">
            <w:pPr>
              <w:spacing w:line="276" w:lineRule="auto"/>
              <w:jc w:val="center"/>
              <w:rPr>
                <w:rFonts w:ascii="Arial" w:hAnsi="Arial" w:cs="Arial"/>
                <w:b/>
                <w:sz w:val="20"/>
                <w:szCs w:val="20"/>
              </w:rPr>
            </w:pPr>
            <w:r w:rsidRPr="008D6A2F">
              <w:rPr>
                <w:rFonts w:ascii="Arial" w:hAnsi="Arial" w:cs="Arial"/>
                <w:b/>
                <w:sz w:val="20"/>
                <w:szCs w:val="20"/>
              </w:rPr>
              <w:t>Activity</w:t>
            </w:r>
          </w:p>
        </w:tc>
        <w:tc>
          <w:tcPr>
            <w:tcW w:w="3569" w:type="dxa"/>
            <w:gridSpan w:val="3"/>
          </w:tcPr>
          <w:p w:rsidR="009C0199" w:rsidRPr="008D6A2F" w:rsidRDefault="009C0199" w:rsidP="00D66906">
            <w:pPr>
              <w:spacing w:line="276" w:lineRule="auto"/>
              <w:jc w:val="center"/>
              <w:rPr>
                <w:rFonts w:ascii="Arial" w:hAnsi="Arial" w:cs="Arial"/>
                <w:b/>
                <w:sz w:val="20"/>
                <w:szCs w:val="20"/>
              </w:rPr>
            </w:pPr>
            <w:r w:rsidRPr="008D6A2F">
              <w:rPr>
                <w:rFonts w:ascii="Arial" w:hAnsi="Arial" w:cs="Arial"/>
                <w:b/>
                <w:sz w:val="20"/>
                <w:szCs w:val="20"/>
              </w:rPr>
              <w:t>Planned</w:t>
            </w:r>
          </w:p>
        </w:tc>
        <w:tc>
          <w:tcPr>
            <w:tcW w:w="3451" w:type="dxa"/>
            <w:gridSpan w:val="2"/>
          </w:tcPr>
          <w:p w:rsidR="009C0199" w:rsidRPr="008D6A2F" w:rsidRDefault="009C0199" w:rsidP="00D66906">
            <w:pPr>
              <w:spacing w:line="276" w:lineRule="auto"/>
              <w:jc w:val="center"/>
              <w:rPr>
                <w:rFonts w:ascii="Arial" w:hAnsi="Arial" w:cs="Arial"/>
                <w:b/>
                <w:sz w:val="20"/>
                <w:szCs w:val="20"/>
              </w:rPr>
            </w:pPr>
            <w:r w:rsidRPr="008D6A2F">
              <w:rPr>
                <w:rFonts w:ascii="Arial" w:hAnsi="Arial" w:cs="Arial"/>
                <w:b/>
                <w:sz w:val="20"/>
                <w:szCs w:val="20"/>
              </w:rPr>
              <w:t>Achieved</w:t>
            </w:r>
          </w:p>
        </w:tc>
        <w:tc>
          <w:tcPr>
            <w:tcW w:w="1283" w:type="dxa"/>
          </w:tcPr>
          <w:p w:rsidR="009C0199" w:rsidRPr="008D6A2F" w:rsidRDefault="009C0199" w:rsidP="00D66906">
            <w:pPr>
              <w:spacing w:line="276" w:lineRule="auto"/>
              <w:jc w:val="center"/>
              <w:rPr>
                <w:rFonts w:ascii="Arial" w:hAnsi="Arial" w:cs="Arial"/>
                <w:b/>
                <w:sz w:val="20"/>
                <w:szCs w:val="20"/>
              </w:rPr>
            </w:pPr>
            <w:r w:rsidRPr="008D6A2F">
              <w:rPr>
                <w:rFonts w:ascii="Arial" w:hAnsi="Arial" w:cs="Arial"/>
                <w:b/>
                <w:sz w:val="20"/>
                <w:szCs w:val="20"/>
              </w:rPr>
              <w:t>% of completion</w:t>
            </w:r>
          </w:p>
        </w:tc>
      </w:tr>
      <w:tr w:rsidR="00D66DF4" w:rsidRPr="00D91639" w:rsidTr="00C131D4">
        <w:tc>
          <w:tcPr>
            <w:tcW w:w="939" w:type="dxa"/>
          </w:tcPr>
          <w:p w:rsidR="00D66DF4" w:rsidRPr="008D6A2F" w:rsidRDefault="00D66DF4" w:rsidP="00D66906">
            <w:pPr>
              <w:spacing w:line="276" w:lineRule="auto"/>
              <w:jc w:val="center"/>
              <w:rPr>
                <w:rFonts w:ascii="Arial" w:hAnsi="Arial" w:cs="Arial"/>
                <w:sz w:val="20"/>
                <w:szCs w:val="20"/>
              </w:rPr>
            </w:pPr>
            <w:r w:rsidRPr="008D6A2F">
              <w:rPr>
                <w:rFonts w:ascii="Arial" w:hAnsi="Arial" w:cs="Arial"/>
                <w:sz w:val="20"/>
                <w:szCs w:val="20"/>
              </w:rPr>
              <w:t>5.1</w:t>
            </w:r>
          </w:p>
        </w:tc>
        <w:tc>
          <w:tcPr>
            <w:tcW w:w="3569" w:type="dxa"/>
            <w:gridSpan w:val="3"/>
          </w:tcPr>
          <w:p w:rsidR="00D66DF4" w:rsidRPr="008D6A2F" w:rsidRDefault="00D66DF4">
            <w:pPr>
              <w:spacing w:line="276" w:lineRule="auto"/>
              <w:rPr>
                <w:rFonts w:ascii="Arial" w:hAnsi="Arial" w:cs="Arial"/>
                <w:color w:val="000000"/>
                <w:sz w:val="20"/>
                <w:szCs w:val="20"/>
              </w:rPr>
            </w:pPr>
            <w:r w:rsidRPr="008D6A2F">
              <w:rPr>
                <w:rFonts w:ascii="Arial" w:hAnsi="Arial" w:cs="Arial"/>
                <w:color w:val="000000"/>
                <w:sz w:val="20"/>
                <w:szCs w:val="20"/>
              </w:rPr>
              <w:t>Development of a national C4D strategic vision to support the project interventions</w:t>
            </w:r>
          </w:p>
        </w:tc>
        <w:tc>
          <w:tcPr>
            <w:tcW w:w="3451" w:type="dxa"/>
            <w:gridSpan w:val="2"/>
          </w:tcPr>
          <w:p w:rsidR="00D66DF4" w:rsidRPr="008D6A2F" w:rsidRDefault="00D66DF4">
            <w:pPr>
              <w:spacing w:line="276" w:lineRule="auto"/>
              <w:rPr>
                <w:rFonts w:ascii="Arial" w:hAnsi="Arial" w:cs="Arial"/>
                <w:color w:val="000000"/>
                <w:sz w:val="20"/>
                <w:szCs w:val="20"/>
              </w:rPr>
            </w:pPr>
            <w:r w:rsidRPr="008D6A2F">
              <w:rPr>
                <w:rFonts w:ascii="Arial" w:hAnsi="Arial" w:cs="Arial"/>
                <w:color w:val="000000"/>
                <w:sz w:val="20"/>
                <w:szCs w:val="20"/>
              </w:rPr>
              <w:t xml:space="preserve">A national integrated C4D strategic vision developed in a </w:t>
            </w:r>
            <w:r w:rsidR="00785FB8" w:rsidRPr="008D6A2F">
              <w:rPr>
                <w:rFonts w:ascii="Arial" w:hAnsi="Arial" w:cs="Arial"/>
                <w:color w:val="000000"/>
                <w:sz w:val="20"/>
                <w:szCs w:val="20"/>
              </w:rPr>
              <w:t>series</w:t>
            </w:r>
            <w:r w:rsidRPr="008D6A2F">
              <w:rPr>
                <w:rFonts w:ascii="Arial" w:hAnsi="Arial" w:cs="Arial"/>
                <w:color w:val="000000"/>
                <w:sz w:val="20"/>
                <w:szCs w:val="20"/>
              </w:rPr>
              <w:t xml:space="preserve"> of 2 workshop involving governmental and non-governmental </w:t>
            </w:r>
            <w:r w:rsidR="00785FB8" w:rsidRPr="008D6A2F">
              <w:rPr>
                <w:rFonts w:ascii="Arial" w:hAnsi="Arial" w:cs="Arial"/>
                <w:color w:val="000000"/>
                <w:sz w:val="20"/>
                <w:szCs w:val="20"/>
              </w:rPr>
              <w:t>partners</w:t>
            </w:r>
            <w:r w:rsidRPr="008D6A2F">
              <w:rPr>
                <w:rFonts w:ascii="Arial" w:hAnsi="Arial" w:cs="Arial"/>
                <w:color w:val="000000"/>
                <w:sz w:val="20"/>
                <w:szCs w:val="20"/>
              </w:rPr>
              <w:t xml:space="preserve">. </w:t>
            </w:r>
          </w:p>
        </w:tc>
        <w:tc>
          <w:tcPr>
            <w:tcW w:w="1283" w:type="dxa"/>
          </w:tcPr>
          <w:p w:rsidR="00D66DF4" w:rsidRPr="008D6A2F" w:rsidRDefault="00D66DF4" w:rsidP="00C101EA">
            <w:pPr>
              <w:spacing w:line="276" w:lineRule="auto"/>
              <w:jc w:val="center"/>
              <w:rPr>
                <w:rFonts w:ascii="Arial" w:hAnsi="Arial" w:cs="Arial"/>
                <w:color w:val="000000"/>
                <w:sz w:val="20"/>
                <w:szCs w:val="20"/>
              </w:rPr>
            </w:pPr>
            <w:r w:rsidRPr="008D6A2F">
              <w:rPr>
                <w:rFonts w:ascii="Arial" w:hAnsi="Arial" w:cs="Arial"/>
                <w:color w:val="000000"/>
                <w:sz w:val="20"/>
                <w:szCs w:val="20"/>
              </w:rPr>
              <w:t>100</w:t>
            </w:r>
            <w:r w:rsidR="00C101EA">
              <w:rPr>
                <w:rFonts w:ascii="Arial" w:hAnsi="Arial" w:cs="Arial"/>
                <w:color w:val="000000"/>
                <w:sz w:val="20"/>
                <w:szCs w:val="20"/>
              </w:rPr>
              <w:t>%</w:t>
            </w:r>
          </w:p>
        </w:tc>
      </w:tr>
      <w:tr w:rsidR="00D66DF4" w:rsidRPr="00D91639" w:rsidTr="00C131D4">
        <w:tc>
          <w:tcPr>
            <w:tcW w:w="939" w:type="dxa"/>
          </w:tcPr>
          <w:p w:rsidR="00D66DF4" w:rsidRPr="008D6A2F" w:rsidRDefault="00D66DF4" w:rsidP="00D66906">
            <w:pPr>
              <w:spacing w:line="276" w:lineRule="auto"/>
              <w:jc w:val="center"/>
              <w:rPr>
                <w:rFonts w:ascii="Arial" w:hAnsi="Arial" w:cs="Arial"/>
                <w:sz w:val="20"/>
                <w:szCs w:val="20"/>
              </w:rPr>
            </w:pPr>
            <w:r w:rsidRPr="008D6A2F">
              <w:rPr>
                <w:rFonts w:ascii="Arial" w:hAnsi="Arial" w:cs="Arial"/>
                <w:sz w:val="20"/>
                <w:szCs w:val="20"/>
              </w:rPr>
              <w:t>5.2</w:t>
            </w:r>
          </w:p>
        </w:tc>
        <w:tc>
          <w:tcPr>
            <w:tcW w:w="3569" w:type="dxa"/>
            <w:gridSpan w:val="3"/>
          </w:tcPr>
          <w:p w:rsidR="00D66DF4" w:rsidRPr="008D6A2F" w:rsidRDefault="00D66DF4">
            <w:pPr>
              <w:spacing w:line="276" w:lineRule="auto"/>
              <w:rPr>
                <w:rFonts w:ascii="Arial" w:hAnsi="Arial" w:cs="Arial"/>
                <w:color w:val="000000"/>
                <w:sz w:val="20"/>
                <w:szCs w:val="20"/>
              </w:rPr>
            </w:pPr>
            <w:r w:rsidRPr="008D6A2F">
              <w:rPr>
                <w:rFonts w:ascii="Arial" w:hAnsi="Arial" w:cs="Arial"/>
                <w:color w:val="000000"/>
                <w:sz w:val="20"/>
                <w:szCs w:val="20"/>
              </w:rPr>
              <w:t>Elaboration of communication plans at the provincial/district level with actors coming from community based structures and health provincial partners</w:t>
            </w:r>
          </w:p>
        </w:tc>
        <w:tc>
          <w:tcPr>
            <w:tcW w:w="3451" w:type="dxa"/>
            <w:gridSpan w:val="2"/>
          </w:tcPr>
          <w:p w:rsidR="00D66DF4" w:rsidRPr="008D6A2F" w:rsidRDefault="00D66DF4" w:rsidP="004F3C5C">
            <w:pPr>
              <w:spacing w:line="276" w:lineRule="auto"/>
              <w:rPr>
                <w:rFonts w:ascii="Arial" w:hAnsi="Arial" w:cs="Arial"/>
                <w:color w:val="000000"/>
                <w:sz w:val="20"/>
                <w:szCs w:val="20"/>
              </w:rPr>
            </w:pPr>
            <w:r w:rsidRPr="008D6A2F">
              <w:rPr>
                <w:rFonts w:ascii="Arial" w:hAnsi="Arial" w:cs="Arial"/>
                <w:color w:val="000000"/>
                <w:sz w:val="20"/>
                <w:szCs w:val="20"/>
              </w:rPr>
              <w:t xml:space="preserve">The 5 </w:t>
            </w:r>
            <w:r w:rsidR="00785FB8" w:rsidRPr="008D6A2F">
              <w:rPr>
                <w:rFonts w:ascii="Arial" w:hAnsi="Arial" w:cs="Arial"/>
                <w:color w:val="000000"/>
                <w:sz w:val="20"/>
                <w:szCs w:val="20"/>
              </w:rPr>
              <w:t>provincial</w:t>
            </w:r>
            <w:r w:rsidRPr="008D6A2F">
              <w:rPr>
                <w:rFonts w:ascii="Arial" w:hAnsi="Arial" w:cs="Arial"/>
                <w:color w:val="000000"/>
                <w:sz w:val="20"/>
                <w:szCs w:val="20"/>
              </w:rPr>
              <w:t xml:space="preserve"> communication plans developed with the participation of actors representing community based structures. </w:t>
            </w:r>
            <w:r w:rsidR="00785FB8" w:rsidRPr="008D6A2F">
              <w:rPr>
                <w:rFonts w:ascii="Arial" w:hAnsi="Arial" w:cs="Arial"/>
                <w:color w:val="000000"/>
                <w:sz w:val="20"/>
                <w:szCs w:val="20"/>
              </w:rPr>
              <w:t xml:space="preserve">More than 3,000 actors trained in 4 provinces/districts. </w:t>
            </w:r>
            <w:r w:rsidRPr="008D6A2F">
              <w:rPr>
                <w:rFonts w:ascii="Arial" w:hAnsi="Arial" w:cs="Arial"/>
                <w:color w:val="000000"/>
                <w:sz w:val="20"/>
                <w:szCs w:val="20"/>
              </w:rPr>
              <w:t xml:space="preserve">Community participation </w:t>
            </w:r>
            <w:r w:rsidR="009637A5">
              <w:rPr>
                <w:rFonts w:ascii="Arial" w:hAnsi="Arial" w:cs="Arial"/>
                <w:color w:val="000000"/>
                <w:sz w:val="20"/>
                <w:szCs w:val="20"/>
              </w:rPr>
              <w:t>was</w:t>
            </w:r>
            <w:r w:rsidRPr="008D6A2F">
              <w:rPr>
                <w:rFonts w:ascii="Arial" w:hAnsi="Arial" w:cs="Arial"/>
                <w:color w:val="000000"/>
                <w:sz w:val="20"/>
                <w:szCs w:val="20"/>
              </w:rPr>
              <w:t xml:space="preserve"> taught during the trainings of community based animators on the 5 KFP. At least 50 </w:t>
            </w:r>
            <w:r w:rsidR="00785FB8" w:rsidRPr="008D6A2F">
              <w:rPr>
                <w:rFonts w:ascii="Arial" w:hAnsi="Arial" w:cs="Arial"/>
                <w:color w:val="000000"/>
                <w:sz w:val="20"/>
                <w:szCs w:val="20"/>
              </w:rPr>
              <w:t>community radios</w:t>
            </w:r>
            <w:r w:rsidRPr="008D6A2F">
              <w:rPr>
                <w:rFonts w:ascii="Arial" w:hAnsi="Arial" w:cs="Arial"/>
                <w:color w:val="000000"/>
                <w:sz w:val="20"/>
                <w:szCs w:val="20"/>
              </w:rPr>
              <w:t xml:space="preserve"> and TV are involv</w:t>
            </w:r>
            <w:r w:rsidR="004F3C5C">
              <w:rPr>
                <w:rFonts w:ascii="Arial" w:hAnsi="Arial" w:cs="Arial"/>
                <w:color w:val="000000"/>
                <w:sz w:val="20"/>
                <w:szCs w:val="20"/>
              </w:rPr>
              <w:t>ed in the promotion.</w:t>
            </w:r>
          </w:p>
        </w:tc>
        <w:tc>
          <w:tcPr>
            <w:tcW w:w="1283" w:type="dxa"/>
          </w:tcPr>
          <w:p w:rsidR="00D66DF4" w:rsidRPr="008D6A2F" w:rsidRDefault="00D66DF4" w:rsidP="00C101EA">
            <w:pPr>
              <w:spacing w:line="276" w:lineRule="auto"/>
              <w:jc w:val="center"/>
              <w:rPr>
                <w:rFonts w:ascii="Arial" w:hAnsi="Arial" w:cs="Arial"/>
                <w:color w:val="000000"/>
                <w:sz w:val="20"/>
                <w:szCs w:val="20"/>
              </w:rPr>
            </w:pPr>
            <w:r w:rsidRPr="008D6A2F">
              <w:rPr>
                <w:rFonts w:ascii="Arial" w:hAnsi="Arial" w:cs="Arial"/>
                <w:color w:val="000000"/>
                <w:sz w:val="20"/>
                <w:szCs w:val="20"/>
              </w:rPr>
              <w:t>50</w:t>
            </w:r>
            <w:r w:rsidR="00C101EA">
              <w:rPr>
                <w:rFonts w:ascii="Arial" w:hAnsi="Arial" w:cs="Arial"/>
                <w:color w:val="000000"/>
                <w:sz w:val="20"/>
                <w:szCs w:val="20"/>
              </w:rPr>
              <w:t>%</w:t>
            </w:r>
          </w:p>
        </w:tc>
      </w:tr>
      <w:tr w:rsidR="00D66DF4" w:rsidRPr="00C36278" w:rsidTr="00C131D4">
        <w:tc>
          <w:tcPr>
            <w:tcW w:w="939" w:type="dxa"/>
          </w:tcPr>
          <w:p w:rsidR="00D66DF4" w:rsidRPr="008D6A2F" w:rsidRDefault="00D66DF4" w:rsidP="00D66906">
            <w:pPr>
              <w:spacing w:line="276" w:lineRule="auto"/>
              <w:jc w:val="center"/>
              <w:rPr>
                <w:rFonts w:ascii="Arial" w:hAnsi="Arial" w:cs="Arial"/>
                <w:sz w:val="20"/>
                <w:szCs w:val="20"/>
              </w:rPr>
            </w:pPr>
            <w:r w:rsidRPr="008D6A2F">
              <w:rPr>
                <w:rFonts w:ascii="Arial" w:hAnsi="Arial" w:cs="Arial"/>
                <w:sz w:val="20"/>
                <w:szCs w:val="20"/>
              </w:rPr>
              <w:t>5.3</w:t>
            </w:r>
          </w:p>
        </w:tc>
        <w:tc>
          <w:tcPr>
            <w:tcW w:w="3569" w:type="dxa"/>
            <w:gridSpan w:val="3"/>
          </w:tcPr>
          <w:p w:rsidR="00D66DF4" w:rsidRPr="008D6A2F" w:rsidRDefault="00D66DF4">
            <w:pPr>
              <w:spacing w:line="276" w:lineRule="auto"/>
              <w:rPr>
                <w:rFonts w:ascii="Arial" w:hAnsi="Arial" w:cs="Arial"/>
                <w:color w:val="000000"/>
                <w:sz w:val="20"/>
                <w:szCs w:val="20"/>
              </w:rPr>
            </w:pPr>
            <w:r w:rsidRPr="008D6A2F">
              <w:rPr>
                <w:rFonts w:ascii="Arial" w:hAnsi="Arial" w:cs="Arial"/>
                <w:color w:val="000000"/>
                <w:sz w:val="20"/>
                <w:szCs w:val="20"/>
              </w:rPr>
              <w:t>Production of 100 mural paintings in 50 schools in Kinshasa &amp; audiovisual materials</w:t>
            </w:r>
          </w:p>
        </w:tc>
        <w:tc>
          <w:tcPr>
            <w:tcW w:w="3451" w:type="dxa"/>
            <w:gridSpan w:val="2"/>
          </w:tcPr>
          <w:p w:rsidR="00D66DF4" w:rsidRPr="00C36278" w:rsidRDefault="004F3C5C" w:rsidP="00C36278">
            <w:pPr>
              <w:rPr>
                <w:rFonts w:ascii="Arial" w:hAnsi="Arial" w:cs="Arial"/>
                <w:color w:val="000000"/>
                <w:sz w:val="20"/>
                <w:szCs w:val="20"/>
              </w:rPr>
            </w:pPr>
            <w:r>
              <w:rPr>
                <w:rFonts w:ascii="Arial" w:hAnsi="Arial" w:cs="Arial"/>
                <w:color w:val="000000"/>
                <w:sz w:val="20"/>
                <w:szCs w:val="20"/>
              </w:rPr>
              <w:t>45 mural paintings</w:t>
            </w:r>
            <w:r w:rsidR="00D66DF4" w:rsidRPr="008D6A2F">
              <w:rPr>
                <w:rFonts w:ascii="Arial" w:hAnsi="Arial" w:cs="Arial"/>
                <w:color w:val="000000"/>
                <w:sz w:val="20"/>
                <w:szCs w:val="20"/>
              </w:rPr>
              <w:t xml:space="preserve">. 5 audio and video jungles/spots on the 5 </w:t>
            </w:r>
            <w:r w:rsidR="00C36278">
              <w:rPr>
                <w:rFonts w:ascii="Arial" w:hAnsi="Arial" w:cs="Arial"/>
                <w:color w:val="000000"/>
                <w:sz w:val="20"/>
                <w:szCs w:val="20"/>
              </w:rPr>
              <w:t>KFP</w:t>
            </w:r>
            <w:r>
              <w:rPr>
                <w:rFonts w:ascii="Arial" w:hAnsi="Arial" w:cs="Arial"/>
                <w:color w:val="000000"/>
                <w:sz w:val="20"/>
                <w:szCs w:val="20"/>
              </w:rPr>
              <w:t xml:space="preserve"> </w:t>
            </w:r>
            <w:r w:rsidR="00D66DF4" w:rsidRPr="00C36278">
              <w:rPr>
                <w:rFonts w:ascii="Arial" w:hAnsi="Arial" w:cs="Arial"/>
                <w:color w:val="000000"/>
                <w:sz w:val="20"/>
                <w:szCs w:val="20"/>
              </w:rPr>
              <w:t xml:space="preserve">produced and disseminated. </w:t>
            </w:r>
          </w:p>
        </w:tc>
        <w:tc>
          <w:tcPr>
            <w:tcW w:w="1283" w:type="dxa"/>
          </w:tcPr>
          <w:p w:rsidR="00D66DF4" w:rsidRPr="00C36278" w:rsidRDefault="00D66DF4" w:rsidP="00C101EA">
            <w:pPr>
              <w:jc w:val="center"/>
              <w:rPr>
                <w:rFonts w:ascii="Arial" w:hAnsi="Arial" w:cs="Arial"/>
                <w:color w:val="000000"/>
                <w:sz w:val="20"/>
                <w:szCs w:val="20"/>
              </w:rPr>
            </w:pPr>
            <w:r w:rsidRPr="00C36278">
              <w:rPr>
                <w:rFonts w:ascii="Arial" w:hAnsi="Arial" w:cs="Arial"/>
                <w:color w:val="000000"/>
                <w:sz w:val="20"/>
                <w:szCs w:val="20"/>
              </w:rPr>
              <w:t>95</w:t>
            </w:r>
            <w:r w:rsidR="00C101EA">
              <w:rPr>
                <w:rFonts w:ascii="Arial" w:hAnsi="Arial" w:cs="Arial"/>
                <w:color w:val="000000"/>
                <w:sz w:val="20"/>
                <w:szCs w:val="20"/>
              </w:rPr>
              <w:t>%</w:t>
            </w:r>
          </w:p>
        </w:tc>
      </w:tr>
      <w:tr w:rsidR="00D66DF4" w:rsidRPr="00C36278" w:rsidTr="00C131D4">
        <w:tc>
          <w:tcPr>
            <w:tcW w:w="939" w:type="dxa"/>
          </w:tcPr>
          <w:p w:rsidR="00D66DF4" w:rsidRPr="00C36278" w:rsidRDefault="00D66DF4" w:rsidP="00D66906">
            <w:pPr>
              <w:jc w:val="center"/>
              <w:rPr>
                <w:rFonts w:ascii="Arial" w:hAnsi="Arial" w:cs="Arial"/>
                <w:sz w:val="20"/>
                <w:szCs w:val="20"/>
              </w:rPr>
            </w:pPr>
            <w:r w:rsidRPr="00C36278">
              <w:rPr>
                <w:rFonts w:ascii="Arial" w:hAnsi="Arial" w:cs="Arial"/>
                <w:sz w:val="20"/>
                <w:szCs w:val="20"/>
              </w:rPr>
              <w:t>5.4</w:t>
            </w:r>
          </w:p>
        </w:tc>
        <w:tc>
          <w:tcPr>
            <w:tcW w:w="3569" w:type="dxa"/>
            <w:gridSpan w:val="3"/>
          </w:tcPr>
          <w:p w:rsidR="00D66DF4" w:rsidRPr="00C36278" w:rsidRDefault="00D66DF4">
            <w:pPr>
              <w:rPr>
                <w:rFonts w:ascii="Arial" w:hAnsi="Arial" w:cs="Arial"/>
                <w:color w:val="000000"/>
                <w:sz w:val="20"/>
                <w:szCs w:val="20"/>
              </w:rPr>
            </w:pPr>
            <w:r w:rsidRPr="00C36278">
              <w:rPr>
                <w:rFonts w:ascii="Arial" w:hAnsi="Arial" w:cs="Arial"/>
                <w:color w:val="000000"/>
                <w:sz w:val="20"/>
                <w:szCs w:val="20"/>
              </w:rPr>
              <w:t>Training of trainers and community based animators of the 5 major religious groups in 4 provinces and 1 district</w:t>
            </w:r>
          </w:p>
        </w:tc>
        <w:tc>
          <w:tcPr>
            <w:tcW w:w="3451" w:type="dxa"/>
            <w:gridSpan w:val="2"/>
          </w:tcPr>
          <w:p w:rsidR="00D66DF4" w:rsidRPr="00C36278" w:rsidRDefault="00D66DF4">
            <w:pPr>
              <w:rPr>
                <w:rFonts w:ascii="Arial" w:hAnsi="Arial" w:cs="Arial"/>
                <w:color w:val="000000"/>
                <w:sz w:val="20"/>
                <w:szCs w:val="20"/>
              </w:rPr>
            </w:pPr>
            <w:r w:rsidRPr="00C36278">
              <w:rPr>
                <w:rFonts w:ascii="Arial" w:hAnsi="Arial" w:cs="Arial"/>
                <w:color w:val="000000"/>
                <w:sz w:val="20"/>
                <w:szCs w:val="20"/>
              </w:rPr>
              <w:t>250 trainers and about 3,000 community based actors  from 5 out of 11 provinces have been trained on the 5 KFP</w:t>
            </w:r>
          </w:p>
        </w:tc>
        <w:tc>
          <w:tcPr>
            <w:tcW w:w="1283" w:type="dxa"/>
          </w:tcPr>
          <w:p w:rsidR="00D66DF4" w:rsidRPr="00C36278" w:rsidRDefault="00D66DF4" w:rsidP="00C101EA">
            <w:pPr>
              <w:jc w:val="center"/>
              <w:rPr>
                <w:rFonts w:ascii="Arial" w:hAnsi="Arial" w:cs="Arial"/>
                <w:color w:val="000000"/>
                <w:sz w:val="20"/>
                <w:szCs w:val="20"/>
              </w:rPr>
            </w:pPr>
            <w:r w:rsidRPr="00C36278">
              <w:rPr>
                <w:rFonts w:ascii="Arial" w:hAnsi="Arial" w:cs="Arial"/>
                <w:color w:val="000000"/>
                <w:sz w:val="20"/>
                <w:szCs w:val="20"/>
              </w:rPr>
              <w:t>100</w:t>
            </w:r>
            <w:r w:rsidR="00C101EA">
              <w:rPr>
                <w:rFonts w:ascii="Arial" w:hAnsi="Arial" w:cs="Arial"/>
                <w:color w:val="000000"/>
                <w:sz w:val="20"/>
                <w:szCs w:val="20"/>
              </w:rPr>
              <w:t>%</w:t>
            </w:r>
          </w:p>
        </w:tc>
      </w:tr>
    </w:tbl>
    <w:p w:rsidR="009C0199" w:rsidRPr="00D91639" w:rsidRDefault="009C0199" w:rsidP="006D7F50">
      <w:pPr>
        <w:rPr>
          <w:rFonts w:ascii="Arial" w:hAnsi="Arial" w:cs="Arial"/>
          <w:sz w:val="20"/>
          <w:szCs w:val="20"/>
        </w:rPr>
      </w:pPr>
    </w:p>
    <w:p w:rsidR="00025825" w:rsidRPr="00D91639" w:rsidRDefault="00025825" w:rsidP="006D7F50">
      <w:pPr>
        <w:rPr>
          <w:rFonts w:ascii="Arial" w:hAnsi="Arial" w:cs="Arial"/>
          <w:sz w:val="20"/>
          <w:szCs w:val="20"/>
        </w:rPr>
      </w:pPr>
    </w:p>
    <w:p w:rsidR="0061267C" w:rsidRPr="00D91639" w:rsidRDefault="0061267C" w:rsidP="006D7F50">
      <w:pPr>
        <w:rPr>
          <w:rFonts w:ascii="Arial" w:hAnsi="Arial" w:cs="Arial"/>
          <w:sz w:val="20"/>
          <w:szCs w:val="20"/>
        </w:rPr>
      </w:pPr>
    </w:p>
    <w:tbl>
      <w:tblPr>
        <w:tblStyle w:val="TableGrid"/>
        <w:tblW w:w="0" w:type="auto"/>
        <w:tblLook w:val="04A0" w:firstRow="1" w:lastRow="0" w:firstColumn="1" w:lastColumn="0" w:noHBand="0" w:noVBand="1"/>
      </w:tblPr>
      <w:tblGrid>
        <w:gridCol w:w="939"/>
        <w:gridCol w:w="982"/>
        <w:gridCol w:w="2570"/>
        <w:gridCol w:w="21"/>
        <w:gridCol w:w="2129"/>
        <w:gridCol w:w="1318"/>
        <w:gridCol w:w="1283"/>
      </w:tblGrid>
      <w:tr w:rsidR="00F76726" w:rsidRPr="00D91639" w:rsidTr="001F620F">
        <w:trPr>
          <w:trHeight w:val="315"/>
        </w:trPr>
        <w:tc>
          <w:tcPr>
            <w:tcW w:w="1921" w:type="dxa"/>
            <w:gridSpan w:val="2"/>
            <w:shd w:val="clear" w:color="auto" w:fill="D9D9D9" w:themeFill="background1" w:themeFillShade="D9"/>
          </w:tcPr>
          <w:p w:rsidR="00F76726" w:rsidRPr="00D91639" w:rsidRDefault="00F76726" w:rsidP="00F51E5F">
            <w:pPr>
              <w:rPr>
                <w:rFonts w:ascii="Arial" w:hAnsi="Arial" w:cs="Arial"/>
                <w:b/>
                <w:bCs/>
                <w:sz w:val="20"/>
                <w:szCs w:val="20"/>
              </w:rPr>
            </w:pPr>
            <w:r w:rsidRPr="00D91639">
              <w:rPr>
                <w:rFonts w:ascii="Arial" w:hAnsi="Arial" w:cs="Arial"/>
                <w:b/>
                <w:bCs/>
                <w:sz w:val="20"/>
                <w:szCs w:val="20"/>
              </w:rPr>
              <w:t>Country:</w:t>
            </w:r>
          </w:p>
        </w:tc>
        <w:tc>
          <w:tcPr>
            <w:tcW w:w="7321" w:type="dxa"/>
            <w:gridSpan w:val="5"/>
          </w:tcPr>
          <w:p w:rsidR="00F76726" w:rsidRPr="00D91639" w:rsidRDefault="00F76726" w:rsidP="00F51E5F">
            <w:pPr>
              <w:rPr>
                <w:rFonts w:ascii="Arial" w:hAnsi="Arial" w:cs="Arial"/>
                <w:b/>
                <w:sz w:val="20"/>
                <w:szCs w:val="20"/>
              </w:rPr>
            </w:pPr>
            <w:r w:rsidRPr="00D91639">
              <w:rPr>
                <w:rFonts w:ascii="Arial" w:hAnsi="Arial" w:cs="Arial"/>
                <w:b/>
                <w:sz w:val="20"/>
                <w:szCs w:val="20"/>
              </w:rPr>
              <w:t>Mali</w:t>
            </w:r>
          </w:p>
        </w:tc>
      </w:tr>
      <w:tr w:rsidR="00957726" w:rsidRPr="00D91639" w:rsidTr="001F620F">
        <w:trPr>
          <w:trHeight w:val="315"/>
        </w:trPr>
        <w:tc>
          <w:tcPr>
            <w:tcW w:w="1921" w:type="dxa"/>
            <w:gridSpan w:val="2"/>
            <w:shd w:val="clear" w:color="auto" w:fill="D9D9D9" w:themeFill="background1" w:themeFillShade="D9"/>
          </w:tcPr>
          <w:p w:rsidR="00957726" w:rsidRPr="00D91639" w:rsidRDefault="00957726" w:rsidP="003E731E">
            <w:pPr>
              <w:spacing w:before="240" w:after="240"/>
              <w:rPr>
                <w:rFonts w:ascii="Arial" w:hAnsi="Arial" w:cs="Arial"/>
                <w:b/>
                <w:sz w:val="20"/>
                <w:szCs w:val="20"/>
              </w:rPr>
            </w:pPr>
            <w:r w:rsidRPr="00D91639">
              <w:rPr>
                <w:rFonts w:ascii="Arial" w:hAnsi="Arial" w:cs="Arial"/>
                <w:b/>
                <w:sz w:val="20"/>
                <w:szCs w:val="20"/>
              </w:rPr>
              <w:t>Funds     Committed (Allocation):</w:t>
            </w:r>
          </w:p>
        </w:tc>
        <w:tc>
          <w:tcPr>
            <w:tcW w:w="7321" w:type="dxa"/>
            <w:gridSpan w:val="5"/>
          </w:tcPr>
          <w:p w:rsidR="00957726" w:rsidRPr="00D91639" w:rsidRDefault="00957726" w:rsidP="004F1A0E">
            <w:pPr>
              <w:rPr>
                <w:rFonts w:ascii="Arial" w:hAnsi="Arial" w:cs="Arial"/>
                <w:sz w:val="20"/>
                <w:szCs w:val="20"/>
              </w:rPr>
            </w:pPr>
          </w:p>
          <w:p w:rsidR="00957726" w:rsidRPr="00D91639" w:rsidRDefault="00957726" w:rsidP="004F1A0E">
            <w:pPr>
              <w:rPr>
                <w:rFonts w:ascii="Arial" w:hAnsi="Arial" w:cs="Arial"/>
                <w:sz w:val="20"/>
                <w:szCs w:val="20"/>
              </w:rPr>
            </w:pPr>
            <w:r w:rsidRPr="00D91639">
              <w:rPr>
                <w:rFonts w:ascii="Arial" w:hAnsi="Arial" w:cs="Arial"/>
                <w:sz w:val="20"/>
                <w:szCs w:val="20"/>
              </w:rPr>
              <w:t>$196,000.00</w:t>
            </w:r>
          </w:p>
        </w:tc>
      </w:tr>
      <w:tr w:rsidR="004F1A0E" w:rsidRPr="00D91639" w:rsidTr="001F620F">
        <w:trPr>
          <w:trHeight w:val="315"/>
        </w:trPr>
        <w:tc>
          <w:tcPr>
            <w:tcW w:w="1921" w:type="dxa"/>
            <w:gridSpan w:val="2"/>
            <w:shd w:val="clear" w:color="auto" w:fill="D9D9D9" w:themeFill="background1" w:themeFillShade="D9"/>
          </w:tcPr>
          <w:p w:rsidR="004F1A0E" w:rsidRPr="00D91639" w:rsidRDefault="004F1A0E" w:rsidP="002F40A6">
            <w:pPr>
              <w:rPr>
                <w:rFonts w:ascii="Arial" w:hAnsi="Arial" w:cs="Arial"/>
                <w:b/>
                <w:bCs/>
                <w:sz w:val="20"/>
                <w:szCs w:val="20"/>
              </w:rPr>
            </w:pPr>
            <w:r w:rsidRPr="00D91639">
              <w:rPr>
                <w:rFonts w:ascii="Arial" w:hAnsi="Arial" w:cs="Arial"/>
                <w:b/>
                <w:bCs/>
                <w:sz w:val="20"/>
                <w:szCs w:val="20"/>
              </w:rPr>
              <w:t>Date of Receipt of Funds:</w:t>
            </w:r>
          </w:p>
        </w:tc>
        <w:tc>
          <w:tcPr>
            <w:tcW w:w="7321" w:type="dxa"/>
            <w:gridSpan w:val="5"/>
          </w:tcPr>
          <w:p w:rsidR="004F1A0E" w:rsidRPr="00D91639" w:rsidRDefault="005375EC" w:rsidP="002F40A6">
            <w:pPr>
              <w:rPr>
                <w:rFonts w:ascii="Arial" w:hAnsi="Arial" w:cs="Arial"/>
                <w:sz w:val="20"/>
                <w:szCs w:val="20"/>
              </w:rPr>
            </w:pPr>
            <w:r w:rsidRPr="00D91639">
              <w:rPr>
                <w:rFonts w:ascii="Arial" w:hAnsi="Arial" w:cs="Arial"/>
                <w:sz w:val="20"/>
                <w:szCs w:val="20"/>
              </w:rPr>
              <w:t>8 February 2011</w:t>
            </w:r>
          </w:p>
        </w:tc>
      </w:tr>
      <w:tr w:rsidR="00BD7588" w:rsidRPr="00D91639" w:rsidTr="001F620F">
        <w:trPr>
          <w:trHeight w:val="315"/>
        </w:trPr>
        <w:tc>
          <w:tcPr>
            <w:tcW w:w="1921" w:type="dxa"/>
            <w:gridSpan w:val="2"/>
            <w:shd w:val="clear" w:color="auto" w:fill="D9D9D9" w:themeFill="background1" w:themeFillShade="D9"/>
          </w:tcPr>
          <w:p w:rsidR="00BD7588" w:rsidRPr="00D91639" w:rsidRDefault="00BD7588" w:rsidP="003E731E">
            <w:pPr>
              <w:spacing w:before="240" w:after="240"/>
              <w:rPr>
                <w:rFonts w:ascii="Arial" w:hAnsi="Arial" w:cs="Arial"/>
                <w:b/>
                <w:sz w:val="20"/>
                <w:szCs w:val="20"/>
              </w:rPr>
            </w:pPr>
            <w:r w:rsidRPr="00D91639">
              <w:rPr>
                <w:rFonts w:ascii="Arial" w:hAnsi="Arial" w:cs="Arial"/>
                <w:b/>
                <w:sz w:val="20"/>
                <w:szCs w:val="20"/>
              </w:rPr>
              <w:t xml:space="preserve">Funds        </w:t>
            </w:r>
            <w:r w:rsidRPr="00D91639">
              <w:rPr>
                <w:rFonts w:ascii="Arial" w:hAnsi="Arial" w:cs="Arial"/>
                <w:b/>
                <w:bCs/>
                <w:sz w:val="20"/>
                <w:szCs w:val="20"/>
              </w:rPr>
              <w:t>Disbursed (Requisitioned):</w:t>
            </w:r>
          </w:p>
        </w:tc>
        <w:tc>
          <w:tcPr>
            <w:tcW w:w="2570" w:type="dxa"/>
          </w:tcPr>
          <w:p w:rsidR="00BD7588" w:rsidRPr="004430E3" w:rsidRDefault="00BD7588" w:rsidP="004F1A0E">
            <w:pPr>
              <w:rPr>
                <w:rFonts w:ascii="Arial" w:hAnsi="Arial" w:cs="Arial"/>
                <w:sz w:val="20"/>
                <w:szCs w:val="20"/>
              </w:rPr>
            </w:pPr>
          </w:p>
          <w:p w:rsidR="00BD7588" w:rsidRPr="004430E3" w:rsidRDefault="00BD7588" w:rsidP="004430E3">
            <w:pPr>
              <w:rPr>
                <w:rFonts w:ascii="Arial" w:hAnsi="Arial" w:cs="Arial"/>
                <w:sz w:val="20"/>
                <w:szCs w:val="20"/>
              </w:rPr>
            </w:pPr>
            <w:r w:rsidRPr="004430E3">
              <w:rPr>
                <w:rFonts w:ascii="Arial" w:hAnsi="Arial" w:cs="Arial"/>
                <w:sz w:val="20"/>
                <w:szCs w:val="20"/>
              </w:rPr>
              <w:t>$</w:t>
            </w:r>
            <w:r w:rsidR="004430E3" w:rsidRPr="004430E3">
              <w:rPr>
                <w:rFonts w:ascii="Arial" w:hAnsi="Arial" w:cs="Arial"/>
                <w:sz w:val="20"/>
                <w:szCs w:val="20"/>
              </w:rPr>
              <w:t>132,045.80</w:t>
            </w:r>
          </w:p>
        </w:tc>
        <w:tc>
          <w:tcPr>
            <w:tcW w:w="2150" w:type="dxa"/>
            <w:gridSpan w:val="2"/>
          </w:tcPr>
          <w:p w:rsidR="00BD7588" w:rsidRPr="00963785" w:rsidRDefault="00BD7588" w:rsidP="003E731E">
            <w:pPr>
              <w:spacing w:before="240" w:after="240"/>
              <w:rPr>
                <w:rFonts w:ascii="Arial" w:hAnsi="Arial" w:cs="Arial"/>
                <w:b/>
                <w:sz w:val="20"/>
                <w:szCs w:val="20"/>
              </w:rPr>
            </w:pPr>
            <w:r w:rsidRPr="00963785">
              <w:rPr>
                <w:rFonts w:ascii="Arial" w:hAnsi="Arial" w:cs="Arial"/>
                <w:b/>
                <w:sz w:val="20"/>
                <w:szCs w:val="20"/>
              </w:rPr>
              <w:t>Percentage of Disbursed (Requisitioned):</w:t>
            </w:r>
          </w:p>
        </w:tc>
        <w:tc>
          <w:tcPr>
            <w:tcW w:w="2601" w:type="dxa"/>
            <w:gridSpan w:val="2"/>
          </w:tcPr>
          <w:p w:rsidR="00BD7588" w:rsidRPr="004430E3" w:rsidRDefault="00BD7588" w:rsidP="002F40A6">
            <w:pPr>
              <w:spacing w:line="276" w:lineRule="auto"/>
              <w:rPr>
                <w:rFonts w:ascii="Arial" w:hAnsi="Arial" w:cs="Arial"/>
                <w:sz w:val="20"/>
                <w:szCs w:val="20"/>
              </w:rPr>
            </w:pPr>
          </w:p>
          <w:p w:rsidR="00BD7588" w:rsidRPr="004430E3" w:rsidRDefault="004430E3" w:rsidP="003F6627">
            <w:pPr>
              <w:spacing w:line="276" w:lineRule="auto"/>
              <w:rPr>
                <w:rFonts w:ascii="Arial" w:hAnsi="Arial" w:cs="Arial"/>
                <w:sz w:val="20"/>
                <w:szCs w:val="20"/>
              </w:rPr>
            </w:pPr>
            <w:r w:rsidRPr="004430E3">
              <w:rPr>
                <w:rFonts w:ascii="Arial" w:hAnsi="Arial" w:cs="Arial"/>
                <w:sz w:val="20"/>
                <w:szCs w:val="20"/>
              </w:rPr>
              <w:t>67</w:t>
            </w:r>
            <w:r w:rsidR="00BD7588" w:rsidRPr="004430E3">
              <w:rPr>
                <w:rFonts w:ascii="Arial" w:hAnsi="Arial" w:cs="Arial"/>
                <w:sz w:val="20"/>
                <w:szCs w:val="20"/>
              </w:rPr>
              <w:t>%</w:t>
            </w:r>
          </w:p>
        </w:tc>
      </w:tr>
      <w:tr w:rsidR="004F1A0E" w:rsidRPr="00D91639" w:rsidTr="001F620F">
        <w:trPr>
          <w:trHeight w:val="315"/>
        </w:trPr>
        <w:tc>
          <w:tcPr>
            <w:tcW w:w="1921" w:type="dxa"/>
            <w:gridSpan w:val="2"/>
            <w:shd w:val="clear" w:color="auto" w:fill="D9D9D9" w:themeFill="background1" w:themeFillShade="D9"/>
          </w:tcPr>
          <w:p w:rsidR="004F1A0E" w:rsidRPr="00D91639" w:rsidRDefault="004F1A0E" w:rsidP="002F40A6">
            <w:pPr>
              <w:rPr>
                <w:rFonts w:ascii="Arial" w:hAnsi="Arial" w:cs="Arial"/>
                <w:b/>
                <w:bCs/>
                <w:sz w:val="20"/>
                <w:szCs w:val="20"/>
              </w:rPr>
            </w:pPr>
            <w:r w:rsidRPr="00D91639">
              <w:rPr>
                <w:rFonts w:ascii="Arial" w:hAnsi="Arial" w:cs="Arial"/>
                <w:b/>
                <w:bCs/>
                <w:sz w:val="20"/>
                <w:szCs w:val="20"/>
              </w:rPr>
              <w:t>Programme Completion Date:</w:t>
            </w:r>
          </w:p>
        </w:tc>
        <w:tc>
          <w:tcPr>
            <w:tcW w:w="7321" w:type="dxa"/>
            <w:gridSpan w:val="5"/>
          </w:tcPr>
          <w:p w:rsidR="004F1A0E" w:rsidRPr="00D91639" w:rsidRDefault="004F1A0E" w:rsidP="003F6627">
            <w:pPr>
              <w:rPr>
                <w:rFonts w:ascii="Arial" w:hAnsi="Arial" w:cs="Arial"/>
                <w:sz w:val="20"/>
                <w:szCs w:val="20"/>
              </w:rPr>
            </w:pPr>
            <w:r w:rsidRPr="00D91639">
              <w:rPr>
                <w:rFonts w:ascii="Arial" w:hAnsi="Arial" w:cs="Arial"/>
                <w:sz w:val="20"/>
                <w:szCs w:val="20"/>
              </w:rPr>
              <w:t>31 December 201</w:t>
            </w:r>
            <w:r w:rsidR="003F6627" w:rsidRPr="00D91639">
              <w:rPr>
                <w:rFonts w:ascii="Arial" w:hAnsi="Arial" w:cs="Arial"/>
                <w:sz w:val="20"/>
                <w:szCs w:val="20"/>
              </w:rPr>
              <w:t>2</w:t>
            </w:r>
          </w:p>
        </w:tc>
      </w:tr>
      <w:tr w:rsidR="004F1A0E" w:rsidRPr="00D91639" w:rsidTr="001F620F">
        <w:trPr>
          <w:trHeight w:val="315"/>
        </w:trPr>
        <w:tc>
          <w:tcPr>
            <w:tcW w:w="1921" w:type="dxa"/>
            <w:gridSpan w:val="2"/>
            <w:shd w:val="clear" w:color="auto" w:fill="D9D9D9" w:themeFill="background1" w:themeFillShade="D9"/>
          </w:tcPr>
          <w:p w:rsidR="004F1A0E" w:rsidRPr="00D91639" w:rsidRDefault="004F1A0E" w:rsidP="002F40A6">
            <w:pPr>
              <w:rPr>
                <w:rFonts w:ascii="Arial" w:hAnsi="Arial" w:cs="Arial"/>
                <w:b/>
                <w:sz w:val="20"/>
                <w:szCs w:val="20"/>
              </w:rPr>
            </w:pPr>
            <w:r w:rsidRPr="00D91639">
              <w:rPr>
                <w:rFonts w:ascii="Arial" w:hAnsi="Arial" w:cs="Arial"/>
                <w:b/>
                <w:sz w:val="20"/>
                <w:szCs w:val="20"/>
              </w:rPr>
              <w:t xml:space="preserve">Purpose: </w:t>
            </w:r>
          </w:p>
        </w:tc>
        <w:tc>
          <w:tcPr>
            <w:tcW w:w="7321" w:type="dxa"/>
            <w:gridSpan w:val="5"/>
          </w:tcPr>
          <w:p w:rsidR="00845306" w:rsidRPr="002A14C2" w:rsidRDefault="001F620F" w:rsidP="001F620F">
            <w:pPr>
              <w:spacing w:line="276" w:lineRule="auto"/>
              <w:rPr>
                <w:rFonts w:ascii="Arial" w:hAnsi="Arial" w:cs="Arial"/>
                <w:iCs/>
                <w:sz w:val="20"/>
                <w:szCs w:val="20"/>
              </w:rPr>
            </w:pPr>
            <w:r w:rsidRPr="002A14C2">
              <w:rPr>
                <w:rFonts w:ascii="Arial" w:hAnsi="Arial" w:cs="Arial"/>
                <w:iCs/>
                <w:sz w:val="20"/>
                <w:szCs w:val="20"/>
              </w:rPr>
              <w:t>Working in partnership with others as needed, be able to provide high quality assistance to government to plan, develop and implement communication strategies to respond to pandemic and other infectious diseases outbreaks.</w:t>
            </w:r>
          </w:p>
          <w:p w:rsidR="001F620F" w:rsidRPr="002A14C2" w:rsidRDefault="001F620F" w:rsidP="001F620F">
            <w:pPr>
              <w:spacing w:line="276" w:lineRule="auto"/>
              <w:rPr>
                <w:rFonts w:ascii="Arial" w:hAnsi="Arial" w:cs="Arial"/>
                <w:iCs/>
                <w:sz w:val="20"/>
                <w:szCs w:val="20"/>
              </w:rPr>
            </w:pPr>
            <w:r w:rsidRPr="002A14C2">
              <w:rPr>
                <w:rFonts w:ascii="Arial" w:hAnsi="Arial" w:cs="Arial"/>
                <w:iCs/>
                <w:sz w:val="20"/>
                <w:szCs w:val="20"/>
              </w:rPr>
              <w:t>Specific activities include:</w:t>
            </w:r>
          </w:p>
          <w:p w:rsidR="001F620F" w:rsidRPr="002A14C2" w:rsidRDefault="001F620F" w:rsidP="001F620F">
            <w:pPr>
              <w:rPr>
                <w:rFonts w:ascii="Arial" w:hAnsi="Arial" w:cs="Arial"/>
                <w:iCs/>
                <w:sz w:val="20"/>
                <w:szCs w:val="20"/>
              </w:rPr>
            </w:pPr>
            <w:r w:rsidRPr="002A14C2">
              <w:rPr>
                <w:rFonts w:ascii="Arial" w:hAnsi="Arial" w:cs="Arial"/>
                <w:iCs/>
                <w:sz w:val="20"/>
                <w:szCs w:val="20"/>
              </w:rPr>
              <w:t>5.1 Promoting behaviour change in households and public places face hygiene. Products and tools will be ready for release in the event of an outbreak.</w:t>
            </w:r>
          </w:p>
          <w:p w:rsidR="001F620F" w:rsidRPr="002A14C2" w:rsidRDefault="001F620F" w:rsidP="001F620F">
            <w:pPr>
              <w:rPr>
                <w:rFonts w:ascii="Arial" w:hAnsi="Arial" w:cs="Arial"/>
                <w:iCs/>
                <w:sz w:val="20"/>
                <w:szCs w:val="20"/>
              </w:rPr>
            </w:pPr>
            <w:r w:rsidRPr="002A14C2">
              <w:rPr>
                <w:rFonts w:ascii="Arial" w:hAnsi="Arial" w:cs="Arial"/>
                <w:iCs/>
                <w:sz w:val="20"/>
                <w:szCs w:val="20"/>
              </w:rPr>
              <w:t>5.2 To provide the Ministry of Education of the communication media on prevention messages related diseases and hygiene facilities for washing hands.</w:t>
            </w:r>
          </w:p>
          <w:p w:rsidR="001F620F" w:rsidRPr="002A14C2" w:rsidRDefault="001F620F" w:rsidP="001F620F">
            <w:pPr>
              <w:spacing w:line="276" w:lineRule="auto"/>
              <w:rPr>
                <w:rFonts w:ascii="Arial" w:hAnsi="Arial" w:cs="Arial"/>
                <w:iCs/>
                <w:sz w:val="20"/>
                <w:szCs w:val="20"/>
              </w:rPr>
            </w:pPr>
            <w:r w:rsidRPr="002A14C2">
              <w:rPr>
                <w:rFonts w:ascii="Arial" w:hAnsi="Arial" w:cs="Arial"/>
                <w:iCs/>
                <w:sz w:val="20"/>
                <w:szCs w:val="20"/>
              </w:rPr>
              <w:t>5.3 Strengthening the capacity of social and health workers in interpersonal communication in the planning of participatory approaches in the organization of vaccination campaigns and routine activities</w:t>
            </w:r>
          </w:p>
        </w:tc>
      </w:tr>
      <w:tr w:rsidR="00D66906" w:rsidRPr="00D91639">
        <w:trPr>
          <w:trHeight w:val="315"/>
        </w:trPr>
        <w:tc>
          <w:tcPr>
            <w:tcW w:w="9242" w:type="dxa"/>
            <w:gridSpan w:val="7"/>
            <w:shd w:val="clear" w:color="auto" w:fill="D9D9D9" w:themeFill="background1" w:themeFillShade="D9"/>
          </w:tcPr>
          <w:p w:rsidR="00D66906" w:rsidRPr="00D91639" w:rsidRDefault="00D66906" w:rsidP="00D66906">
            <w:pPr>
              <w:rPr>
                <w:rFonts w:ascii="Arial" w:hAnsi="Arial" w:cs="Arial"/>
                <w:b/>
                <w:bCs/>
                <w:sz w:val="20"/>
                <w:szCs w:val="20"/>
              </w:rPr>
            </w:pPr>
            <w:r w:rsidRPr="00D91639">
              <w:rPr>
                <w:rFonts w:ascii="Arial" w:hAnsi="Arial" w:cs="Arial"/>
                <w:b/>
                <w:bCs/>
                <w:sz w:val="20"/>
                <w:szCs w:val="20"/>
              </w:rPr>
              <w:t>Summary of implementation of strategy/plan</w:t>
            </w:r>
          </w:p>
        </w:tc>
      </w:tr>
      <w:tr w:rsidR="00D66906" w:rsidRPr="00D91639" w:rsidTr="001F620F">
        <w:tc>
          <w:tcPr>
            <w:tcW w:w="939" w:type="dxa"/>
          </w:tcPr>
          <w:p w:rsidR="00D66906" w:rsidRPr="008D6A2F" w:rsidRDefault="00D66906" w:rsidP="00D66906">
            <w:pPr>
              <w:spacing w:line="276" w:lineRule="auto"/>
              <w:jc w:val="center"/>
              <w:rPr>
                <w:rFonts w:ascii="Arial" w:hAnsi="Arial" w:cs="Arial"/>
                <w:b/>
                <w:sz w:val="20"/>
                <w:szCs w:val="20"/>
              </w:rPr>
            </w:pPr>
            <w:r w:rsidRPr="008D6A2F">
              <w:rPr>
                <w:rFonts w:ascii="Arial" w:hAnsi="Arial" w:cs="Arial"/>
                <w:b/>
                <w:sz w:val="20"/>
                <w:szCs w:val="20"/>
              </w:rPr>
              <w:t>Activity</w:t>
            </w:r>
          </w:p>
        </w:tc>
        <w:tc>
          <w:tcPr>
            <w:tcW w:w="3573" w:type="dxa"/>
            <w:gridSpan w:val="3"/>
          </w:tcPr>
          <w:p w:rsidR="00D66906" w:rsidRPr="008D6A2F" w:rsidRDefault="00D66906" w:rsidP="00D66906">
            <w:pPr>
              <w:spacing w:line="276" w:lineRule="auto"/>
              <w:jc w:val="center"/>
              <w:rPr>
                <w:rFonts w:ascii="Arial" w:hAnsi="Arial" w:cs="Arial"/>
                <w:b/>
                <w:sz w:val="20"/>
                <w:szCs w:val="20"/>
              </w:rPr>
            </w:pPr>
            <w:r w:rsidRPr="008D6A2F">
              <w:rPr>
                <w:rFonts w:ascii="Arial" w:hAnsi="Arial" w:cs="Arial"/>
                <w:b/>
                <w:sz w:val="20"/>
                <w:szCs w:val="20"/>
              </w:rPr>
              <w:t>Planned</w:t>
            </w:r>
          </w:p>
        </w:tc>
        <w:tc>
          <w:tcPr>
            <w:tcW w:w="3447" w:type="dxa"/>
            <w:gridSpan w:val="2"/>
          </w:tcPr>
          <w:p w:rsidR="00D66906" w:rsidRPr="008D6A2F" w:rsidRDefault="00D66906" w:rsidP="00D66906">
            <w:pPr>
              <w:spacing w:line="276" w:lineRule="auto"/>
              <w:jc w:val="center"/>
              <w:rPr>
                <w:rFonts w:ascii="Arial" w:hAnsi="Arial" w:cs="Arial"/>
                <w:b/>
                <w:sz w:val="20"/>
                <w:szCs w:val="20"/>
              </w:rPr>
            </w:pPr>
            <w:r w:rsidRPr="008D6A2F">
              <w:rPr>
                <w:rFonts w:ascii="Arial" w:hAnsi="Arial" w:cs="Arial"/>
                <w:b/>
                <w:sz w:val="20"/>
                <w:szCs w:val="20"/>
              </w:rPr>
              <w:t>Achieved</w:t>
            </w:r>
          </w:p>
        </w:tc>
        <w:tc>
          <w:tcPr>
            <w:tcW w:w="1283" w:type="dxa"/>
          </w:tcPr>
          <w:p w:rsidR="00D66906" w:rsidRPr="008D6A2F" w:rsidRDefault="00D66906" w:rsidP="00D66906">
            <w:pPr>
              <w:spacing w:line="276" w:lineRule="auto"/>
              <w:jc w:val="center"/>
              <w:rPr>
                <w:rFonts w:ascii="Arial" w:hAnsi="Arial" w:cs="Arial"/>
                <w:b/>
                <w:sz w:val="20"/>
                <w:szCs w:val="20"/>
              </w:rPr>
            </w:pPr>
            <w:r w:rsidRPr="008D6A2F">
              <w:rPr>
                <w:rFonts w:ascii="Arial" w:hAnsi="Arial" w:cs="Arial"/>
                <w:b/>
                <w:sz w:val="20"/>
                <w:szCs w:val="20"/>
              </w:rPr>
              <w:t>% of completion</w:t>
            </w:r>
          </w:p>
        </w:tc>
      </w:tr>
      <w:tr w:rsidR="003F6627" w:rsidRPr="00D91639" w:rsidTr="00C101EA">
        <w:trPr>
          <w:trHeight w:val="1997"/>
        </w:trPr>
        <w:tc>
          <w:tcPr>
            <w:tcW w:w="939" w:type="dxa"/>
          </w:tcPr>
          <w:p w:rsidR="003F6627" w:rsidRPr="008D6A2F" w:rsidRDefault="003F6627" w:rsidP="00D66906">
            <w:pPr>
              <w:spacing w:line="276" w:lineRule="auto"/>
              <w:jc w:val="center"/>
              <w:rPr>
                <w:rFonts w:ascii="Arial" w:hAnsi="Arial" w:cs="Arial"/>
                <w:sz w:val="20"/>
                <w:szCs w:val="20"/>
              </w:rPr>
            </w:pPr>
            <w:r w:rsidRPr="008D6A2F">
              <w:rPr>
                <w:rFonts w:ascii="Arial" w:hAnsi="Arial" w:cs="Arial"/>
                <w:sz w:val="20"/>
                <w:szCs w:val="20"/>
              </w:rPr>
              <w:t>5.1</w:t>
            </w:r>
          </w:p>
        </w:tc>
        <w:tc>
          <w:tcPr>
            <w:tcW w:w="3573" w:type="dxa"/>
            <w:gridSpan w:val="3"/>
          </w:tcPr>
          <w:p w:rsidR="003F6627" w:rsidRPr="008D6A2F" w:rsidRDefault="003F6627">
            <w:pPr>
              <w:spacing w:line="276" w:lineRule="auto"/>
              <w:rPr>
                <w:rFonts w:ascii="Arial" w:hAnsi="Arial" w:cs="Arial"/>
                <w:color w:val="000000"/>
                <w:sz w:val="20"/>
                <w:szCs w:val="20"/>
              </w:rPr>
            </w:pPr>
            <w:r w:rsidRPr="008D6A2F">
              <w:rPr>
                <w:rFonts w:ascii="Arial" w:hAnsi="Arial" w:cs="Arial"/>
                <w:color w:val="000000"/>
                <w:sz w:val="20"/>
                <w:szCs w:val="20"/>
              </w:rPr>
              <w:t xml:space="preserve">Strengthening communication activities on hygiene measures in the fight against the cholera epidemic. Support to the Ministry of Health in implementing the communication plan on the </w:t>
            </w:r>
            <w:r w:rsidRPr="008D6A2F">
              <w:rPr>
                <w:rFonts w:ascii="Arial" w:hAnsi="Arial" w:cs="Arial"/>
                <w:bCs/>
                <w:i/>
                <w:iCs/>
                <w:color w:val="000000"/>
                <w:sz w:val="20"/>
                <w:szCs w:val="20"/>
              </w:rPr>
              <w:t>"World Handwashing Days"</w:t>
            </w:r>
          </w:p>
        </w:tc>
        <w:tc>
          <w:tcPr>
            <w:tcW w:w="3447" w:type="dxa"/>
            <w:gridSpan w:val="2"/>
          </w:tcPr>
          <w:p w:rsidR="003F6627" w:rsidRPr="008D6A2F" w:rsidRDefault="003F6627">
            <w:pPr>
              <w:spacing w:line="276" w:lineRule="auto"/>
              <w:rPr>
                <w:rFonts w:ascii="Arial" w:hAnsi="Arial" w:cs="Arial"/>
                <w:color w:val="000000"/>
                <w:sz w:val="20"/>
                <w:szCs w:val="20"/>
              </w:rPr>
            </w:pPr>
            <w:r w:rsidRPr="008D6A2F">
              <w:rPr>
                <w:rFonts w:ascii="Arial" w:hAnsi="Arial" w:cs="Arial"/>
                <w:color w:val="000000"/>
                <w:sz w:val="20"/>
                <w:szCs w:val="20"/>
              </w:rPr>
              <w:t xml:space="preserve">Existence of </w:t>
            </w:r>
            <w:r w:rsidR="00785FB8" w:rsidRPr="008D6A2F">
              <w:rPr>
                <w:rFonts w:ascii="Arial" w:hAnsi="Arial" w:cs="Arial"/>
                <w:color w:val="000000"/>
                <w:sz w:val="20"/>
                <w:szCs w:val="20"/>
              </w:rPr>
              <w:t>a media</w:t>
            </w:r>
            <w:r w:rsidRPr="008D6A2F">
              <w:rPr>
                <w:rFonts w:ascii="Arial" w:hAnsi="Arial" w:cs="Arial"/>
                <w:color w:val="000000"/>
                <w:sz w:val="20"/>
                <w:szCs w:val="20"/>
              </w:rPr>
              <w:t xml:space="preserve"> plan for </w:t>
            </w:r>
            <w:r w:rsidR="00785FB8" w:rsidRPr="008D6A2F">
              <w:rPr>
                <w:rFonts w:ascii="Arial" w:hAnsi="Arial" w:cs="Arial"/>
                <w:color w:val="000000"/>
                <w:sz w:val="20"/>
                <w:szCs w:val="20"/>
              </w:rPr>
              <w:t>dissemination of messages</w:t>
            </w:r>
            <w:r w:rsidRPr="008D6A2F">
              <w:rPr>
                <w:rFonts w:ascii="Arial" w:hAnsi="Arial" w:cs="Arial"/>
                <w:color w:val="000000"/>
                <w:sz w:val="20"/>
                <w:szCs w:val="20"/>
              </w:rPr>
              <w:t xml:space="preserve"> as part of the fight against cholera. Conceptual framework of communication activities related to the </w:t>
            </w:r>
            <w:r w:rsidRPr="008D6A2F">
              <w:rPr>
                <w:rFonts w:ascii="Arial" w:hAnsi="Arial" w:cs="Arial"/>
                <w:bCs/>
                <w:i/>
                <w:iCs/>
                <w:color w:val="000000"/>
                <w:sz w:val="20"/>
                <w:szCs w:val="20"/>
              </w:rPr>
              <w:t>""World Handwashing Days"</w:t>
            </w:r>
          </w:p>
        </w:tc>
        <w:tc>
          <w:tcPr>
            <w:tcW w:w="1283" w:type="dxa"/>
          </w:tcPr>
          <w:p w:rsidR="003F6627" w:rsidRPr="008D6A2F" w:rsidRDefault="003F6627" w:rsidP="007052C0">
            <w:pPr>
              <w:spacing w:line="276" w:lineRule="auto"/>
              <w:jc w:val="center"/>
              <w:rPr>
                <w:rFonts w:ascii="Arial" w:hAnsi="Arial" w:cs="Arial"/>
                <w:color w:val="000000"/>
                <w:sz w:val="20"/>
                <w:szCs w:val="20"/>
              </w:rPr>
            </w:pPr>
            <w:r w:rsidRPr="008D6A2F">
              <w:rPr>
                <w:rFonts w:ascii="Arial" w:hAnsi="Arial" w:cs="Arial"/>
                <w:color w:val="000000"/>
                <w:sz w:val="20"/>
                <w:szCs w:val="20"/>
              </w:rPr>
              <w:t>100%</w:t>
            </w:r>
          </w:p>
        </w:tc>
      </w:tr>
      <w:tr w:rsidR="003F6627" w:rsidRPr="00D91639" w:rsidTr="001F620F">
        <w:tc>
          <w:tcPr>
            <w:tcW w:w="939" w:type="dxa"/>
          </w:tcPr>
          <w:p w:rsidR="003F6627" w:rsidRPr="008D6A2F" w:rsidRDefault="003F6627" w:rsidP="001F620F">
            <w:pPr>
              <w:spacing w:line="276" w:lineRule="auto"/>
              <w:jc w:val="center"/>
              <w:rPr>
                <w:rFonts w:ascii="Arial" w:hAnsi="Arial" w:cs="Arial"/>
                <w:sz w:val="20"/>
                <w:szCs w:val="20"/>
              </w:rPr>
            </w:pPr>
            <w:r w:rsidRPr="008D6A2F">
              <w:rPr>
                <w:rFonts w:ascii="Arial" w:hAnsi="Arial" w:cs="Arial"/>
                <w:sz w:val="20"/>
                <w:szCs w:val="20"/>
              </w:rPr>
              <w:t>5.</w:t>
            </w:r>
            <w:r w:rsidR="001F620F">
              <w:rPr>
                <w:rFonts w:ascii="Arial" w:hAnsi="Arial" w:cs="Arial"/>
                <w:sz w:val="20"/>
                <w:szCs w:val="20"/>
              </w:rPr>
              <w:t>2</w:t>
            </w:r>
          </w:p>
        </w:tc>
        <w:tc>
          <w:tcPr>
            <w:tcW w:w="3573" w:type="dxa"/>
            <w:gridSpan w:val="3"/>
          </w:tcPr>
          <w:p w:rsidR="003F6627" w:rsidRPr="008D6A2F" w:rsidRDefault="003F6627">
            <w:pPr>
              <w:spacing w:line="276" w:lineRule="auto"/>
              <w:rPr>
                <w:rFonts w:ascii="Arial" w:hAnsi="Arial" w:cs="Arial"/>
                <w:color w:val="000000"/>
                <w:sz w:val="20"/>
                <w:szCs w:val="20"/>
              </w:rPr>
            </w:pPr>
            <w:r w:rsidRPr="008D6A2F">
              <w:rPr>
                <w:rFonts w:ascii="Arial" w:hAnsi="Arial" w:cs="Arial"/>
                <w:color w:val="000000"/>
                <w:sz w:val="20"/>
                <w:szCs w:val="20"/>
              </w:rPr>
              <w:t xml:space="preserve">Support to the Ministry of Health in the revision ,adaptation , production and distribution of communication tools related to hygiene </w:t>
            </w:r>
            <w:r w:rsidR="00785FB8" w:rsidRPr="008D6A2F">
              <w:rPr>
                <w:rFonts w:ascii="Arial" w:hAnsi="Arial" w:cs="Arial"/>
                <w:color w:val="000000"/>
                <w:sz w:val="20"/>
                <w:szCs w:val="20"/>
              </w:rPr>
              <w:t>practices</w:t>
            </w:r>
            <w:r w:rsidRPr="008D6A2F">
              <w:rPr>
                <w:rFonts w:ascii="Arial" w:hAnsi="Arial" w:cs="Arial"/>
                <w:color w:val="000000"/>
                <w:sz w:val="20"/>
                <w:szCs w:val="20"/>
              </w:rPr>
              <w:t xml:space="preserve"> in the </w:t>
            </w:r>
            <w:r w:rsidRPr="008D6A2F">
              <w:rPr>
                <w:rFonts w:ascii="Arial" w:hAnsi="Arial" w:cs="Arial"/>
                <w:bCs/>
                <w:color w:val="000000"/>
                <w:sz w:val="20"/>
                <w:szCs w:val="20"/>
              </w:rPr>
              <w:t>fight against cholera</w:t>
            </w:r>
          </w:p>
        </w:tc>
        <w:tc>
          <w:tcPr>
            <w:tcW w:w="3447" w:type="dxa"/>
            <w:gridSpan w:val="2"/>
          </w:tcPr>
          <w:p w:rsidR="003F6627" w:rsidRPr="008D6A2F" w:rsidRDefault="00C101EA" w:rsidP="00C101EA">
            <w:pPr>
              <w:spacing w:line="276" w:lineRule="auto"/>
              <w:rPr>
                <w:rFonts w:ascii="Arial" w:hAnsi="Arial" w:cs="Arial"/>
                <w:color w:val="000000"/>
                <w:sz w:val="20"/>
                <w:szCs w:val="20"/>
              </w:rPr>
            </w:pPr>
            <w:r>
              <w:rPr>
                <w:rFonts w:ascii="Arial" w:hAnsi="Arial" w:cs="Arial"/>
                <w:color w:val="000000"/>
                <w:sz w:val="20"/>
                <w:szCs w:val="20"/>
              </w:rPr>
              <w:t>D</w:t>
            </w:r>
            <w:r w:rsidR="003F6627" w:rsidRPr="008D6A2F">
              <w:rPr>
                <w:rFonts w:ascii="Arial" w:hAnsi="Arial" w:cs="Arial"/>
                <w:color w:val="000000"/>
                <w:sz w:val="20"/>
                <w:szCs w:val="20"/>
              </w:rPr>
              <w:t xml:space="preserve">issemination of messages on TV, national and </w:t>
            </w:r>
            <w:r w:rsidR="00785FB8" w:rsidRPr="008D6A2F">
              <w:rPr>
                <w:rFonts w:ascii="Arial" w:hAnsi="Arial" w:cs="Arial"/>
                <w:color w:val="000000"/>
                <w:sz w:val="20"/>
                <w:szCs w:val="20"/>
              </w:rPr>
              <w:t>local radio</w:t>
            </w:r>
            <w:r w:rsidR="003F6627" w:rsidRPr="008D6A2F">
              <w:rPr>
                <w:rFonts w:ascii="Arial" w:hAnsi="Arial" w:cs="Arial"/>
                <w:color w:val="000000"/>
                <w:sz w:val="20"/>
                <w:szCs w:val="20"/>
              </w:rPr>
              <w:t xml:space="preserve"> </w:t>
            </w:r>
            <w:r w:rsidR="00785FB8" w:rsidRPr="008D6A2F">
              <w:rPr>
                <w:rFonts w:ascii="Arial" w:hAnsi="Arial" w:cs="Arial"/>
                <w:color w:val="000000"/>
                <w:sz w:val="20"/>
                <w:szCs w:val="20"/>
              </w:rPr>
              <w:t>stations radio</w:t>
            </w:r>
            <w:r w:rsidR="003F6627" w:rsidRPr="008D6A2F">
              <w:rPr>
                <w:rFonts w:ascii="Arial" w:hAnsi="Arial" w:cs="Arial"/>
                <w:color w:val="000000"/>
                <w:sz w:val="20"/>
                <w:szCs w:val="20"/>
              </w:rPr>
              <w:t xml:space="preserve"> stations</w:t>
            </w:r>
            <w:r>
              <w:rPr>
                <w:rFonts w:ascii="Arial" w:hAnsi="Arial" w:cs="Arial"/>
                <w:color w:val="000000"/>
                <w:sz w:val="20"/>
                <w:szCs w:val="20"/>
              </w:rPr>
              <w:t xml:space="preserve"> r</w:t>
            </w:r>
            <w:r w:rsidR="003F6627" w:rsidRPr="008D6A2F">
              <w:rPr>
                <w:rFonts w:ascii="Arial" w:hAnsi="Arial" w:cs="Arial"/>
                <w:color w:val="000000"/>
                <w:sz w:val="20"/>
                <w:szCs w:val="20"/>
              </w:rPr>
              <w:t xml:space="preserve">elated </w:t>
            </w:r>
            <w:r w:rsidR="00785FB8" w:rsidRPr="008D6A2F">
              <w:rPr>
                <w:rFonts w:ascii="Arial" w:hAnsi="Arial" w:cs="Arial"/>
                <w:color w:val="000000"/>
                <w:sz w:val="20"/>
                <w:szCs w:val="20"/>
              </w:rPr>
              <w:t>to World</w:t>
            </w:r>
            <w:r w:rsidR="003F6627" w:rsidRPr="008D6A2F">
              <w:rPr>
                <w:rFonts w:ascii="Arial" w:hAnsi="Arial" w:cs="Arial"/>
                <w:color w:val="000000"/>
                <w:sz w:val="20"/>
                <w:szCs w:val="20"/>
              </w:rPr>
              <w:t xml:space="preserve"> </w:t>
            </w:r>
            <w:r w:rsidRPr="008D6A2F">
              <w:rPr>
                <w:rFonts w:ascii="Arial" w:hAnsi="Arial" w:cs="Arial"/>
                <w:color w:val="000000"/>
                <w:sz w:val="20"/>
                <w:szCs w:val="20"/>
              </w:rPr>
              <w:t>Hand washing</w:t>
            </w:r>
            <w:r w:rsidR="003F6627" w:rsidRPr="008D6A2F">
              <w:rPr>
                <w:rFonts w:ascii="Arial" w:hAnsi="Arial" w:cs="Arial"/>
                <w:color w:val="000000"/>
                <w:sz w:val="20"/>
                <w:szCs w:val="20"/>
              </w:rPr>
              <w:t xml:space="preserve"> Days</w:t>
            </w:r>
            <w:r>
              <w:rPr>
                <w:rFonts w:ascii="Arial" w:hAnsi="Arial" w:cs="Arial"/>
                <w:color w:val="000000"/>
                <w:sz w:val="20"/>
                <w:szCs w:val="20"/>
              </w:rPr>
              <w:t xml:space="preserve"> with the topic “</w:t>
            </w:r>
            <w:r w:rsidR="003F6627" w:rsidRPr="008D6A2F">
              <w:rPr>
                <w:rFonts w:ascii="Arial" w:hAnsi="Arial" w:cs="Arial"/>
                <w:i/>
                <w:iCs/>
                <w:color w:val="000000"/>
                <w:sz w:val="20"/>
                <w:szCs w:val="20"/>
              </w:rPr>
              <w:t>washing hands with soap,water hygiene and latrine sanitation</w:t>
            </w:r>
            <w:r>
              <w:rPr>
                <w:rFonts w:ascii="Arial" w:hAnsi="Arial" w:cs="Arial"/>
                <w:i/>
                <w:iCs/>
                <w:color w:val="000000"/>
                <w:sz w:val="20"/>
                <w:szCs w:val="20"/>
              </w:rPr>
              <w:t>”</w:t>
            </w:r>
          </w:p>
        </w:tc>
        <w:tc>
          <w:tcPr>
            <w:tcW w:w="1283" w:type="dxa"/>
          </w:tcPr>
          <w:p w:rsidR="003F6627" w:rsidRPr="008D6A2F" w:rsidRDefault="003F6627" w:rsidP="007052C0">
            <w:pPr>
              <w:spacing w:line="276" w:lineRule="auto"/>
              <w:jc w:val="center"/>
              <w:rPr>
                <w:rFonts w:ascii="Arial" w:hAnsi="Arial" w:cs="Arial"/>
                <w:color w:val="000000"/>
                <w:sz w:val="20"/>
                <w:szCs w:val="20"/>
              </w:rPr>
            </w:pPr>
            <w:r w:rsidRPr="008D6A2F">
              <w:rPr>
                <w:rFonts w:ascii="Arial" w:hAnsi="Arial" w:cs="Arial"/>
                <w:color w:val="000000"/>
                <w:sz w:val="20"/>
                <w:szCs w:val="20"/>
              </w:rPr>
              <w:t>100%</w:t>
            </w:r>
          </w:p>
        </w:tc>
      </w:tr>
      <w:tr w:rsidR="003F6627" w:rsidRPr="00D91639" w:rsidTr="001F620F">
        <w:tc>
          <w:tcPr>
            <w:tcW w:w="939" w:type="dxa"/>
          </w:tcPr>
          <w:p w:rsidR="003F6627" w:rsidRPr="008D6A2F" w:rsidRDefault="003F6627" w:rsidP="001F620F">
            <w:pPr>
              <w:spacing w:line="276" w:lineRule="auto"/>
              <w:jc w:val="center"/>
              <w:rPr>
                <w:rFonts w:ascii="Arial" w:hAnsi="Arial" w:cs="Arial"/>
                <w:sz w:val="20"/>
                <w:szCs w:val="20"/>
              </w:rPr>
            </w:pPr>
            <w:r w:rsidRPr="008D6A2F">
              <w:rPr>
                <w:rFonts w:ascii="Arial" w:hAnsi="Arial" w:cs="Arial"/>
                <w:sz w:val="20"/>
                <w:szCs w:val="20"/>
              </w:rPr>
              <w:t>5.</w:t>
            </w:r>
            <w:r w:rsidR="001F620F">
              <w:rPr>
                <w:rFonts w:ascii="Arial" w:hAnsi="Arial" w:cs="Arial"/>
                <w:sz w:val="20"/>
                <w:szCs w:val="20"/>
              </w:rPr>
              <w:t>3</w:t>
            </w:r>
          </w:p>
        </w:tc>
        <w:tc>
          <w:tcPr>
            <w:tcW w:w="3573" w:type="dxa"/>
            <w:gridSpan w:val="3"/>
          </w:tcPr>
          <w:p w:rsidR="003F6627" w:rsidRPr="008D6A2F" w:rsidRDefault="003F6627">
            <w:pPr>
              <w:spacing w:line="276" w:lineRule="auto"/>
              <w:rPr>
                <w:rFonts w:ascii="Arial" w:hAnsi="Arial" w:cs="Arial"/>
                <w:color w:val="000000"/>
                <w:sz w:val="20"/>
                <w:szCs w:val="20"/>
              </w:rPr>
            </w:pPr>
            <w:r w:rsidRPr="008D6A2F">
              <w:rPr>
                <w:rFonts w:ascii="Arial" w:hAnsi="Arial" w:cs="Arial"/>
                <w:color w:val="000000"/>
                <w:sz w:val="20"/>
                <w:szCs w:val="20"/>
              </w:rPr>
              <w:t>Develop training manual for health and social agents</w:t>
            </w:r>
          </w:p>
        </w:tc>
        <w:tc>
          <w:tcPr>
            <w:tcW w:w="3447" w:type="dxa"/>
            <w:gridSpan w:val="2"/>
          </w:tcPr>
          <w:p w:rsidR="003F6627" w:rsidRPr="008D6A2F" w:rsidRDefault="003F6627" w:rsidP="00C101EA">
            <w:pPr>
              <w:spacing w:line="276" w:lineRule="auto"/>
              <w:rPr>
                <w:rFonts w:ascii="Arial" w:hAnsi="Arial" w:cs="Arial"/>
                <w:color w:val="000000"/>
                <w:sz w:val="20"/>
                <w:szCs w:val="20"/>
              </w:rPr>
            </w:pPr>
            <w:r w:rsidRPr="008D6A2F">
              <w:rPr>
                <w:rFonts w:ascii="Arial" w:hAnsi="Arial" w:cs="Arial"/>
                <w:color w:val="000000"/>
                <w:sz w:val="20"/>
                <w:szCs w:val="20"/>
              </w:rPr>
              <w:t xml:space="preserve">The training manual for health and social workers </w:t>
            </w:r>
            <w:r w:rsidR="00C101EA">
              <w:rPr>
                <w:rFonts w:ascii="Arial" w:hAnsi="Arial" w:cs="Arial"/>
                <w:color w:val="000000"/>
                <w:sz w:val="20"/>
                <w:szCs w:val="20"/>
              </w:rPr>
              <w:t>was completed</w:t>
            </w:r>
            <w:r w:rsidRPr="008D6A2F">
              <w:rPr>
                <w:rFonts w:ascii="Arial" w:hAnsi="Arial" w:cs="Arial"/>
                <w:color w:val="000000"/>
                <w:sz w:val="20"/>
                <w:szCs w:val="20"/>
              </w:rPr>
              <w:t xml:space="preserve"> and the training sessions </w:t>
            </w:r>
            <w:r w:rsidR="00C101EA">
              <w:rPr>
                <w:rFonts w:ascii="Arial" w:hAnsi="Arial" w:cs="Arial"/>
                <w:color w:val="000000"/>
                <w:sz w:val="20"/>
                <w:szCs w:val="20"/>
              </w:rPr>
              <w:t>were conducted in January 2012.</w:t>
            </w:r>
          </w:p>
        </w:tc>
        <w:tc>
          <w:tcPr>
            <w:tcW w:w="1283" w:type="dxa"/>
          </w:tcPr>
          <w:p w:rsidR="003F6627" w:rsidRPr="008D6A2F" w:rsidRDefault="003F6627" w:rsidP="007052C0">
            <w:pPr>
              <w:spacing w:line="276" w:lineRule="auto"/>
              <w:jc w:val="center"/>
              <w:rPr>
                <w:rFonts w:ascii="Arial" w:hAnsi="Arial" w:cs="Arial"/>
                <w:color w:val="000000"/>
                <w:sz w:val="20"/>
                <w:szCs w:val="20"/>
              </w:rPr>
            </w:pPr>
            <w:r w:rsidRPr="008D6A2F">
              <w:rPr>
                <w:rFonts w:ascii="Arial" w:hAnsi="Arial" w:cs="Arial"/>
                <w:color w:val="000000"/>
                <w:sz w:val="20"/>
                <w:szCs w:val="20"/>
              </w:rPr>
              <w:t>90%</w:t>
            </w:r>
          </w:p>
        </w:tc>
      </w:tr>
    </w:tbl>
    <w:p w:rsidR="00D66906" w:rsidRPr="00D91639" w:rsidRDefault="00D66906" w:rsidP="006D7F50">
      <w:pPr>
        <w:rPr>
          <w:rFonts w:ascii="Arial" w:hAnsi="Arial" w:cs="Arial"/>
          <w:sz w:val="20"/>
          <w:szCs w:val="20"/>
        </w:rPr>
      </w:pPr>
    </w:p>
    <w:p w:rsidR="00BD7588" w:rsidRPr="00D91639" w:rsidRDefault="00BD7588" w:rsidP="006D7F50">
      <w:pPr>
        <w:rPr>
          <w:rFonts w:ascii="Arial" w:hAnsi="Arial" w:cs="Arial"/>
          <w:sz w:val="20"/>
          <w:szCs w:val="20"/>
        </w:rPr>
      </w:pPr>
    </w:p>
    <w:p w:rsidR="000266ED" w:rsidRDefault="000266ED" w:rsidP="006D7F50">
      <w:pPr>
        <w:rPr>
          <w:rFonts w:ascii="Arial" w:hAnsi="Arial" w:cs="Arial"/>
          <w:sz w:val="20"/>
          <w:szCs w:val="20"/>
        </w:rPr>
      </w:pPr>
    </w:p>
    <w:p w:rsidR="00C101EA" w:rsidRDefault="00C101EA" w:rsidP="006D7F50">
      <w:pPr>
        <w:rPr>
          <w:rFonts w:ascii="Arial" w:hAnsi="Arial" w:cs="Arial"/>
          <w:sz w:val="20"/>
          <w:szCs w:val="20"/>
        </w:rPr>
      </w:pPr>
    </w:p>
    <w:p w:rsidR="00C101EA" w:rsidRPr="00D91639" w:rsidRDefault="00C101EA" w:rsidP="006D7F50">
      <w:pPr>
        <w:rPr>
          <w:rFonts w:ascii="Arial" w:hAnsi="Arial" w:cs="Arial"/>
          <w:sz w:val="20"/>
          <w:szCs w:val="20"/>
        </w:rPr>
      </w:pPr>
    </w:p>
    <w:tbl>
      <w:tblPr>
        <w:tblStyle w:val="TableGrid"/>
        <w:tblW w:w="0" w:type="auto"/>
        <w:tblLayout w:type="fixed"/>
        <w:tblLook w:val="04A0" w:firstRow="1" w:lastRow="0" w:firstColumn="1" w:lastColumn="0" w:noHBand="0" w:noVBand="1"/>
      </w:tblPr>
      <w:tblGrid>
        <w:gridCol w:w="939"/>
        <w:gridCol w:w="982"/>
        <w:gridCol w:w="2057"/>
        <w:gridCol w:w="510"/>
        <w:gridCol w:w="2151"/>
        <w:gridCol w:w="1209"/>
        <w:gridCol w:w="1394"/>
      </w:tblGrid>
      <w:tr w:rsidR="00357AD3" w:rsidRPr="00D91639" w:rsidTr="00C36278">
        <w:trPr>
          <w:trHeight w:val="315"/>
        </w:trPr>
        <w:tc>
          <w:tcPr>
            <w:tcW w:w="1921" w:type="dxa"/>
            <w:gridSpan w:val="2"/>
            <w:shd w:val="clear" w:color="auto" w:fill="D9D9D9" w:themeFill="background1" w:themeFillShade="D9"/>
          </w:tcPr>
          <w:p w:rsidR="00357AD3" w:rsidRPr="00D91639" w:rsidRDefault="004E0DF9" w:rsidP="003B3023">
            <w:pPr>
              <w:rPr>
                <w:rFonts w:ascii="Arial" w:hAnsi="Arial" w:cs="Arial"/>
                <w:b/>
                <w:bCs/>
                <w:sz w:val="20"/>
                <w:szCs w:val="20"/>
              </w:rPr>
            </w:pPr>
            <w:r w:rsidRPr="00D91639">
              <w:rPr>
                <w:rFonts w:ascii="Arial" w:hAnsi="Arial" w:cs="Arial"/>
                <w:sz w:val="20"/>
                <w:szCs w:val="20"/>
              </w:rPr>
              <w:lastRenderedPageBreak/>
              <w:br w:type="column"/>
            </w:r>
            <w:r w:rsidR="00087182" w:rsidRPr="00D91639">
              <w:rPr>
                <w:rFonts w:ascii="Arial" w:hAnsi="Arial" w:cs="Arial"/>
                <w:sz w:val="20"/>
                <w:szCs w:val="20"/>
              </w:rPr>
              <w:br w:type="column"/>
            </w:r>
            <w:r w:rsidR="00357AD3" w:rsidRPr="00D91639">
              <w:rPr>
                <w:rFonts w:ascii="Arial" w:hAnsi="Arial" w:cs="Arial"/>
                <w:b/>
                <w:bCs/>
                <w:sz w:val="20"/>
                <w:szCs w:val="20"/>
              </w:rPr>
              <w:t>Country:</w:t>
            </w:r>
          </w:p>
        </w:tc>
        <w:tc>
          <w:tcPr>
            <w:tcW w:w="7321" w:type="dxa"/>
            <w:gridSpan w:val="5"/>
          </w:tcPr>
          <w:p w:rsidR="00357AD3" w:rsidRPr="00D91639" w:rsidRDefault="00357AD3" w:rsidP="003B3023">
            <w:pPr>
              <w:rPr>
                <w:rFonts w:ascii="Arial" w:hAnsi="Arial" w:cs="Arial"/>
                <w:b/>
                <w:sz w:val="20"/>
                <w:szCs w:val="20"/>
              </w:rPr>
            </w:pPr>
            <w:r w:rsidRPr="00D91639">
              <w:rPr>
                <w:rFonts w:ascii="Arial" w:hAnsi="Arial" w:cs="Arial"/>
                <w:b/>
                <w:sz w:val="20"/>
                <w:szCs w:val="20"/>
              </w:rPr>
              <w:t>Pacific Islands</w:t>
            </w:r>
          </w:p>
        </w:tc>
      </w:tr>
      <w:tr w:rsidR="00957726" w:rsidRPr="00D91639" w:rsidTr="00C36278">
        <w:trPr>
          <w:trHeight w:val="315"/>
        </w:trPr>
        <w:tc>
          <w:tcPr>
            <w:tcW w:w="1921" w:type="dxa"/>
            <w:gridSpan w:val="2"/>
            <w:shd w:val="clear" w:color="auto" w:fill="D9D9D9" w:themeFill="background1" w:themeFillShade="D9"/>
          </w:tcPr>
          <w:p w:rsidR="00957726" w:rsidRPr="00D91639" w:rsidRDefault="00957726" w:rsidP="003E731E">
            <w:pPr>
              <w:spacing w:before="240" w:after="240"/>
              <w:rPr>
                <w:rFonts w:ascii="Arial" w:hAnsi="Arial" w:cs="Arial"/>
                <w:b/>
                <w:sz w:val="20"/>
                <w:szCs w:val="20"/>
              </w:rPr>
            </w:pPr>
            <w:r w:rsidRPr="00D91639">
              <w:rPr>
                <w:rFonts w:ascii="Arial" w:hAnsi="Arial" w:cs="Arial"/>
                <w:b/>
                <w:sz w:val="20"/>
                <w:szCs w:val="20"/>
              </w:rPr>
              <w:t>Funds     Committed (Allocation):</w:t>
            </w:r>
          </w:p>
        </w:tc>
        <w:tc>
          <w:tcPr>
            <w:tcW w:w="7321" w:type="dxa"/>
            <w:gridSpan w:val="5"/>
          </w:tcPr>
          <w:p w:rsidR="00957726" w:rsidRPr="00D91639" w:rsidRDefault="00957726" w:rsidP="00357AD3">
            <w:pPr>
              <w:rPr>
                <w:rFonts w:ascii="Arial" w:hAnsi="Arial" w:cs="Arial"/>
                <w:sz w:val="20"/>
                <w:szCs w:val="20"/>
              </w:rPr>
            </w:pPr>
          </w:p>
          <w:p w:rsidR="00957726" w:rsidRPr="00D91639" w:rsidRDefault="00957726" w:rsidP="00357AD3">
            <w:pPr>
              <w:rPr>
                <w:rFonts w:ascii="Arial" w:hAnsi="Arial" w:cs="Arial"/>
                <w:sz w:val="20"/>
                <w:szCs w:val="20"/>
              </w:rPr>
            </w:pPr>
            <w:r w:rsidRPr="00D91639">
              <w:rPr>
                <w:rFonts w:ascii="Arial" w:hAnsi="Arial" w:cs="Arial"/>
                <w:sz w:val="20"/>
                <w:szCs w:val="20"/>
              </w:rPr>
              <w:t>$125,000.00</w:t>
            </w:r>
          </w:p>
        </w:tc>
      </w:tr>
      <w:tr w:rsidR="00357AD3" w:rsidRPr="00D91639" w:rsidTr="00C36278">
        <w:trPr>
          <w:trHeight w:val="315"/>
        </w:trPr>
        <w:tc>
          <w:tcPr>
            <w:tcW w:w="1921" w:type="dxa"/>
            <w:gridSpan w:val="2"/>
            <w:shd w:val="clear" w:color="auto" w:fill="D9D9D9" w:themeFill="background1" w:themeFillShade="D9"/>
          </w:tcPr>
          <w:p w:rsidR="00357AD3" w:rsidRPr="00D91639" w:rsidRDefault="00357AD3" w:rsidP="003B3023">
            <w:pPr>
              <w:rPr>
                <w:rFonts w:ascii="Arial" w:hAnsi="Arial" w:cs="Arial"/>
                <w:b/>
                <w:bCs/>
                <w:sz w:val="20"/>
                <w:szCs w:val="20"/>
              </w:rPr>
            </w:pPr>
            <w:r w:rsidRPr="00D91639">
              <w:rPr>
                <w:rFonts w:ascii="Arial" w:hAnsi="Arial" w:cs="Arial"/>
                <w:b/>
                <w:bCs/>
                <w:sz w:val="20"/>
                <w:szCs w:val="20"/>
              </w:rPr>
              <w:t>Date of Receipt of Funds:</w:t>
            </w:r>
          </w:p>
        </w:tc>
        <w:tc>
          <w:tcPr>
            <w:tcW w:w="7321" w:type="dxa"/>
            <w:gridSpan w:val="5"/>
          </w:tcPr>
          <w:p w:rsidR="00357AD3" w:rsidRPr="00D91639" w:rsidRDefault="007A5165" w:rsidP="00357AD3">
            <w:pPr>
              <w:rPr>
                <w:rFonts w:ascii="Arial" w:hAnsi="Arial" w:cs="Arial"/>
                <w:sz w:val="20"/>
                <w:szCs w:val="20"/>
              </w:rPr>
            </w:pPr>
            <w:r w:rsidRPr="00D91639">
              <w:rPr>
                <w:rFonts w:ascii="Arial" w:hAnsi="Arial" w:cs="Arial"/>
                <w:sz w:val="20"/>
                <w:szCs w:val="20"/>
              </w:rPr>
              <w:t xml:space="preserve">8 September </w:t>
            </w:r>
            <w:r w:rsidR="00357AD3" w:rsidRPr="00D91639">
              <w:rPr>
                <w:rFonts w:ascii="Arial" w:hAnsi="Arial" w:cs="Arial"/>
                <w:sz w:val="20"/>
                <w:szCs w:val="20"/>
              </w:rPr>
              <w:t>2010</w:t>
            </w:r>
          </w:p>
        </w:tc>
      </w:tr>
      <w:tr w:rsidR="00BD7588" w:rsidRPr="00D91639" w:rsidTr="00C36278">
        <w:trPr>
          <w:trHeight w:val="315"/>
        </w:trPr>
        <w:tc>
          <w:tcPr>
            <w:tcW w:w="1921" w:type="dxa"/>
            <w:gridSpan w:val="2"/>
            <w:shd w:val="clear" w:color="auto" w:fill="D9D9D9" w:themeFill="background1" w:themeFillShade="D9"/>
          </w:tcPr>
          <w:p w:rsidR="00BD7588" w:rsidRPr="00D91639" w:rsidRDefault="00BD7588" w:rsidP="003E731E">
            <w:pPr>
              <w:spacing w:before="240" w:after="240"/>
              <w:rPr>
                <w:rFonts w:ascii="Arial" w:hAnsi="Arial" w:cs="Arial"/>
                <w:b/>
                <w:sz w:val="20"/>
                <w:szCs w:val="20"/>
              </w:rPr>
            </w:pPr>
            <w:r w:rsidRPr="00D91639">
              <w:rPr>
                <w:rFonts w:ascii="Arial" w:hAnsi="Arial" w:cs="Arial"/>
                <w:b/>
                <w:sz w:val="20"/>
                <w:szCs w:val="20"/>
              </w:rPr>
              <w:t xml:space="preserve">Funds        </w:t>
            </w:r>
            <w:r w:rsidRPr="00D91639">
              <w:rPr>
                <w:rFonts w:ascii="Arial" w:hAnsi="Arial" w:cs="Arial"/>
                <w:b/>
                <w:bCs/>
                <w:sz w:val="20"/>
                <w:szCs w:val="20"/>
              </w:rPr>
              <w:t>Disbursed (Requisitioned):</w:t>
            </w:r>
          </w:p>
        </w:tc>
        <w:tc>
          <w:tcPr>
            <w:tcW w:w="2567" w:type="dxa"/>
            <w:gridSpan w:val="2"/>
          </w:tcPr>
          <w:p w:rsidR="00BD7588" w:rsidRPr="00D91639" w:rsidRDefault="00BD7588" w:rsidP="00357AD3">
            <w:pPr>
              <w:rPr>
                <w:rFonts w:ascii="Arial" w:hAnsi="Arial" w:cs="Arial"/>
                <w:sz w:val="20"/>
                <w:szCs w:val="20"/>
              </w:rPr>
            </w:pPr>
          </w:p>
          <w:p w:rsidR="00BD7588" w:rsidRPr="00D91639" w:rsidRDefault="00BD7588" w:rsidP="004430E3">
            <w:pPr>
              <w:rPr>
                <w:rFonts w:ascii="Arial" w:hAnsi="Arial" w:cs="Arial"/>
                <w:sz w:val="20"/>
                <w:szCs w:val="20"/>
              </w:rPr>
            </w:pPr>
            <w:r w:rsidRPr="00D91639">
              <w:rPr>
                <w:rFonts w:ascii="Arial" w:hAnsi="Arial" w:cs="Arial"/>
                <w:sz w:val="20"/>
                <w:szCs w:val="20"/>
              </w:rPr>
              <w:t>$</w:t>
            </w:r>
            <w:r w:rsidR="004E0DF9" w:rsidRPr="00551A0F">
              <w:rPr>
                <w:rFonts w:ascii="Arial" w:hAnsi="Arial" w:cs="Arial"/>
              </w:rPr>
              <w:t xml:space="preserve"> </w:t>
            </w:r>
            <w:r w:rsidR="004430E3">
              <w:rPr>
                <w:rFonts w:ascii="Arial" w:hAnsi="Arial" w:cs="Arial"/>
                <w:sz w:val="20"/>
                <w:szCs w:val="20"/>
              </w:rPr>
              <w:t>113,134.28</w:t>
            </w:r>
          </w:p>
        </w:tc>
        <w:tc>
          <w:tcPr>
            <w:tcW w:w="2151" w:type="dxa"/>
          </w:tcPr>
          <w:p w:rsidR="00BD7588" w:rsidRPr="00D91639" w:rsidRDefault="00BD7588" w:rsidP="003E731E">
            <w:pPr>
              <w:spacing w:before="240" w:after="240"/>
              <w:rPr>
                <w:rFonts w:ascii="Arial" w:hAnsi="Arial" w:cs="Arial"/>
                <w:b/>
                <w:sz w:val="20"/>
                <w:szCs w:val="20"/>
              </w:rPr>
            </w:pPr>
            <w:r w:rsidRPr="00D91639">
              <w:rPr>
                <w:rFonts w:ascii="Arial" w:hAnsi="Arial" w:cs="Arial"/>
                <w:b/>
                <w:sz w:val="20"/>
                <w:szCs w:val="20"/>
              </w:rPr>
              <w:t>Percentage of Disbursed (Requisitioned):</w:t>
            </w:r>
          </w:p>
        </w:tc>
        <w:tc>
          <w:tcPr>
            <w:tcW w:w="2603" w:type="dxa"/>
            <w:gridSpan w:val="2"/>
          </w:tcPr>
          <w:p w:rsidR="00BD7588" w:rsidRPr="004430E3" w:rsidRDefault="00BD7588" w:rsidP="003B3023">
            <w:pPr>
              <w:rPr>
                <w:rFonts w:ascii="Arial" w:hAnsi="Arial" w:cs="Arial"/>
                <w:sz w:val="20"/>
                <w:szCs w:val="20"/>
              </w:rPr>
            </w:pPr>
          </w:p>
          <w:p w:rsidR="00BD7588" w:rsidRPr="004430E3" w:rsidRDefault="008E2D0E" w:rsidP="00C021A1">
            <w:pPr>
              <w:rPr>
                <w:rFonts w:ascii="Arial" w:hAnsi="Arial" w:cs="Arial"/>
                <w:sz w:val="20"/>
                <w:szCs w:val="20"/>
              </w:rPr>
            </w:pPr>
            <w:r w:rsidRPr="004430E3">
              <w:rPr>
                <w:rFonts w:ascii="Arial" w:hAnsi="Arial" w:cs="Arial"/>
                <w:sz w:val="20"/>
                <w:szCs w:val="20"/>
              </w:rPr>
              <w:t>9</w:t>
            </w:r>
            <w:r w:rsidR="00C021A1" w:rsidRPr="004430E3">
              <w:rPr>
                <w:rFonts w:ascii="Arial" w:hAnsi="Arial" w:cs="Arial"/>
                <w:sz w:val="20"/>
                <w:szCs w:val="20"/>
              </w:rPr>
              <w:t>1</w:t>
            </w:r>
            <w:r w:rsidR="00BD7588" w:rsidRPr="004430E3">
              <w:rPr>
                <w:rFonts w:ascii="Arial" w:hAnsi="Arial" w:cs="Arial"/>
                <w:sz w:val="20"/>
                <w:szCs w:val="20"/>
              </w:rPr>
              <w:t>%</w:t>
            </w:r>
          </w:p>
        </w:tc>
      </w:tr>
      <w:tr w:rsidR="00357AD3" w:rsidRPr="00D91639" w:rsidTr="00C36278">
        <w:trPr>
          <w:trHeight w:val="315"/>
        </w:trPr>
        <w:tc>
          <w:tcPr>
            <w:tcW w:w="1921" w:type="dxa"/>
            <w:gridSpan w:val="2"/>
            <w:shd w:val="clear" w:color="auto" w:fill="D9D9D9" w:themeFill="background1" w:themeFillShade="D9"/>
          </w:tcPr>
          <w:p w:rsidR="00357AD3" w:rsidRPr="00D91639" w:rsidRDefault="00357AD3" w:rsidP="003B3023">
            <w:pPr>
              <w:rPr>
                <w:rFonts w:ascii="Arial" w:hAnsi="Arial" w:cs="Arial"/>
                <w:b/>
                <w:bCs/>
                <w:sz w:val="20"/>
                <w:szCs w:val="20"/>
              </w:rPr>
            </w:pPr>
            <w:r w:rsidRPr="00D91639">
              <w:rPr>
                <w:rFonts w:ascii="Arial" w:hAnsi="Arial" w:cs="Arial"/>
                <w:b/>
                <w:bCs/>
                <w:sz w:val="20"/>
                <w:szCs w:val="20"/>
              </w:rPr>
              <w:t>Programme Completion Date:</w:t>
            </w:r>
          </w:p>
        </w:tc>
        <w:tc>
          <w:tcPr>
            <w:tcW w:w="7321" w:type="dxa"/>
            <w:gridSpan w:val="5"/>
          </w:tcPr>
          <w:p w:rsidR="00357AD3" w:rsidRPr="00D91639" w:rsidRDefault="00357AD3" w:rsidP="00C021A1">
            <w:pPr>
              <w:rPr>
                <w:rFonts w:ascii="Arial" w:hAnsi="Arial" w:cs="Arial"/>
                <w:sz w:val="20"/>
                <w:szCs w:val="20"/>
              </w:rPr>
            </w:pPr>
            <w:r w:rsidRPr="00D91639">
              <w:rPr>
                <w:rFonts w:ascii="Arial" w:hAnsi="Arial" w:cs="Arial"/>
                <w:sz w:val="20"/>
                <w:szCs w:val="20"/>
              </w:rPr>
              <w:t>31 December 201</w:t>
            </w:r>
            <w:r w:rsidR="00C021A1" w:rsidRPr="00D91639">
              <w:rPr>
                <w:rFonts w:ascii="Arial" w:hAnsi="Arial" w:cs="Arial"/>
                <w:sz w:val="20"/>
                <w:szCs w:val="20"/>
              </w:rPr>
              <w:t>2</w:t>
            </w:r>
          </w:p>
        </w:tc>
      </w:tr>
      <w:tr w:rsidR="00357AD3" w:rsidRPr="00D91639" w:rsidTr="00C36278">
        <w:trPr>
          <w:trHeight w:val="315"/>
        </w:trPr>
        <w:tc>
          <w:tcPr>
            <w:tcW w:w="1921" w:type="dxa"/>
            <w:gridSpan w:val="2"/>
            <w:shd w:val="clear" w:color="auto" w:fill="D9D9D9" w:themeFill="background1" w:themeFillShade="D9"/>
          </w:tcPr>
          <w:p w:rsidR="00357AD3" w:rsidRPr="00D91639" w:rsidRDefault="00357AD3" w:rsidP="003B3023">
            <w:pPr>
              <w:rPr>
                <w:rFonts w:ascii="Arial" w:hAnsi="Arial" w:cs="Arial"/>
                <w:b/>
                <w:sz w:val="20"/>
                <w:szCs w:val="20"/>
              </w:rPr>
            </w:pPr>
            <w:r w:rsidRPr="00D91639">
              <w:rPr>
                <w:rFonts w:ascii="Arial" w:hAnsi="Arial" w:cs="Arial"/>
                <w:b/>
                <w:sz w:val="20"/>
                <w:szCs w:val="20"/>
              </w:rPr>
              <w:t xml:space="preserve">Purpose: </w:t>
            </w:r>
          </w:p>
        </w:tc>
        <w:tc>
          <w:tcPr>
            <w:tcW w:w="7321" w:type="dxa"/>
            <w:gridSpan w:val="5"/>
          </w:tcPr>
          <w:p w:rsidR="00357AD3" w:rsidRPr="002A14C2" w:rsidRDefault="00B950CE" w:rsidP="00B950CE">
            <w:pPr>
              <w:rPr>
                <w:rFonts w:ascii="Arial" w:hAnsi="Arial" w:cs="Arial"/>
                <w:iCs/>
                <w:sz w:val="20"/>
                <w:szCs w:val="20"/>
              </w:rPr>
            </w:pPr>
            <w:r w:rsidRPr="002A14C2">
              <w:rPr>
                <w:rFonts w:ascii="Arial" w:hAnsi="Arial" w:cs="Arial"/>
                <w:iCs/>
                <w:sz w:val="20"/>
                <w:szCs w:val="20"/>
              </w:rPr>
              <w:t>The overall objective of the project is to s</w:t>
            </w:r>
            <w:r w:rsidR="00357AD3" w:rsidRPr="002A14C2">
              <w:rPr>
                <w:rFonts w:ascii="Arial" w:hAnsi="Arial" w:cs="Arial"/>
                <w:iCs/>
                <w:sz w:val="20"/>
                <w:szCs w:val="20"/>
              </w:rPr>
              <w:t>trengthen community participation, engagement and partnerships. Develop community partnerships and engage communities in the development, dissemination and evaluation of communication messages. This activity aims to do this through (a) development of materials to support partnership building (b) build on existing networks and partnerships to support the effective dissemination and evaluation of communication messaging and materials. The final objective is to build capacities that can be utilised in the future for a range of health issues</w:t>
            </w:r>
            <w:r w:rsidR="00880103" w:rsidRPr="002A14C2">
              <w:rPr>
                <w:rFonts w:ascii="Arial" w:hAnsi="Arial" w:cs="Arial"/>
                <w:iCs/>
                <w:sz w:val="20"/>
                <w:szCs w:val="20"/>
              </w:rPr>
              <w:t>.</w:t>
            </w:r>
          </w:p>
          <w:p w:rsidR="004E0DF9" w:rsidRPr="002A14C2" w:rsidRDefault="004E0DF9" w:rsidP="004E0DF9">
            <w:pPr>
              <w:rPr>
                <w:rFonts w:ascii="Arial" w:hAnsi="Arial" w:cs="Arial"/>
                <w:iCs/>
                <w:sz w:val="20"/>
                <w:szCs w:val="20"/>
              </w:rPr>
            </w:pPr>
            <w:r w:rsidRPr="002A14C2">
              <w:rPr>
                <w:rFonts w:ascii="Arial" w:hAnsi="Arial" w:cs="Arial"/>
                <w:iCs/>
                <w:sz w:val="20"/>
                <w:szCs w:val="20"/>
              </w:rPr>
              <w:t>Specific activities include:</w:t>
            </w:r>
          </w:p>
          <w:p w:rsidR="004E0DF9" w:rsidRPr="002A14C2" w:rsidRDefault="004E0DF9" w:rsidP="004E0DF9">
            <w:pPr>
              <w:rPr>
                <w:rFonts w:ascii="Arial" w:hAnsi="Arial" w:cs="Arial"/>
                <w:iCs/>
                <w:sz w:val="20"/>
                <w:szCs w:val="20"/>
              </w:rPr>
            </w:pPr>
            <w:r w:rsidRPr="002A14C2">
              <w:rPr>
                <w:rFonts w:ascii="Arial" w:hAnsi="Arial" w:cs="Arial"/>
                <w:iCs/>
                <w:sz w:val="20"/>
                <w:szCs w:val="20"/>
              </w:rPr>
              <w:t>5.1 Support governments in their planning of communication activities</w:t>
            </w:r>
          </w:p>
          <w:p w:rsidR="004E0DF9" w:rsidRPr="002A14C2" w:rsidRDefault="004E0DF9" w:rsidP="004E0DF9">
            <w:pPr>
              <w:spacing w:line="276" w:lineRule="auto"/>
              <w:rPr>
                <w:rFonts w:ascii="Arial" w:hAnsi="Arial" w:cs="Arial"/>
                <w:iCs/>
                <w:sz w:val="20"/>
                <w:szCs w:val="20"/>
              </w:rPr>
            </w:pPr>
            <w:r w:rsidRPr="002A14C2">
              <w:rPr>
                <w:rFonts w:ascii="Arial" w:hAnsi="Arial" w:cs="Arial"/>
                <w:iCs/>
                <w:sz w:val="20"/>
                <w:szCs w:val="20"/>
              </w:rPr>
              <w:t>5.2  Strengthen community participation, engagement and partnerships</w:t>
            </w:r>
          </w:p>
          <w:p w:rsidR="004E0DF9" w:rsidRPr="002A14C2" w:rsidRDefault="004E0DF9" w:rsidP="004E0DF9">
            <w:pPr>
              <w:spacing w:line="276" w:lineRule="auto"/>
              <w:rPr>
                <w:rFonts w:ascii="Arial" w:hAnsi="Arial" w:cs="Arial"/>
                <w:iCs/>
                <w:sz w:val="20"/>
                <w:szCs w:val="20"/>
              </w:rPr>
            </w:pPr>
            <w:r w:rsidRPr="002A14C2">
              <w:rPr>
                <w:rFonts w:ascii="Arial" w:hAnsi="Arial" w:cs="Arial"/>
                <w:iCs/>
                <w:sz w:val="20"/>
                <w:szCs w:val="20"/>
              </w:rPr>
              <w:t>5.3 Support the development of materials – in real time as the situation evolves</w:t>
            </w:r>
          </w:p>
          <w:p w:rsidR="00880103" w:rsidRPr="002A14C2" w:rsidRDefault="004E0DF9" w:rsidP="004E0DF9">
            <w:pPr>
              <w:spacing w:line="276" w:lineRule="auto"/>
              <w:rPr>
                <w:rFonts w:ascii="Arial" w:hAnsi="Arial" w:cs="Arial"/>
                <w:iCs/>
                <w:sz w:val="20"/>
                <w:szCs w:val="20"/>
              </w:rPr>
            </w:pPr>
            <w:r w:rsidRPr="002A14C2">
              <w:rPr>
                <w:rFonts w:ascii="Arial" w:hAnsi="Arial" w:cs="Arial"/>
                <w:iCs/>
                <w:sz w:val="20"/>
                <w:szCs w:val="20"/>
              </w:rPr>
              <w:t>5.4 Support capacity building to facilitate effective delivery and adoption of messages across society</w:t>
            </w:r>
          </w:p>
        </w:tc>
      </w:tr>
      <w:tr w:rsidR="00D66906" w:rsidRPr="00D91639" w:rsidTr="00C36278">
        <w:trPr>
          <w:trHeight w:val="315"/>
        </w:trPr>
        <w:tc>
          <w:tcPr>
            <w:tcW w:w="9242" w:type="dxa"/>
            <w:gridSpan w:val="7"/>
            <w:shd w:val="clear" w:color="auto" w:fill="D9D9D9" w:themeFill="background1" w:themeFillShade="D9"/>
          </w:tcPr>
          <w:p w:rsidR="00D66906" w:rsidRPr="00D91639" w:rsidRDefault="00D66906" w:rsidP="00D66906">
            <w:pPr>
              <w:rPr>
                <w:rFonts w:ascii="Arial" w:hAnsi="Arial" w:cs="Arial"/>
                <w:b/>
                <w:bCs/>
                <w:sz w:val="20"/>
                <w:szCs w:val="20"/>
              </w:rPr>
            </w:pPr>
            <w:r w:rsidRPr="00D91639">
              <w:rPr>
                <w:rFonts w:ascii="Arial" w:hAnsi="Arial" w:cs="Arial"/>
                <w:b/>
                <w:bCs/>
                <w:sz w:val="20"/>
                <w:szCs w:val="20"/>
              </w:rPr>
              <w:t>Summary of implementation of strategy/plan</w:t>
            </w:r>
          </w:p>
        </w:tc>
      </w:tr>
      <w:tr w:rsidR="00D66906" w:rsidRPr="00D91639" w:rsidTr="00C36278">
        <w:tc>
          <w:tcPr>
            <w:tcW w:w="939" w:type="dxa"/>
          </w:tcPr>
          <w:p w:rsidR="00D66906" w:rsidRPr="008D6A2F" w:rsidRDefault="00D66906" w:rsidP="00D66906">
            <w:pPr>
              <w:spacing w:line="276" w:lineRule="auto"/>
              <w:jc w:val="center"/>
              <w:rPr>
                <w:rFonts w:ascii="Arial" w:hAnsi="Arial" w:cs="Arial"/>
                <w:b/>
                <w:sz w:val="20"/>
                <w:szCs w:val="20"/>
              </w:rPr>
            </w:pPr>
            <w:r w:rsidRPr="008D6A2F">
              <w:rPr>
                <w:rFonts w:ascii="Arial" w:hAnsi="Arial" w:cs="Arial"/>
                <w:b/>
                <w:sz w:val="20"/>
                <w:szCs w:val="20"/>
              </w:rPr>
              <w:t>Activity</w:t>
            </w:r>
          </w:p>
        </w:tc>
        <w:tc>
          <w:tcPr>
            <w:tcW w:w="3039" w:type="dxa"/>
            <w:gridSpan w:val="2"/>
          </w:tcPr>
          <w:p w:rsidR="00D66906" w:rsidRPr="008D6A2F" w:rsidRDefault="00D66906" w:rsidP="00D66906">
            <w:pPr>
              <w:spacing w:line="276" w:lineRule="auto"/>
              <w:jc w:val="center"/>
              <w:rPr>
                <w:rFonts w:ascii="Arial" w:hAnsi="Arial" w:cs="Arial"/>
                <w:b/>
                <w:sz w:val="20"/>
                <w:szCs w:val="20"/>
              </w:rPr>
            </w:pPr>
            <w:r w:rsidRPr="008D6A2F">
              <w:rPr>
                <w:rFonts w:ascii="Arial" w:hAnsi="Arial" w:cs="Arial"/>
                <w:b/>
                <w:sz w:val="20"/>
                <w:szCs w:val="20"/>
              </w:rPr>
              <w:t>Planned</w:t>
            </w:r>
          </w:p>
        </w:tc>
        <w:tc>
          <w:tcPr>
            <w:tcW w:w="3870" w:type="dxa"/>
            <w:gridSpan w:val="3"/>
          </w:tcPr>
          <w:p w:rsidR="00D66906" w:rsidRPr="008D6A2F" w:rsidRDefault="00D66906" w:rsidP="00D66906">
            <w:pPr>
              <w:spacing w:line="276" w:lineRule="auto"/>
              <w:jc w:val="center"/>
              <w:rPr>
                <w:rFonts w:ascii="Arial" w:hAnsi="Arial" w:cs="Arial"/>
                <w:b/>
                <w:sz w:val="20"/>
                <w:szCs w:val="20"/>
              </w:rPr>
            </w:pPr>
            <w:r w:rsidRPr="008D6A2F">
              <w:rPr>
                <w:rFonts w:ascii="Arial" w:hAnsi="Arial" w:cs="Arial"/>
                <w:b/>
                <w:sz w:val="20"/>
                <w:szCs w:val="20"/>
              </w:rPr>
              <w:t>Achieved</w:t>
            </w:r>
          </w:p>
        </w:tc>
        <w:tc>
          <w:tcPr>
            <w:tcW w:w="1394" w:type="dxa"/>
          </w:tcPr>
          <w:p w:rsidR="00D66906" w:rsidRPr="008D6A2F" w:rsidRDefault="00D66906" w:rsidP="00D66906">
            <w:pPr>
              <w:spacing w:line="276" w:lineRule="auto"/>
              <w:jc w:val="center"/>
              <w:rPr>
                <w:rFonts w:ascii="Arial" w:hAnsi="Arial" w:cs="Arial"/>
                <w:b/>
                <w:sz w:val="20"/>
                <w:szCs w:val="20"/>
              </w:rPr>
            </w:pPr>
            <w:r w:rsidRPr="008D6A2F">
              <w:rPr>
                <w:rFonts w:ascii="Arial" w:hAnsi="Arial" w:cs="Arial"/>
                <w:b/>
                <w:sz w:val="20"/>
                <w:szCs w:val="20"/>
              </w:rPr>
              <w:t>% of completion</w:t>
            </w:r>
          </w:p>
        </w:tc>
      </w:tr>
      <w:tr w:rsidR="007052C0" w:rsidRPr="007052C0" w:rsidTr="00C36278">
        <w:tc>
          <w:tcPr>
            <w:tcW w:w="939" w:type="dxa"/>
          </w:tcPr>
          <w:p w:rsidR="007052C0" w:rsidRPr="007052C0" w:rsidRDefault="007052C0" w:rsidP="00D66906">
            <w:pPr>
              <w:jc w:val="center"/>
              <w:rPr>
                <w:rFonts w:ascii="Arial" w:hAnsi="Arial" w:cs="Arial"/>
                <w:sz w:val="20"/>
                <w:szCs w:val="20"/>
              </w:rPr>
            </w:pPr>
            <w:r w:rsidRPr="007052C0">
              <w:rPr>
                <w:rFonts w:ascii="Arial" w:hAnsi="Arial" w:cs="Arial"/>
                <w:sz w:val="20"/>
                <w:szCs w:val="20"/>
              </w:rPr>
              <w:t>5.1</w:t>
            </w:r>
          </w:p>
        </w:tc>
        <w:tc>
          <w:tcPr>
            <w:tcW w:w="3039" w:type="dxa"/>
            <w:gridSpan w:val="2"/>
          </w:tcPr>
          <w:p w:rsidR="007052C0" w:rsidRPr="007052C0" w:rsidRDefault="007052C0">
            <w:pPr>
              <w:rPr>
                <w:rFonts w:ascii="Arial" w:hAnsi="Arial" w:cs="Arial"/>
                <w:color w:val="000000"/>
                <w:sz w:val="20"/>
                <w:szCs w:val="20"/>
              </w:rPr>
            </w:pPr>
            <w:r w:rsidRPr="007052C0">
              <w:rPr>
                <w:rFonts w:ascii="Arial" w:hAnsi="Arial" w:cs="Arial"/>
                <w:color w:val="000000"/>
                <w:sz w:val="20"/>
                <w:szCs w:val="20"/>
              </w:rPr>
              <w:t>Federated States of Micronesia (FSM), Republic of the Marshall Islands (RMI), Tuvalu, Samoa and Tonga planned for quarter 1 and 2</w:t>
            </w:r>
          </w:p>
        </w:tc>
        <w:tc>
          <w:tcPr>
            <w:tcW w:w="3870" w:type="dxa"/>
            <w:gridSpan w:val="3"/>
          </w:tcPr>
          <w:p w:rsidR="007052C0" w:rsidRPr="007052C0" w:rsidRDefault="007052C0">
            <w:pPr>
              <w:rPr>
                <w:rFonts w:ascii="Arial" w:hAnsi="Arial" w:cs="Arial"/>
                <w:color w:val="000000"/>
                <w:sz w:val="20"/>
                <w:szCs w:val="20"/>
              </w:rPr>
            </w:pPr>
            <w:r w:rsidRPr="007052C0">
              <w:rPr>
                <w:rFonts w:ascii="Arial" w:hAnsi="Arial" w:cs="Arial"/>
                <w:color w:val="000000"/>
                <w:sz w:val="20"/>
                <w:szCs w:val="20"/>
              </w:rPr>
              <w:t>Solomon Islands, Vanuatu, Kiribati, Fiji, Tonga and Tuvalu completed. FSM and RMI has shared copies of own plans already produced. Samoa postponed.</w:t>
            </w:r>
          </w:p>
        </w:tc>
        <w:tc>
          <w:tcPr>
            <w:tcW w:w="1394" w:type="dxa"/>
          </w:tcPr>
          <w:p w:rsidR="007052C0" w:rsidRPr="007052C0" w:rsidRDefault="007052C0" w:rsidP="007052C0">
            <w:pPr>
              <w:jc w:val="center"/>
              <w:rPr>
                <w:rFonts w:ascii="Arial" w:hAnsi="Arial" w:cs="Arial"/>
                <w:sz w:val="20"/>
                <w:szCs w:val="20"/>
              </w:rPr>
            </w:pPr>
            <w:r w:rsidRPr="007052C0">
              <w:rPr>
                <w:rFonts w:ascii="Arial" w:hAnsi="Arial" w:cs="Arial"/>
                <w:sz w:val="20"/>
                <w:szCs w:val="20"/>
              </w:rPr>
              <w:t>90%</w:t>
            </w:r>
          </w:p>
        </w:tc>
      </w:tr>
      <w:tr w:rsidR="007052C0" w:rsidRPr="007052C0" w:rsidTr="00C36278">
        <w:tc>
          <w:tcPr>
            <w:tcW w:w="939" w:type="dxa"/>
          </w:tcPr>
          <w:p w:rsidR="007052C0" w:rsidRPr="007052C0" w:rsidRDefault="007052C0" w:rsidP="00D66906">
            <w:pPr>
              <w:jc w:val="center"/>
              <w:rPr>
                <w:rFonts w:ascii="Arial" w:hAnsi="Arial" w:cs="Arial"/>
                <w:sz w:val="20"/>
                <w:szCs w:val="20"/>
              </w:rPr>
            </w:pPr>
            <w:r w:rsidRPr="007052C0">
              <w:rPr>
                <w:rFonts w:ascii="Arial" w:hAnsi="Arial" w:cs="Arial"/>
                <w:sz w:val="20"/>
                <w:szCs w:val="20"/>
              </w:rPr>
              <w:t>5.2</w:t>
            </w:r>
          </w:p>
        </w:tc>
        <w:tc>
          <w:tcPr>
            <w:tcW w:w="3039" w:type="dxa"/>
            <w:gridSpan w:val="2"/>
          </w:tcPr>
          <w:p w:rsidR="007052C0" w:rsidRPr="007052C0" w:rsidRDefault="007052C0">
            <w:pPr>
              <w:rPr>
                <w:rFonts w:ascii="Arial" w:hAnsi="Arial" w:cs="Arial"/>
                <w:color w:val="000000"/>
                <w:sz w:val="20"/>
                <w:szCs w:val="20"/>
              </w:rPr>
            </w:pPr>
            <w:r w:rsidRPr="007052C0">
              <w:rPr>
                <w:rFonts w:ascii="Arial" w:hAnsi="Arial" w:cs="Arial"/>
                <w:color w:val="000000"/>
                <w:sz w:val="20"/>
                <w:szCs w:val="20"/>
              </w:rPr>
              <w:t>FSM, RMI, Tuvalu, Samoa and Tonga planned for quarter 1 and 2</w:t>
            </w:r>
          </w:p>
        </w:tc>
        <w:tc>
          <w:tcPr>
            <w:tcW w:w="3870" w:type="dxa"/>
            <w:gridSpan w:val="3"/>
          </w:tcPr>
          <w:p w:rsidR="007052C0" w:rsidRPr="007052C0" w:rsidRDefault="007052C0">
            <w:pPr>
              <w:rPr>
                <w:rFonts w:ascii="Arial" w:hAnsi="Arial" w:cs="Arial"/>
                <w:color w:val="000000"/>
                <w:sz w:val="20"/>
                <w:szCs w:val="20"/>
              </w:rPr>
            </w:pPr>
            <w:r w:rsidRPr="007052C0">
              <w:rPr>
                <w:rFonts w:ascii="Arial" w:hAnsi="Arial" w:cs="Arial"/>
                <w:color w:val="000000"/>
                <w:sz w:val="20"/>
                <w:szCs w:val="20"/>
              </w:rPr>
              <w:t>Solomon Islands, Vanuatu, Kiribati, Fiji, Tonga and Tuvalu completed. FSM and RMI has shared copies of own plans already produced. Samoa postponed.</w:t>
            </w:r>
          </w:p>
        </w:tc>
        <w:tc>
          <w:tcPr>
            <w:tcW w:w="1394" w:type="dxa"/>
          </w:tcPr>
          <w:p w:rsidR="007052C0" w:rsidRPr="007052C0" w:rsidRDefault="007052C0" w:rsidP="007052C0">
            <w:pPr>
              <w:jc w:val="center"/>
              <w:rPr>
                <w:rFonts w:ascii="Arial" w:hAnsi="Arial" w:cs="Arial"/>
                <w:sz w:val="20"/>
                <w:szCs w:val="20"/>
              </w:rPr>
            </w:pPr>
            <w:r w:rsidRPr="007052C0">
              <w:rPr>
                <w:rFonts w:ascii="Arial" w:hAnsi="Arial" w:cs="Arial"/>
                <w:sz w:val="20"/>
                <w:szCs w:val="20"/>
              </w:rPr>
              <w:t>90%</w:t>
            </w:r>
          </w:p>
        </w:tc>
      </w:tr>
      <w:tr w:rsidR="007052C0" w:rsidRPr="007052C0" w:rsidTr="00C36278">
        <w:tc>
          <w:tcPr>
            <w:tcW w:w="939" w:type="dxa"/>
          </w:tcPr>
          <w:p w:rsidR="007052C0" w:rsidRPr="007052C0" w:rsidRDefault="007052C0" w:rsidP="00D66906">
            <w:pPr>
              <w:jc w:val="center"/>
              <w:rPr>
                <w:rFonts w:ascii="Arial" w:hAnsi="Arial" w:cs="Arial"/>
                <w:sz w:val="20"/>
                <w:szCs w:val="20"/>
              </w:rPr>
            </w:pPr>
            <w:r w:rsidRPr="007052C0">
              <w:rPr>
                <w:rFonts w:ascii="Arial" w:hAnsi="Arial" w:cs="Arial"/>
                <w:sz w:val="20"/>
                <w:szCs w:val="20"/>
              </w:rPr>
              <w:t>5.3</w:t>
            </w:r>
          </w:p>
        </w:tc>
        <w:tc>
          <w:tcPr>
            <w:tcW w:w="3039" w:type="dxa"/>
            <w:gridSpan w:val="2"/>
          </w:tcPr>
          <w:p w:rsidR="007052C0" w:rsidRPr="007052C0" w:rsidRDefault="007052C0">
            <w:pPr>
              <w:rPr>
                <w:rFonts w:ascii="Arial" w:hAnsi="Arial" w:cs="Arial"/>
                <w:color w:val="000000"/>
                <w:sz w:val="20"/>
                <w:szCs w:val="20"/>
              </w:rPr>
            </w:pPr>
            <w:r w:rsidRPr="007052C0">
              <w:rPr>
                <w:rFonts w:ascii="Arial" w:hAnsi="Arial" w:cs="Arial"/>
                <w:color w:val="000000"/>
                <w:sz w:val="20"/>
                <w:szCs w:val="20"/>
              </w:rPr>
              <w:t>FSM, RMI, Tuvalu, Samoa and Tonga planned for quarter 1 and 2</w:t>
            </w:r>
          </w:p>
        </w:tc>
        <w:tc>
          <w:tcPr>
            <w:tcW w:w="3870" w:type="dxa"/>
            <w:gridSpan w:val="3"/>
          </w:tcPr>
          <w:p w:rsidR="007052C0" w:rsidRPr="007052C0" w:rsidRDefault="007052C0">
            <w:pPr>
              <w:rPr>
                <w:rFonts w:ascii="Arial" w:hAnsi="Arial" w:cs="Arial"/>
                <w:color w:val="000000"/>
                <w:sz w:val="20"/>
                <w:szCs w:val="20"/>
              </w:rPr>
            </w:pPr>
            <w:r w:rsidRPr="007052C0">
              <w:rPr>
                <w:rFonts w:ascii="Arial" w:hAnsi="Arial" w:cs="Arial"/>
                <w:color w:val="000000"/>
                <w:sz w:val="20"/>
                <w:szCs w:val="20"/>
              </w:rPr>
              <w:t>Solomon Islands, Vanuatu, Kiribati, Fiji, Tonga and Tuvalu completed and pre-positioned. Additional materials and communication activities addressing drought emergency and related hygiene issues - under development and distribution. FSM and RMI has shared copies of own plans already produced. Samoa postponed.</w:t>
            </w:r>
          </w:p>
        </w:tc>
        <w:tc>
          <w:tcPr>
            <w:tcW w:w="1394" w:type="dxa"/>
          </w:tcPr>
          <w:p w:rsidR="007052C0" w:rsidRPr="007052C0" w:rsidRDefault="007052C0" w:rsidP="007052C0">
            <w:pPr>
              <w:jc w:val="center"/>
              <w:rPr>
                <w:rFonts w:ascii="Arial" w:hAnsi="Arial" w:cs="Arial"/>
                <w:sz w:val="20"/>
                <w:szCs w:val="20"/>
              </w:rPr>
            </w:pPr>
            <w:r w:rsidRPr="007052C0">
              <w:rPr>
                <w:rFonts w:ascii="Arial" w:hAnsi="Arial" w:cs="Arial"/>
                <w:sz w:val="20"/>
                <w:szCs w:val="20"/>
              </w:rPr>
              <w:t>90%</w:t>
            </w:r>
          </w:p>
        </w:tc>
      </w:tr>
    </w:tbl>
    <w:p w:rsidR="007052C0" w:rsidRDefault="007052C0"/>
    <w:p w:rsidR="007052C0" w:rsidRDefault="007052C0">
      <w:r>
        <w:br w:type="column"/>
      </w:r>
    </w:p>
    <w:tbl>
      <w:tblPr>
        <w:tblStyle w:val="TableGrid"/>
        <w:tblW w:w="0" w:type="auto"/>
        <w:tblLayout w:type="fixed"/>
        <w:tblLook w:val="04A0" w:firstRow="1" w:lastRow="0" w:firstColumn="1" w:lastColumn="0" w:noHBand="0" w:noVBand="1"/>
      </w:tblPr>
      <w:tblGrid>
        <w:gridCol w:w="939"/>
        <w:gridCol w:w="3039"/>
        <w:gridCol w:w="3870"/>
        <w:gridCol w:w="1394"/>
      </w:tblGrid>
      <w:tr w:rsidR="007052C0" w:rsidRPr="00D91639" w:rsidTr="008E7517">
        <w:tc>
          <w:tcPr>
            <w:tcW w:w="939" w:type="dxa"/>
          </w:tcPr>
          <w:p w:rsidR="007052C0" w:rsidRPr="008D6A2F" w:rsidRDefault="007052C0" w:rsidP="008E7517">
            <w:pPr>
              <w:spacing w:line="276" w:lineRule="auto"/>
              <w:jc w:val="center"/>
              <w:rPr>
                <w:rFonts w:ascii="Arial" w:hAnsi="Arial" w:cs="Arial"/>
                <w:b/>
                <w:sz w:val="20"/>
                <w:szCs w:val="20"/>
              </w:rPr>
            </w:pPr>
            <w:r w:rsidRPr="008D6A2F">
              <w:rPr>
                <w:rFonts w:ascii="Arial" w:hAnsi="Arial" w:cs="Arial"/>
                <w:b/>
                <w:sz w:val="20"/>
                <w:szCs w:val="20"/>
              </w:rPr>
              <w:t>Activity</w:t>
            </w:r>
          </w:p>
        </w:tc>
        <w:tc>
          <w:tcPr>
            <w:tcW w:w="3039" w:type="dxa"/>
          </w:tcPr>
          <w:p w:rsidR="007052C0" w:rsidRPr="008D6A2F" w:rsidRDefault="007052C0" w:rsidP="008E7517">
            <w:pPr>
              <w:spacing w:line="276" w:lineRule="auto"/>
              <w:jc w:val="center"/>
              <w:rPr>
                <w:rFonts w:ascii="Arial" w:hAnsi="Arial" w:cs="Arial"/>
                <w:b/>
                <w:sz w:val="20"/>
                <w:szCs w:val="20"/>
              </w:rPr>
            </w:pPr>
            <w:r w:rsidRPr="008D6A2F">
              <w:rPr>
                <w:rFonts w:ascii="Arial" w:hAnsi="Arial" w:cs="Arial"/>
                <w:b/>
                <w:sz w:val="20"/>
                <w:szCs w:val="20"/>
              </w:rPr>
              <w:t>Planned</w:t>
            </w:r>
          </w:p>
        </w:tc>
        <w:tc>
          <w:tcPr>
            <w:tcW w:w="3870" w:type="dxa"/>
          </w:tcPr>
          <w:p w:rsidR="007052C0" w:rsidRPr="008D6A2F" w:rsidRDefault="007052C0" w:rsidP="008E7517">
            <w:pPr>
              <w:spacing w:line="276" w:lineRule="auto"/>
              <w:jc w:val="center"/>
              <w:rPr>
                <w:rFonts w:ascii="Arial" w:hAnsi="Arial" w:cs="Arial"/>
                <w:b/>
                <w:sz w:val="20"/>
                <w:szCs w:val="20"/>
              </w:rPr>
            </w:pPr>
            <w:r w:rsidRPr="008D6A2F">
              <w:rPr>
                <w:rFonts w:ascii="Arial" w:hAnsi="Arial" w:cs="Arial"/>
                <w:b/>
                <w:sz w:val="20"/>
                <w:szCs w:val="20"/>
              </w:rPr>
              <w:t>Achieved</w:t>
            </w:r>
          </w:p>
        </w:tc>
        <w:tc>
          <w:tcPr>
            <w:tcW w:w="1394" w:type="dxa"/>
          </w:tcPr>
          <w:p w:rsidR="007052C0" w:rsidRPr="008D6A2F" w:rsidRDefault="007052C0" w:rsidP="008E7517">
            <w:pPr>
              <w:spacing w:line="276" w:lineRule="auto"/>
              <w:jc w:val="center"/>
              <w:rPr>
                <w:rFonts w:ascii="Arial" w:hAnsi="Arial" w:cs="Arial"/>
                <w:b/>
                <w:sz w:val="20"/>
                <w:szCs w:val="20"/>
              </w:rPr>
            </w:pPr>
            <w:r w:rsidRPr="008D6A2F">
              <w:rPr>
                <w:rFonts w:ascii="Arial" w:hAnsi="Arial" w:cs="Arial"/>
                <w:b/>
                <w:sz w:val="20"/>
                <w:szCs w:val="20"/>
              </w:rPr>
              <w:t>% of completion</w:t>
            </w:r>
          </w:p>
        </w:tc>
      </w:tr>
      <w:tr w:rsidR="007052C0" w:rsidRPr="007052C0" w:rsidTr="007052C0">
        <w:tc>
          <w:tcPr>
            <w:tcW w:w="939" w:type="dxa"/>
          </w:tcPr>
          <w:p w:rsidR="007052C0" w:rsidRPr="007052C0" w:rsidRDefault="007052C0" w:rsidP="00D66906">
            <w:pPr>
              <w:jc w:val="center"/>
              <w:rPr>
                <w:rFonts w:ascii="Arial" w:hAnsi="Arial" w:cs="Arial"/>
                <w:sz w:val="20"/>
                <w:szCs w:val="20"/>
              </w:rPr>
            </w:pPr>
            <w:r w:rsidRPr="007052C0">
              <w:rPr>
                <w:rFonts w:ascii="Arial" w:hAnsi="Arial" w:cs="Arial"/>
                <w:sz w:val="20"/>
                <w:szCs w:val="20"/>
              </w:rPr>
              <w:t>5.4</w:t>
            </w:r>
          </w:p>
        </w:tc>
        <w:tc>
          <w:tcPr>
            <w:tcW w:w="3039" w:type="dxa"/>
          </w:tcPr>
          <w:p w:rsidR="007052C0" w:rsidRPr="007052C0" w:rsidRDefault="007052C0">
            <w:pPr>
              <w:rPr>
                <w:rFonts w:ascii="Arial" w:hAnsi="Arial" w:cs="Arial"/>
                <w:color w:val="000000"/>
                <w:sz w:val="20"/>
                <w:szCs w:val="20"/>
              </w:rPr>
            </w:pPr>
            <w:r w:rsidRPr="007052C0">
              <w:rPr>
                <w:rFonts w:ascii="Arial" w:hAnsi="Arial" w:cs="Arial"/>
                <w:color w:val="000000"/>
                <w:sz w:val="20"/>
                <w:szCs w:val="20"/>
              </w:rPr>
              <w:t>FSM, RMI, Tuvalu, Samoa and Tonga planned for quarter 1 and 2</w:t>
            </w:r>
          </w:p>
        </w:tc>
        <w:tc>
          <w:tcPr>
            <w:tcW w:w="3870" w:type="dxa"/>
          </w:tcPr>
          <w:p w:rsidR="007052C0" w:rsidRPr="007052C0" w:rsidRDefault="007052C0" w:rsidP="007052C0">
            <w:pPr>
              <w:rPr>
                <w:rFonts w:ascii="Arial" w:hAnsi="Arial" w:cs="Arial"/>
                <w:color w:val="000000"/>
                <w:sz w:val="20"/>
                <w:szCs w:val="20"/>
              </w:rPr>
            </w:pPr>
            <w:r w:rsidRPr="007052C0">
              <w:rPr>
                <w:rFonts w:ascii="Arial" w:hAnsi="Arial" w:cs="Arial"/>
                <w:color w:val="000000"/>
                <w:sz w:val="20"/>
                <w:szCs w:val="20"/>
              </w:rPr>
              <w:t>Solomon Islands, Vanuatu, Kiribati, Fiji completed.</w:t>
            </w:r>
            <w:r>
              <w:rPr>
                <w:rFonts w:ascii="Arial" w:hAnsi="Arial" w:cs="Arial"/>
                <w:color w:val="000000"/>
                <w:sz w:val="20"/>
                <w:szCs w:val="20"/>
              </w:rPr>
              <w:t xml:space="preserve"> </w:t>
            </w:r>
            <w:r w:rsidRPr="007052C0">
              <w:rPr>
                <w:rFonts w:ascii="Arial" w:hAnsi="Arial" w:cs="Arial"/>
                <w:color w:val="000000"/>
                <w:sz w:val="20"/>
                <w:szCs w:val="20"/>
              </w:rPr>
              <w:t xml:space="preserve">FSM and RMI depending on request from </w:t>
            </w:r>
            <w:r>
              <w:rPr>
                <w:rFonts w:ascii="Arial" w:hAnsi="Arial" w:cs="Arial"/>
                <w:color w:val="000000"/>
                <w:sz w:val="20"/>
                <w:szCs w:val="20"/>
              </w:rPr>
              <w:t>government</w:t>
            </w:r>
            <w:r w:rsidRPr="007052C0">
              <w:rPr>
                <w:rFonts w:ascii="Arial" w:hAnsi="Arial" w:cs="Arial"/>
                <w:color w:val="000000"/>
                <w:sz w:val="20"/>
                <w:szCs w:val="20"/>
              </w:rPr>
              <w:t xml:space="preserve"> - to be pursued. Samoa and Tuvalu expected to be completed in quarter 3 and 4. Support to process M&amp;E of on-going risk </w:t>
            </w:r>
            <w:r>
              <w:rPr>
                <w:rFonts w:ascii="Arial" w:hAnsi="Arial" w:cs="Arial"/>
                <w:color w:val="000000"/>
                <w:sz w:val="20"/>
                <w:szCs w:val="20"/>
              </w:rPr>
              <w:t>communication</w:t>
            </w:r>
            <w:r w:rsidRPr="007052C0">
              <w:rPr>
                <w:rFonts w:ascii="Arial" w:hAnsi="Arial" w:cs="Arial"/>
                <w:color w:val="000000"/>
                <w:sz w:val="20"/>
                <w:szCs w:val="20"/>
              </w:rPr>
              <w:t xml:space="preserve"> and C4D on PI and WASH taking place in Solomon Islands, Vanuatu and Kiribati in June and July. Complete review of support to C4D in the Pacific by SPC and UN completed in collaboration with UNFPA. Revision of capacity building support framework to be undertaken. </w:t>
            </w:r>
          </w:p>
        </w:tc>
        <w:tc>
          <w:tcPr>
            <w:tcW w:w="1394" w:type="dxa"/>
          </w:tcPr>
          <w:p w:rsidR="007052C0" w:rsidRPr="007052C0" w:rsidRDefault="007052C0" w:rsidP="007052C0">
            <w:pPr>
              <w:jc w:val="center"/>
              <w:rPr>
                <w:rFonts w:ascii="Arial" w:hAnsi="Arial" w:cs="Arial"/>
                <w:sz w:val="20"/>
                <w:szCs w:val="20"/>
              </w:rPr>
            </w:pPr>
            <w:r w:rsidRPr="007052C0">
              <w:rPr>
                <w:rFonts w:ascii="Arial" w:hAnsi="Arial" w:cs="Arial"/>
                <w:sz w:val="20"/>
                <w:szCs w:val="20"/>
              </w:rPr>
              <w:t>90%</w:t>
            </w:r>
          </w:p>
        </w:tc>
      </w:tr>
    </w:tbl>
    <w:p w:rsidR="00B10122" w:rsidRPr="00551A0F" w:rsidRDefault="00B10122">
      <w:pPr>
        <w:rPr>
          <w:rFonts w:ascii="Arial" w:hAnsi="Arial" w:cs="Arial"/>
        </w:rPr>
      </w:pPr>
    </w:p>
    <w:p w:rsidR="00B10122" w:rsidRPr="00551A0F" w:rsidRDefault="00B10122">
      <w:pPr>
        <w:rPr>
          <w:rFonts w:ascii="Arial" w:hAnsi="Arial" w:cs="Arial"/>
        </w:rPr>
      </w:pPr>
      <w:r w:rsidRPr="00551A0F">
        <w:rPr>
          <w:rFonts w:ascii="Arial" w:hAnsi="Arial" w:cs="Arial"/>
        </w:rPr>
        <w:br w:type="column"/>
      </w:r>
    </w:p>
    <w:tbl>
      <w:tblPr>
        <w:tblStyle w:val="TableGrid"/>
        <w:tblW w:w="0" w:type="auto"/>
        <w:tblLook w:val="04A0" w:firstRow="1" w:lastRow="0" w:firstColumn="1" w:lastColumn="0" w:noHBand="0" w:noVBand="1"/>
      </w:tblPr>
      <w:tblGrid>
        <w:gridCol w:w="939"/>
        <w:gridCol w:w="982"/>
        <w:gridCol w:w="2417"/>
        <w:gridCol w:w="150"/>
        <w:gridCol w:w="2151"/>
        <w:gridCol w:w="1320"/>
        <w:gridCol w:w="1283"/>
      </w:tblGrid>
      <w:tr w:rsidR="002F40A6" w:rsidRPr="00D91639" w:rsidTr="00C36278">
        <w:trPr>
          <w:trHeight w:val="315"/>
        </w:trPr>
        <w:tc>
          <w:tcPr>
            <w:tcW w:w="1921" w:type="dxa"/>
            <w:gridSpan w:val="2"/>
            <w:shd w:val="clear" w:color="auto" w:fill="D9D9D9" w:themeFill="background1" w:themeFillShade="D9"/>
          </w:tcPr>
          <w:p w:rsidR="002F40A6" w:rsidRPr="00D91639" w:rsidRDefault="002F40A6" w:rsidP="002F40A6">
            <w:pPr>
              <w:rPr>
                <w:rFonts w:ascii="Arial" w:hAnsi="Arial" w:cs="Arial"/>
                <w:b/>
                <w:bCs/>
                <w:sz w:val="20"/>
                <w:szCs w:val="20"/>
              </w:rPr>
            </w:pPr>
            <w:r w:rsidRPr="00D91639">
              <w:rPr>
                <w:rFonts w:ascii="Arial" w:hAnsi="Arial" w:cs="Arial"/>
                <w:b/>
                <w:bCs/>
                <w:sz w:val="20"/>
                <w:szCs w:val="20"/>
              </w:rPr>
              <w:t>Country:</w:t>
            </w:r>
          </w:p>
        </w:tc>
        <w:tc>
          <w:tcPr>
            <w:tcW w:w="7321" w:type="dxa"/>
            <w:gridSpan w:val="5"/>
          </w:tcPr>
          <w:p w:rsidR="002F40A6" w:rsidRPr="00D91639" w:rsidRDefault="002F40A6" w:rsidP="002F40A6">
            <w:pPr>
              <w:rPr>
                <w:rFonts w:ascii="Arial" w:hAnsi="Arial" w:cs="Arial"/>
                <w:b/>
                <w:sz w:val="20"/>
                <w:szCs w:val="20"/>
              </w:rPr>
            </w:pPr>
            <w:r w:rsidRPr="00D91639">
              <w:rPr>
                <w:rFonts w:ascii="Arial" w:hAnsi="Arial" w:cs="Arial"/>
                <w:b/>
                <w:sz w:val="20"/>
                <w:szCs w:val="20"/>
              </w:rPr>
              <w:t>Tanzania</w:t>
            </w:r>
          </w:p>
        </w:tc>
      </w:tr>
      <w:tr w:rsidR="00957726" w:rsidRPr="00D91639" w:rsidTr="00C36278">
        <w:trPr>
          <w:trHeight w:val="315"/>
        </w:trPr>
        <w:tc>
          <w:tcPr>
            <w:tcW w:w="1921" w:type="dxa"/>
            <w:gridSpan w:val="2"/>
            <w:shd w:val="clear" w:color="auto" w:fill="D9D9D9" w:themeFill="background1" w:themeFillShade="D9"/>
          </w:tcPr>
          <w:p w:rsidR="00957726" w:rsidRPr="00D91639" w:rsidRDefault="00957726" w:rsidP="003E731E">
            <w:pPr>
              <w:spacing w:before="240" w:after="240"/>
              <w:rPr>
                <w:rFonts w:ascii="Arial" w:hAnsi="Arial" w:cs="Arial"/>
                <w:b/>
                <w:sz w:val="20"/>
                <w:szCs w:val="20"/>
              </w:rPr>
            </w:pPr>
            <w:r w:rsidRPr="00D91639">
              <w:rPr>
                <w:rFonts w:ascii="Arial" w:hAnsi="Arial" w:cs="Arial"/>
                <w:b/>
                <w:sz w:val="20"/>
                <w:szCs w:val="20"/>
              </w:rPr>
              <w:t>Funds     Committed (Allocation):</w:t>
            </w:r>
          </w:p>
        </w:tc>
        <w:tc>
          <w:tcPr>
            <w:tcW w:w="7321" w:type="dxa"/>
            <w:gridSpan w:val="5"/>
          </w:tcPr>
          <w:p w:rsidR="00957726" w:rsidRPr="00D91639" w:rsidRDefault="00957726" w:rsidP="002F40A6">
            <w:pPr>
              <w:rPr>
                <w:rFonts w:ascii="Arial" w:hAnsi="Arial" w:cs="Arial"/>
                <w:sz w:val="20"/>
                <w:szCs w:val="20"/>
              </w:rPr>
            </w:pPr>
          </w:p>
          <w:p w:rsidR="00957726" w:rsidRPr="00D91639" w:rsidRDefault="00957726" w:rsidP="002F40A6">
            <w:pPr>
              <w:rPr>
                <w:rFonts w:ascii="Arial" w:hAnsi="Arial" w:cs="Arial"/>
                <w:sz w:val="20"/>
                <w:szCs w:val="20"/>
              </w:rPr>
            </w:pPr>
            <w:r w:rsidRPr="00D91639">
              <w:rPr>
                <w:rFonts w:ascii="Arial" w:hAnsi="Arial" w:cs="Arial"/>
                <w:sz w:val="20"/>
                <w:szCs w:val="20"/>
              </w:rPr>
              <w:t>$200,000.00</w:t>
            </w:r>
          </w:p>
        </w:tc>
      </w:tr>
      <w:tr w:rsidR="002F40A6" w:rsidRPr="00D91639" w:rsidTr="00C36278">
        <w:trPr>
          <w:trHeight w:val="315"/>
        </w:trPr>
        <w:tc>
          <w:tcPr>
            <w:tcW w:w="1921" w:type="dxa"/>
            <w:gridSpan w:val="2"/>
            <w:shd w:val="clear" w:color="auto" w:fill="D9D9D9" w:themeFill="background1" w:themeFillShade="D9"/>
          </w:tcPr>
          <w:p w:rsidR="002F40A6" w:rsidRPr="00D91639" w:rsidRDefault="002F40A6" w:rsidP="002F40A6">
            <w:pPr>
              <w:rPr>
                <w:rFonts w:ascii="Arial" w:hAnsi="Arial" w:cs="Arial"/>
                <w:b/>
                <w:bCs/>
                <w:sz w:val="20"/>
                <w:szCs w:val="20"/>
              </w:rPr>
            </w:pPr>
            <w:r w:rsidRPr="00D91639">
              <w:rPr>
                <w:rFonts w:ascii="Arial" w:hAnsi="Arial" w:cs="Arial"/>
                <w:b/>
                <w:bCs/>
                <w:sz w:val="20"/>
                <w:szCs w:val="20"/>
              </w:rPr>
              <w:t>Date of Receipt of Funds:</w:t>
            </w:r>
          </w:p>
        </w:tc>
        <w:tc>
          <w:tcPr>
            <w:tcW w:w="7321" w:type="dxa"/>
            <w:gridSpan w:val="5"/>
          </w:tcPr>
          <w:p w:rsidR="002F40A6" w:rsidRPr="00D91639" w:rsidRDefault="00A56A5D" w:rsidP="002F40A6">
            <w:pPr>
              <w:rPr>
                <w:rFonts w:ascii="Arial" w:hAnsi="Arial" w:cs="Arial"/>
                <w:sz w:val="20"/>
                <w:szCs w:val="20"/>
              </w:rPr>
            </w:pPr>
            <w:r w:rsidRPr="00D91639">
              <w:rPr>
                <w:rFonts w:ascii="Arial" w:hAnsi="Arial" w:cs="Arial"/>
                <w:sz w:val="20"/>
                <w:szCs w:val="20"/>
              </w:rPr>
              <w:t xml:space="preserve">9 February </w:t>
            </w:r>
            <w:r w:rsidR="002F40A6" w:rsidRPr="00D91639">
              <w:rPr>
                <w:rFonts w:ascii="Arial" w:hAnsi="Arial" w:cs="Arial"/>
                <w:sz w:val="20"/>
                <w:szCs w:val="20"/>
              </w:rPr>
              <w:t>2011</w:t>
            </w:r>
          </w:p>
        </w:tc>
      </w:tr>
      <w:tr w:rsidR="00BD7588" w:rsidRPr="00D91639" w:rsidTr="00C36278">
        <w:trPr>
          <w:trHeight w:val="315"/>
        </w:trPr>
        <w:tc>
          <w:tcPr>
            <w:tcW w:w="1921" w:type="dxa"/>
            <w:gridSpan w:val="2"/>
            <w:shd w:val="clear" w:color="auto" w:fill="D9D9D9" w:themeFill="background1" w:themeFillShade="D9"/>
          </w:tcPr>
          <w:p w:rsidR="00BD7588" w:rsidRPr="00D91639" w:rsidRDefault="00BD7588" w:rsidP="003E731E">
            <w:pPr>
              <w:spacing w:before="240" w:after="240"/>
              <w:rPr>
                <w:rFonts w:ascii="Arial" w:hAnsi="Arial" w:cs="Arial"/>
                <w:b/>
                <w:sz w:val="20"/>
                <w:szCs w:val="20"/>
              </w:rPr>
            </w:pPr>
            <w:r w:rsidRPr="00D91639">
              <w:rPr>
                <w:rFonts w:ascii="Arial" w:hAnsi="Arial" w:cs="Arial"/>
                <w:b/>
                <w:sz w:val="20"/>
                <w:szCs w:val="20"/>
              </w:rPr>
              <w:t xml:space="preserve">Funds        </w:t>
            </w:r>
            <w:r w:rsidRPr="00D91639">
              <w:rPr>
                <w:rFonts w:ascii="Arial" w:hAnsi="Arial" w:cs="Arial"/>
                <w:b/>
                <w:bCs/>
                <w:sz w:val="20"/>
                <w:szCs w:val="20"/>
              </w:rPr>
              <w:t>Disbursed (Requisitioned):</w:t>
            </w:r>
          </w:p>
        </w:tc>
        <w:tc>
          <w:tcPr>
            <w:tcW w:w="2567" w:type="dxa"/>
            <w:gridSpan w:val="2"/>
          </w:tcPr>
          <w:p w:rsidR="00BD7588" w:rsidRPr="00D91639" w:rsidRDefault="00BD7588" w:rsidP="002F40A6">
            <w:pPr>
              <w:rPr>
                <w:rFonts w:ascii="Arial" w:hAnsi="Arial" w:cs="Arial"/>
                <w:sz w:val="20"/>
                <w:szCs w:val="20"/>
              </w:rPr>
            </w:pPr>
          </w:p>
          <w:p w:rsidR="00BD7588" w:rsidRPr="00D91639" w:rsidRDefault="00BD7588" w:rsidP="008818AB">
            <w:pPr>
              <w:rPr>
                <w:rFonts w:ascii="Arial" w:hAnsi="Arial" w:cs="Arial"/>
                <w:sz w:val="20"/>
                <w:szCs w:val="20"/>
              </w:rPr>
            </w:pPr>
            <w:r w:rsidRPr="00D91639">
              <w:rPr>
                <w:rFonts w:ascii="Arial" w:hAnsi="Arial" w:cs="Arial"/>
                <w:sz w:val="20"/>
                <w:szCs w:val="20"/>
              </w:rPr>
              <w:t>$</w:t>
            </w:r>
            <w:r w:rsidR="00411A75" w:rsidRPr="00467FD1">
              <w:rPr>
                <w:rFonts w:ascii="Arial" w:hAnsi="Arial" w:cs="Arial"/>
              </w:rPr>
              <w:t xml:space="preserve"> </w:t>
            </w:r>
            <w:r w:rsidR="00047968" w:rsidRPr="004430E3">
              <w:rPr>
                <w:rFonts w:ascii="Arial" w:hAnsi="Arial" w:cs="Arial"/>
                <w:sz w:val="20"/>
                <w:szCs w:val="20"/>
              </w:rPr>
              <w:t>135,367.00</w:t>
            </w:r>
          </w:p>
        </w:tc>
        <w:tc>
          <w:tcPr>
            <w:tcW w:w="2151" w:type="dxa"/>
          </w:tcPr>
          <w:p w:rsidR="00BD7588" w:rsidRPr="00D91639" w:rsidRDefault="00BD7588" w:rsidP="003E731E">
            <w:pPr>
              <w:spacing w:before="240" w:after="240"/>
              <w:rPr>
                <w:rFonts w:ascii="Arial" w:hAnsi="Arial" w:cs="Arial"/>
                <w:b/>
                <w:sz w:val="20"/>
                <w:szCs w:val="20"/>
              </w:rPr>
            </w:pPr>
            <w:r w:rsidRPr="00D91639">
              <w:rPr>
                <w:rFonts w:ascii="Arial" w:hAnsi="Arial" w:cs="Arial"/>
                <w:b/>
                <w:sz w:val="20"/>
                <w:szCs w:val="20"/>
              </w:rPr>
              <w:t>Percentage of Disbursed (Requisitioned):</w:t>
            </w:r>
          </w:p>
        </w:tc>
        <w:tc>
          <w:tcPr>
            <w:tcW w:w="2603" w:type="dxa"/>
            <w:gridSpan w:val="2"/>
          </w:tcPr>
          <w:p w:rsidR="00BD7588" w:rsidRPr="004430E3" w:rsidRDefault="00BD7588" w:rsidP="002F40A6">
            <w:pPr>
              <w:rPr>
                <w:rFonts w:ascii="Arial" w:hAnsi="Arial" w:cs="Arial"/>
                <w:sz w:val="20"/>
                <w:szCs w:val="20"/>
              </w:rPr>
            </w:pPr>
          </w:p>
          <w:p w:rsidR="00BD7588" w:rsidRPr="004430E3" w:rsidRDefault="00047968" w:rsidP="002F40A6">
            <w:pPr>
              <w:rPr>
                <w:rFonts w:ascii="Arial" w:hAnsi="Arial" w:cs="Arial"/>
                <w:sz w:val="20"/>
                <w:szCs w:val="20"/>
              </w:rPr>
            </w:pPr>
            <w:r w:rsidRPr="004430E3">
              <w:rPr>
                <w:rFonts w:ascii="Arial" w:hAnsi="Arial" w:cs="Arial"/>
                <w:sz w:val="20"/>
                <w:szCs w:val="20"/>
              </w:rPr>
              <w:t>68</w:t>
            </w:r>
            <w:r w:rsidR="00BD7588" w:rsidRPr="004430E3">
              <w:rPr>
                <w:rFonts w:ascii="Arial" w:hAnsi="Arial" w:cs="Arial"/>
                <w:sz w:val="20"/>
                <w:szCs w:val="20"/>
              </w:rPr>
              <w:t>%</w:t>
            </w:r>
          </w:p>
        </w:tc>
      </w:tr>
      <w:tr w:rsidR="002F40A6" w:rsidRPr="00D91639" w:rsidTr="00C36278">
        <w:trPr>
          <w:trHeight w:val="315"/>
        </w:trPr>
        <w:tc>
          <w:tcPr>
            <w:tcW w:w="1921" w:type="dxa"/>
            <w:gridSpan w:val="2"/>
            <w:shd w:val="clear" w:color="auto" w:fill="D9D9D9" w:themeFill="background1" w:themeFillShade="D9"/>
          </w:tcPr>
          <w:p w:rsidR="002F40A6" w:rsidRPr="00D91639" w:rsidRDefault="002F40A6" w:rsidP="002F40A6">
            <w:pPr>
              <w:rPr>
                <w:rFonts w:ascii="Arial" w:hAnsi="Arial" w:cs="Arial"/>
                <w:b/>
                <w:bCs/>
                <w:sz w:val="20"/>
                <w:szCs w:val="20"/>
              </w:rPr>
            </w:pPr>
            <w:r w:rsidRPr="00D91639">
              <w:rPr>
                <w:rFonts w:ascii="Arial" w:hAnsi="Arial" w:cs="Arial"/>
                <w:b/>
                <w:bCs/>
                <w:sz w:val="20"/>
                <w:szCs w:val="20"/>
              </w:rPr>
              <w:t>Programme Completion Date:</w:t>
            </w:r>
          </w:p>
        </w:tc>
        <w:tc>
          <w:tcPr>
            <w:tcW w:w="7321" w:type="dxa"/>
            <w:gridSpan w:val="5"/>
          </w:tcPr>
          <w:p w:rsidR="002F40A6" w:rsidRPr="00D91639" w:rsidRDefault="002F40A6" w:rsidP="006D566A">
            <w:pPr>
              <w:rPr>
                <w:rFonts w:ascii="Arial" w:hAnsi="Arial" w:cs="Arial"/>
                <w:sz w:val="20"/>
                <w:szCs w:val="20"/>
              </w:rPr>
            </w:pPr>
            <w:r w:rsidRPr="00D91639">
              <w:rPr>
                <w:rFonts w:ascii="Arial" w:hAnsi="Arial" w:cs="Arial"/>
                <w:sz w:val="20"/>
                <w:szCs w:val="20"/>
              </w:rPr>
              <w:t>31 December 201</w:t>
            </w:r>
            <w:r w:rsidR="006D566A" w:rsidRPr="00D91639">
              <w:rPr>
                <w:rFonts w:ascii="Arial" w:hAnsi="Arial" w:cs="Arial"/>
                <w:sz w:val="20"/>
                <w:szCs w:val="20"/>
              </w:rPr>
              <w:t>2</w:t>
            </w:r>
          </w:p>
        </w:tc>
      </w:tr>
      <w:tr w:rsidR="002F40A6" w:rsidRPr="00D91639" w:rsidTr="00C36278">
        <w:trPr>
          <w:trHeight w:val="315"/>
        </w:trPr>
        <w:tc>
          <w:tcPr>
            <w:tcW w:w="1921" w:type="dxa"/>
            <w:gridSpan w:val="2"/>
            <w:shd w:val="clear" w:color="auto" w:fill="D9D9D9" w:themeFill="background1" w:themeFillShade="D9"/>
          </w:tcPr>
          <w:p w:rsidR="002F40A6" w:rsidRPr="00D91639" w:rsidRDefault="002F40A6" w:rsidP="002F40A6">
            <w:pPr>
              <w:rPr>
                <w:rFonts w:ascii="Arial" w:hAnsi="Arial" w:cs="Arial"/>
                <w:b/>
                <w:sz w:val="20"/>
                <w:szCs w:val="20"/>
              </w:rPr>
            </w:pPr>
            <w:r w:rsidRPr="00D91639">
              <w:rPr>
                <w:rFonts w:ascii="Arial" w:hAnsi="Arial" w:cs="Arial"/>
                <w:b/>
                <w:sz w:val="20"/>
                <w:szCs w:val="20"/>
              </w:rPr>
              <w:t xml:space="preserve">Purpose: </w:t>
            </w:r>
          </w:p>
        </w:tc>
        <w:tc>
          <w:tcPr>
            <w:tcW w:w="7321" w:type="dxa"/>
            <w:gridSpan w:val="5"/>
          </w:tcPr>
          <w:p w:rsidR="00A04622" w:rsidRPr="002A14C2" w:rsidRDefault="002F40A6" w:rsidP="00A04622">
            <w:pPr>
              <w:rPr>
                <w:rFonts w:ascii="Arial" w:hAnsi="Arial" w:cs="Arial"/>
                <w:iCs/>
                <w:sz w:val="20"/>
                <w:szCs w:val="20"/>
              </w:rPr>
            </w:pPr>
            <w:r w:rsidRPr="002A14C2">
              <w:rPr>
                <w:rFonts w:ascii="Arial" w:hAnsi="Arial" w:cs="Arial"/>
                <w:iCs/>
                <w:sz w:val="20"/>
                <w:szCs w:val="20"/>
              </w:rPr>
              <w:t>UNICEF, working in p</w:t>
            </w:r>
            <w:r w:rsidR="00BD180F" w:rsidRPr="002A14C2">
              <w:rPr>
                <w:rFonts w:ascii="Arial" w:hAnsi="Arial" w:cs="Arial"/>
                <w:iCs/>
                <w:sz w:val="20"/>
                <w:szCs w:val="20"/>
              </w:rPr>
              <w:t>artnership with others to provide</w:t>
            </w:r>
            <w:r w:rsidRPr="002A14C2">
              <w:rPr>
                <w:rFonts w:ascii="Arial" w:hAnsi="Arial" w:cs="Arial"/>
                <w:iCs/>
                <w:sz w:val="20"/>
                <w:szCs w:val="20"/>
              </w:rPr>
              <w:t xml:space="preserve"> high quality assistance to governments to plan, develop and implement communication strategies to respond to pandemic and other emerging infectious diseases outbreaks.</w:t>
            </w:r>
            <w:r w:rsidR="00A04622" w:rsidRPr="002A14C2">
              <w:rPr>
                <w:rFonts w:ascii="Arial" w:hAnsi="Arial" w:cs="Arial"/>
                <w:iCs/>
                <w:sz w:val="20"/>
                <w:szCs w:val="20"/>
              </w:rPr>
              <w:t xml:space="preserve"> Specific activities include:</w:t>
            </w:r>
          </w:p>
          <w:p w:rsidR="00A04622" w:rsidRPr="002A14C2" w:rsidRDefault="00A04622" w:rsidP="00A04622">
            <w:pPr>
              <w:rPr>
                <w:rFonts w:ascii="Arial" w:hAnsi="Arial" w:cs="Arial"/>
                <w:iCs/>
                <w:sz w:val="20"/>
                <w:szCs w:val="20"/>
              </w:rPr>
            </w:pPr>
            <w:r w:rsidRPr="002A14C2">
              <w:rPr>
                <w:rFonts w:ascii="Arial" w:hAnsi="Arial" w:cs="Arial"/>
                <w:iCs/>
                <w:sz w:val="20"/>
                <w:szCs w:val="20"/>
              </w:rPr>
              <w:t>5.1 Support governments in their planning of communication activities</w:t>
            </w:r>
          </w:p>
          <w:p w:rsidR="00A04622" w:rsidRPr="002A14C2" w:rsidRDefault="00A04622" w:rsidP="00A04622">
            <w:pPr>
              <w:rPr>
                <w:rFonts w:ascii="Arial" w:hAnsi="Arial" w:cs="Arial"/>
                <w:iCs/>
                <w:sz w:val="20"/>
                <w:szCs w:val="20"/>
              </w:rPr>
            </w:pPr>
            <w:r w:rsidRPr="002A14C2">
              <w:rPr>
                <w:rFonts w:ascii="Arial" w:hAnsi="Arial" w:cs="Arial"/>
                <w:iCs/>
                <w:sz w:val="20"/>
                <w:szCs w:val="20"/>
              </w:rPr>
              <w:t>5.2  Strengthen community participation, engagement and partnerships</w:t>
            </w:r>
          </w:p>
          <w:p w:rsidR="00A04622" w:rsidRPr="002A14C2" w:rsidRDefault="00A04622" w:rsidP="00A04622">
            <w:pPr>
              <w:rPr>
                <w:rFonts w:ascii="Arial" w:hAnsi="Arial" w:cs="Arial"/>
                <w:iCs/>
                <w:sz w:val="20"/>
                <w:szCs w:val="20"/>
              </w:rPr>
            </w:pPr>
            <w:r w:rsidRPr="002A14C2">
              <w:rPr>
                <w:rFonts w:ascii="Arial" w:hAnsi="Arial" w:cs="Arial"/>
                <w:iCs/>
                <w:sz w:val="20"/>
                <w:szCs w:val="20"/>
              </w:rPr>
              <w:t>5.3 Support the development of materials – in real time as the situation evolves</w:t>
            </w:r>
          </w:p>
          <w:p w:rsidR="00E725D5" w:rsidRPr="002A14C2" w:rsidRDefault="00A04622" w:rsidP="009C7129">
            <w:pPr>
              <w:spacing w:line="276" w:lineRule="auto"/>
              <w:rPr>
                <w:rFonts w:ascii="Arial" w:hAnsi="Arial" w:cs="Arial"/>
                <w:iCs/>
                <w:sz w:val="20"/>
                <w:szCs w:val="20"/>
              </w:rPr>
            </w:pPr>
            <w:r w:rsidRPr="002A14C2">
              <w:rPr>
                <w:rFonts w:ascii="Arial" w:hAnsi="Arial" w:cs="Arial"/>
                <w:iCs/>
                <w:sz w:val="20"/>
                <w:szCs w:val="20"/>
              </w:rPr>
              <w:t>5.4 Support capacity building to facilitate effective delivery and adoption of messages across society</w:t>
            </w:r>
          </w:p>
        </w:tc>
      </w:tr>
      <w:tr w:rsidR="00D66906" w:rsidRPr="00D91639">
        <w:trPr>
          <w:trHeight w:val="315"/>
        </w:trPr>
        <w:tc>
          <w:tcPr>
            <w:tcW w:w="9242" w:type="dxa"/>
            <w:gridSpan w:val="7"/>
            <w:shd w:val="clear" w:color="auto" w:fill="D9D9D9" w:themeFill="background1" w:themeFillShade="D9"/>
          </w:tcPr>
          <w:p w:rsidR="00D66906" w:rsidRPr="00D91639" w:rsidRDefault="00D66906" w:rsidP="00D66906">
            <w:pPr>
              <w:rPr>
                <w:rFonts w:ascii="Arial" w:hAnsi="Arial" w:cs="Arial"/>
                <w:b/>
                <w:bCs/>
                <w:sz w:val="20"/>
                <w:szCs w:val="20"/>
              </w:rPr>
            </w:pPr>
            <w:r w:rsidRPr="00D91639">
              <w:rPr>
                <w:rFonts w:ascii="Arial" w:hAnsi="Arial" w:cs="Arial"/>
                <w:b/>
                <w:bCs/>
                <w:sz w:val="20"/>
                <w:szCs w:val="20"/>
              </w:rPr>
              <w:t>Summary of implementation of strategy/plan</w:t>
            </w:r>
          </w:p>
        </w:tc>
      </w:tr>
      <w:tr w:rsidR="00D66906" w:rsidRPr="00D91639" w:rsidTr="00C36278">
        <w:tc>
          <w:tcPr>
            <w:tcW w:w="939" w:type="dxa"/>
          </w:tcPr>
          <w:p w:rsidR="00D66906" w:rsidRPr="008D6A2F" w:rsidRDefault="00D66906" w:rsidP="00D66906">
            <w:pPr>
              <w:spacing w:line="276" w:lineRule="auto"/>
              <w:jc w:val="center"/>
              <w:rPr>
                <w:rFonts w:ascii="Arial" w:hAnsi="Arial" w:cs="Arial"/>
                <w:b/>
                <w:sz w:val="20"/>
                <w:szCs w:val="20"/>
              </w:rPr>
            </w:pPr>
            <w:r w:rsidRPr="008D6A2F">
              <w:rPr>
                <w:rFonts w:ascii="Arial" w:hAnsi="Arial" w:cs="Arial"/>
                <w:b/>
                <w:sz w:val="20"/>
                <w:szCs w:val="20"/>
              </w:rPr>
              <w:t>Activity</w:t>
            </w:r>
          </w:p>
        </w:tc>
        <w:tc>
          <w:tcPr>
            <w:tcW w:w="3399" w:type="dxa"/>
            <w:gridSpan w:val="2"/>
          </w:tcPr>
          <w:p w:rsidR="00D66906" w:rsidRPr="008D6A2F" w:rsidRDefault="00D66906" w:rsidP="00D66906">
            <w:pPr>
              <w:spacing w:line="276" w:lineRule="auto"/>
              <w:jc w:val="center"/>
              <w:rPr>
                <w:rFonts w:ascii="Arial" w:hAnsi="Arial" w:cs="Arial"/>
                <w:b/>
                <w:sz w:val="20"/>
                <w:szCs w:val="20"/>
              </w:rPr>
            </w:pPr>
            <w:r w:rsidRPr="008D6A2F">
              <w:rPr>
                <w:rFonts w:ascii="Arial" w:hAnsi="Arial" w:cs="Arial"/>
                <w:b/>
                <w:sz w:val="20"/>
                <w:szCs w:val="20"/>
              </w:rPr>
              <w:t>Planned</w:t>
            </w:r>
          </w:p>
        </w:tc>
        <w:tc>
          <w:tcPr>
            <w:tcW w:w="3621" w:type="dxa"/>
            <w:gridSpan w:val="3"/>
          </w:tcPr>
          <w:p w:rsidR="00D66906" w:rsidRPr="008D6A2F" w:rsidRDefault="00D66906" w:rsidP="00D66906">
            <w:pPr>
              <w:spacing w:line="276" w:lineRule="auto"/>
              <w:jc w:val="center"/>
              <w:rPr>
                <w:rFonts w:ascii="Arial" w:hAnsi="Arial" w:cs="Arial"/>
                <w:b/>
                <w:sz w:val="20"/>
                <w:szCs w:val="20"/>
              </w:rPr>
            </w:pPr>
            <w:r w:rsidRPr="008D6A2F">
              <w:rPr>
                <w:rFonts w:ascii="Arial" w:hAnsi="Arial" w:cs="Arial"/>
                <w:b/>
                <w:sz w:val="20"/>
                <w:szCs w:val="20"/>
              </w:rPr>
              <w:t>Achieved</w:t>
            </w:r>
          </w:p>
        </w:tc>
        <w:tc>
          <w:tcPr>
            <w:tcW w:w="1283" w:type="dxa"/>
          </w:tcPr>
          <w:p w:rsidR="00D66906" w:rsidRPr="008D6A2F" w:rsidRDefault="00D66906" w:rsidP="00D66906">
            <w:pPr>
              <w:spacing w:line="276" w:lineRule="auto"/>
              <w:jc w:val="center"/>
              <w:rPr>
                <w:rFonts w:ascii="Arial" w:hAnsi="Arial" w:cs="Arial"/>
                <w:b/>
                <w:sz w:val="20"/>
                <w:szCs w:val="20"/>
              </w:rPr>
            </w:pPr>
            <w:r w:rsidRPr="008D6A2F">
              <w:rPr>
                <w:rFonts w:ascii="Arial" w:hAnsi="Arial" w:cs="Arial"/>
                <w:b/>
                <w:sz w:val="20"/>
                <w:szCs w:val="20"/>
              </w:rPr>
              <w:t>% of completion</w:t>
            </w:r>
          </w:p>
        </w:tc>
      </w:tr>
      <w:tr w:rsidR="00047968" w:rsidRPr="00467FD1" w:rsidTr="00C36278">
        <w:tc>
          <w:tcPr>
            <w:tcW w:w="939" w:type="dxa"/>
          </w:tcPr>
          <w:p w:rsidR="00047968" w:rsidRPr="00467FD1" w:rsidRDefault="00047968" w:rsidP="00D66906">
            <w:pPr>
              <w:jc w:val="center"/>
              <w:rPr>
                <w:rFonts w:ascii="Arial" w:hAnsi="Arial" w:cs="Arial"/>
                <w:sz w:val="20"/>
                <w:szCs w:val="20"/>
              </w:rPr>
            </w:pPr>
            <w:r w:rsidRPr="00467FD1">
              <w:rPr>
                <w:rFonts w:ascii="Arial" w:hAnsi="Arial" w:cs="Arial"/>
                <w:sz w:val="20"/>
                <w:szCs w:val="20"/>
              </w:rPr>
              <w:t>5.1</w:t>
            </w:r>
          </w:p>
        </w:tc>
        <w:tc>
          <w:tcPr>
            <w:tcW w:w="3399" w:type="dxa"/>
            <w:gridSpan w:val="2"/>
          </w:tcPr>
          <w:p w:rsidR="00047968" w:rsidRPr="00467FD1" w:rsidRDefault="00047968">
            <w:pPr>
              <w:rPr>
                <w:rFonts w:ascii="Arial" w:hAnsi="Arial" w:cs="Arial"/>
                <w:color w:val="000000"/>
                <w:sz w:val="20"/>
                <w:szCs w:val="20"/>
              </w:rPr>
            </w:pPr>
            <w:r w:rsidRPr="00467FD1">
              <w:rPr>
                <w:rFonts w:ascii="Arial" w:hAnsi="Arial" w:cs="Arial"/>
                <w:color w:val="000000"/>
                <w:sz w:val="20"/>
                <w:szCs w:val="20"/>
              </w:rPr>
              <w:t>Training of  district teams  on emergency communication preparedness a and response plans in 8  high risk districts (polio, measles, yellow fever, H1N1, )</w:t>
            </w:r>
          </w:p>
        </w:tc>
        <w:tc>
          <w:tcPr>
            <w:tcW w:w="3621" w:type="dxa"/>
            <w:gridSpan w:val="3"/>
          </w:tcPr>
          <w:p w:rsidR="00047968" w:rsidRPr="00467FD1" w:rsidRDefault="00047968" w:rsidP="00737FE8">
            <w:pPr>
              <w:rPr>
                <w:rFonts w:ascii="Arial" w:hAnsi="Arial" w:cs="Arial"/>
                <w:color w:val="000000"/>
                <w:sz w:val="20"/>
                <w:szCs w:val="20"/>
              </w:rPr>
            </w:pPr>
            <w:r w:rsidRPr="00467FD1">
              <w:rPr>
                <w:rFonts w:ascii="Arial" w:hAnsi="Arial" w:cs="Arial"/>
                <w:color w:val="000000"/>
                <w:sz w:val="20"/>
                <w:szCs w:val="20"/>
              </w:rPr>
              <w:t xml:space="preserve">Training completed for 144 health promotion and emergency focal points in 16 district councils and district emergency communication plans integrated in the Council Disaster Team </w:t>
            </w:r>
            <w:r w:rsidR="00785FB8" w:rsidRPr="00467FD1">
              <w:rPr>
                <w:rFonts w:ascii="Arial" w:hAnsi="Arial" w:cs="Arial"/>
                <w:color w:val="000000"/>
                <w:sz w:val="20"/>
                <w:szCs w:val="20"/>
              </w:rPr>
              <w:t xml:space="preserve">Management. </w:t>
            </w:r>
            <w:r w:rsidRPr="00467FD1">
              <w:rPr>
                <w:rFonts w:ascii="Arial" w:hAnsi="Arial" w:cs="Arial"/>
                <w:color w:val="000000"/>
                <w:sz w:val="20"/>
                <w:szCs w:val="20"/>
              </w:rPr>
              <w:t xml:space="preserve">Ministry of Health Zanzibar and </w:t>
            </w:r>
            <w:r w:rsidR="00467FD1">
              <w:rPr>
                <w:rFonts w:ascii="Arial" w:hAnsi="Arial" w:cs="Arial"/>
                <w:color w:val="000000"/>
                <w:sz w:val="20"/>
                <w:szCs w:val="20"/>
              </w:rPr>
              <w:t>Ministry of Health and Social Welfare (</w:t>
            </w:r>
            <w:r w:rsidRPr="00467FD1">
              <w:rPr>
                <w:rFonts w:ascii="Arial" w:hAnsi="Arial" w:cs="Arial"/>
                <w:color w:val="000000"/>
                <w:sz w:val="20"/>
                <w:szCs w:val="20"/>
              </w:rPr>
              <w:t>MOHSW</w:t>
            </w:r>
            <w:r w:rsidR="00467FD1">
              <w:rPr>
                <w:rFonts w:ascii="Arial" w:hAnsi="Arial" w:cs="Arial"/>
                <w:color w:val="000000"/>
                <w:sz w:val="20"/>
                <w:szCs w:val="20"/>
              </w:rPr>
              <w:t>)</w:t>
            </w:r>
            <w:r w:rsidRPr="00467FD1">
              <w:rPr>
                <w:rFonts w:ascii="Arial" w:hAnsi="Arial" w:cs="Arial"/>
                <w:color w:val="000000"/>
                <w:sz w:val="20"/>
                <w:szCs w:val="20"/>
              </w:rPr>
              <w:t xml:space="preserve"> in mainland Tanzania supported to set Social Mobilization Committees to plan and implement communication activities for Integrated Measles </w:t>
            </w:r>
            <w:r w:rsidR="00737FE8">
              <w:rPr>
                <w:rFonts w:ascii="Arial" w:hAnsi="Arial" w:cs="Arial"/>
                <w:color w:val="000000"/>
                <w:sz w:val="20"/>
                <w:szCs w:val="20"/>
              </w:rPr>
              <w:t>campaigns.</w:t>
            </w:r>
          </w:p>
        </w:tc>
        <w:tc>
          <w:tcPr>
            <w:tcW w:w="1283" w:type="dxa"/>
          </w:tcPr>
          <w:p w:rsidR="00047968" w:rsidRPr="007052C0" w:rsidRDefault="00047968" w:rsidP="00047968">
            <w:pPr>
              <w:jc w:val="center"/>
              <w:rPr>
                <w:rFonts w:ascii="Arial" w:hAnsi="Arial" w:cs="Arial"/>
                <w:color w:val="000000"/>
                <w:sz w:val="20"/>
                <w:szCs w:val="20"/>
              </w:rPr>
            </w:pPr>
            <w:r w:rsidRPr="007052C0">
              <w:rPr>
                <w:rFonts w:ascii="Arial" w:hAnsi="Arial" w:cs="Arial"/>
                <w:bCs/>
                <w:color w:val="000000"/>
                <w:sz w:val="20"/>
                <w:szCs w:val="20"/>
              </w:rPr>
              <w:t>100%.</w:t>
            </w:r>
          </w:p>
        </w:tc>
      </w:tr>
      <w:tr w:rsidR="00047968" w:rsidRPr="00467FD1" w:rsidTr="00C36278">
        <w:tc>
          <w:tcPr>
            <w:tcW w:w="939" w:type="dxa"/>
          </w:tcPr>
          <w:p w:rsidR="00047968" w:rsidRPr="00467FD1" w:rsidRDefault="00047968" w:rsidP="00D66906">
            <w:pPr>
              <w:jc w:val="center"/>
              <w:rPr>
                <w:rFonts w:ascii="Arial" w:hAnsi="Arial" w:cs="Arial"/>
                <w:sz w:val="20"/>
                <w:szCs w:val="20"/>
              </w:rPr>
            </w:pPr>
            <w:r w:rsidRPr="00467FD1">
              <w:rPr>
                <w:rFonts w:ascii="Arial" w:hAnsi="Arial" w:cs="Arial"/>
                <w:sz w:val="20"/>
                <w:szCs w:val="20"/>
              </w:rPr>
              <w:t>5.2</w:t>
            </w:r>
          </w:p>
        </w:tc>
        <w:tc>
          <w:tcPr>
            <w:tcW w:w="3399" w:type="dxa"/>
            <w:gridSpan w:val="2"/>
          </w:tcPr>
          <w:p w:rsidR="00047968" w:rsidRPr="00467FD1" w:rsidRDefault="00047968">
            <w:pPr>
              <w:rPr>
                <w:rFonts w:ascii="Arial" w:hAnsi="Arial" w:cs="Arial"/>
                <w:color w:val="000000"/>
                <w:sz w:val="20"/>
                <w:szCs w:val="20"/>
              </w:rPr>
            </w:pPr>
            <w:r w:rsidRPr="00467FD1">
              <w:rPr>
                <w:rFonts w:ascii="Arial" w:hAnsi="Arial" w:cs="Arial"/>
                <w:color w:val="000000"/>
                <w:sz w:val="20"/>
                <w:szCs w:val="20"/>
              </w:rPr>
              <w:t xml:space="preserve">Support social mobilization activities for integrated measles campaign  </w:t>
            </w:r>
          </w:p>
        </w:tc>
        <w:tc>
          <w:tcPr>
            <w:tcW w:w="3621" w:type="dxa"/>
            <w:gridSpan w:val="3"/>
          </w:tcPr>
          <w:p w:rsidR="00047968" w:rsidRPr="00467FD1" w:rsidRDefault="00047968" w:rsidP="00737FE8">
            <w:pPr>
              <w:rPr>
                <w:rFonts w:ascii="Arial" w:hAnsi="Arial" w:cs="Arial"/>
                <w:color w:val="000000"/>
                <w:sz w:val="20"/>
                <w:szCs w:val="20"/>
              </w:rPr>
            </w:pPr>
            <w:r w:rsidRPr="00467FD1">
              <w:rPr>
                <w:rFonts w:ascii="Arial" w:hAnsi="Arial" w:cs="Arial"/>
                <w:color w:val="000000"/>
                <w:sz w:val="20"/>
                <w:szCs w:val="20"/>
              </w:rPr>
              <w:t xml:space="preserve">Community participation, partnerships and engagement </w:t>
            </w:r>
            <w:r w:rsidR="00737FE8">
              <w:rPr>
                <w:rFonts w:ascii="Arial" w:hAnsi="Arial" w:cs="Arial"/>
                <w:color w:val="000000"/>
                <w:sz w:val="20"/>
                <w:szCs w:val="20"/>
              </w:rPr>
              <w:t>activities for the polio s</w:t>
            </w:r>
            <w:r w:rsidR="00737FE8" w:rsidRPr="00467FD1">
              <w:rPr>
                <w:rFonts w:ascii="Arial" w:hAnsi="Arial" w:cs="Arial"/>
                <w:color w:val="000000"/>
                <w:sz w:val="20"/>
                <w:szCs w:val="20"/>
              </w:rPr>
              <w:t xml:space="preserve">ub national Immunization campaign in Mara </w:t>
            </w:r>
            <w:r w:rsidR="00737FE8">
              <w:rPr>
                <w:rFonts w:ascii="Arial" w:hAnsi="Arial" w:cs="Arial"/>
                <w:color w:val="000000"/>
                <w:sz w:val="20"/>
                <w:szCs w:val="20"/>
              </w:rPr>
              <w:t xml:space="preserve"> were completed in September 2011</w:t>
            </w:r>
            <w:r w:rsidR="00737FE8" w:rsidRPr="00467FD1">
              <w:rPr>
                <w:rFonts w:ascii="Arial" w:hAnsi="Arial" w:cs="Arial"/>
                <w:color w:val="000000"/>
                <w:sz w:val="20"/>
                <w:szCs w:val="20"/>
              </w:rPr>
              <w:t xml:space="preserve"> and national measles campaign </w:t>
            </w:r>
            <w:r w:rsidR="00737FE8">
              <w:rPr>
                <w:rFonts w:ascii="Arial" w:hAnsi="Arial" w:cs="Arial"/>
                <w:color w:val="000000"/>
                <w:sz w:val="20"/>
                <w:szCs w:val="20"/>
              </w:rPr>
              <w:t xml:space="preserve">in  November </w:t>
            </w:r>
            <w:r w:rsidR="00737FE8" w:rsidRPr="00467FD1">
              <w:rPr>
                <w:rFonts w:ascii="Arial" w:hAnsi="Arial" w:cs="Arial"/>
                <w:color w:val="000000"/>
                <w:sz w:val="20"/>
                <w:szCs w:val="20"/>
              </w:rPr>
              <w:t>2011</w:t>
            </w:r>
            <w:r w:rsidRPr="00467FD1">
              <w:rPr>
                <w:rFonts w:ascii="Arial" w:hAnsi="Arial" w:cs="Arial"/>
                <w:color w:val="000000"/>
                <w:sz w:val="20"/>
                <w:szCs w:val="20"/>
              </w:rPr>
              <w:t>.</w:t>
            </w:r>
          </w:p>
        </w:tc>
        <w:tc>
          <w:tcPr>
            <w:tcW w:w="1283" w:type="dxa"/>
          </w:tcPr>
          <w:p w:rsidR="00047968" w:rsidRPr="007052C0" w:rsidRDefault="00047968" w:rsidP="002455D5">
            <w:pPr>
              <w:jc w:val="center"/>
              <w:rPr>
                <w:rFonts w:ascii="Arial" w:hAnsi="Arial" w:cs="Arial"/>
                <w:color w:val="000000"/>
                <w:sz w:val="20"/>
                <w:szCs w:val="20"/>
              </w:rPr>
            </w:pPr>
            <w:r w:rsidRPr="007052C0">
              <w:rPr>
                <w:rFonts w:ascii="Arial" w:hAnsi="Arial" w:cs="Arial"/>
                <w:bCs/>
                <w:color w:val="000000"/>
                <w:sz w:val="20"/>
                <w:szCs w:val="20"/>
              </w:rPr>
              <w:t>100%.</w:t>
            </w:r>
          </w:p>
        </w:tc>
      </w:tr>
    </w:tbl>
    <w:p w:rsidR="00047968" w:rsidRPr="00467FD1" w:rsidRDefault="00047968">
      <w:pPr>
        <w:rPr>
          <w:rFonts w:ascii="Arial" w:hAnsi="Arial" w:cs="Arial"/>
        </w:rPr>
      </w:pPr>
      <w:r w:rsidRPr="00467FD1">
        <w:rPr>
          <w:rFonts w:ascii="Arial" w:hAnsi="Arial" w:cs="Arial"/>
        </w:rPr>
        <w:br w:type="column"/>
      </w:r>
    </w:p>
    <w:tbl>
      <w:tblPr>
        <w:tblStyle w:val="TableGrid"/>
        <w:tblW w:w="0" w:type="auto"/>
        <w:tblLook w:val="04A0" w:firstRow="1" w:lastRow="0" w:firstColumn="1" w:lastColumn="0" w:noHBand="0" w:noVBand="1"/>
      </w:tblPr>
      <w:tblGrid>
        <w:gridCol w:w="939"/>
        <w:gridCol w:w="3562"/>
        <w:gridCol w:w="3458"/>
        <w:gridCol w:w="1283"/>
      </w:tblGrid>
      <w:tr w:rsidR="00047968" w:rsidRPr="00467FD1" w:rsidTr="002455D5">
        <w:tc>
          <w:tcPr>
            <w:tcW w:w="918" w:type="dxa"/>
          </w:tcPr>
          <w:p w:rsidR="00047968" w:rsidRPr="00467FD1" w:rsidRDefault="00047968" w:rsidP="002455D5">
            <w:pPr>
              <w:jc w:val="center"/>
              <w:rPr>
                <w:rFonts w:ascii="Arial" w:hAnsi="Arial" w:cs="Arial"/>
                <w:b/>
                <w:sz w:val="20"/>
                <w:szCs w:val="20"/>
              </w:rPr>
            </w:pPr>
            <w:r w:rsidRPr="00467FD1">
              <w:rPr>
                <w:rFonts w:ascii="Arial" w:hAnsi="Arial" w:cs="Arial"/>
                <w:b/>
                <w:sz w:val="20"/>
                <w:szCs w:val="20"/>
              </w:rPr>
              <w:t>Activity</w:t>
            </w:r>
          </w:p>
        </w:tc>
        <w:tc>
          <w:tcPr>
            <w:tcW w:w="3637" w:type="dxa"/>
          </w:tcPr>
          <w:p w:rsidR="00047968" w:rsidRPr="00467FD1" w:rsidRDefault="00047968" w:rsidP="002455D5">
            <w:pPr>
              <w:jc w:val="center"/>
              <w:rPr>
                <w:rFonts w:ascii="Arial" w:hAnsi="Arial" w:cs="Arial"/>
                <w:b/>
                <w:sz w:val="20"/>
                <w:szCs w:val="20"/>
              </w:rPr>
            </w:pPr>
            <w:r w:rsidRPr="00467FD1">
              <w:rPr>
                <w:rFonts w:ascii="Arial" w:hAnsi="Arial" w:cs="Arial"/>
                <w:b/>
                <w:sz w:val="20"/>
                <w:szCs w:val="20"/>
              </w:rPr>
              <w:t>Planned</w:t>
            </w:r>
          </w:p>
        </w:tc>
        <w:tc>
          <w:tcPr>
            <w:tcW w:w="3526" w:type="dxa"/>
          </w:tcPr>
          <w:p w:rsidR="00047968" w:rsidRPr="00467FD1" w:rsidRDefault="00047968" w:rsidP="002455D5">
            <w:pPr>
              <w:jc w:val="center"/>
              <w:rPr>
                <w:rFonts w:ascii="Arial" w:hAnsi="Arial" w:cs="Arial"/>
                <w:b/>
                <w:sz w:val="20"/>
                <w:szCs w:val="20"/>
              </w:rPr>
            </w:pPr>
            <w:r w:rsidRPr="00467FD1">
              <w:rPr>
                <w:rFonts w:ascii="Arial" w:hAnsi="Arial" w:cs="Arial"/>
                <w:b/>
                <w:sz w:val="20"/>
                <w:szCs w:val="20"/>
              </w:rPr>
              <w:t>Achieved</w:t>
            </w:r>
          </w:p>
        </w:tc>
        <w:tc>
          <w:tcPr>
            <w:tcW w:w="1161" w:type="dxa"/>
          </w:tcPr>
          <w:p w:rsidR="00047968" w:rsidRPr="00467FD1" w:rsidRDefault="00047968" w:rsidP="002455D5">
            <w:pPr>
              <w:jc w:val="center"/>
              <w:rPr>
                <w:rFonts w:ascii="Arial" w:hAnsi="Arial" w:cs="Arial"/>
                <w:b/>
                <w:sz w:val="20"/>
                <w:szCs w:val="20"/>
              </w:rPr>
            </w:pPr>
            <w:r w:rsidRPr="00467FD1">
              <w:rPr>
                <w:rFonts w:ascii="Arial" w:hAnsi="Arial" w:cs="Arial"/>
                <w:b/>
                <w:sz w:val="20"/>
                <w:szCs w:val="20"/>
              </w:rPr>
              <w:t>% of completion</w:t>
            </w:r>
          </w:p>
        </w:tc>
      </w:tr>
      <w:tr w:rsidR="00047968" w:rsidRPr="00467FD1">
        <w:tc>
          <w:tcPr>
            <w:tcW w:w="918" w:type="dxa"/>
          </w:tcPr>
          <w:p w:rsidR="00047968" w:rsidRPr="00467FD1" w:rsidRDefault="00047968" w:rsidP="00D66906">
            <w:pPr>
              <w:jc w:val="center"/>
              <w:rPr>
                <w:rFonts w:ascii="Arial" w:hAnsi="Arial" w:cs="Arial"/>
                <w:sz w:val="20"/>
                <w:szCs w:val="20"/>
              </w:rPr>
            </w:pPr>
            <w:r w:rsidRPr="00467FD1">
              <w:rPr>
                <w:rFonts w:ascii="Arial" w:hAnsi="Arial" w:cs="Arial"/>
                <w:sz w:val="20"/>
                <w:szCs w:val="20"/>
              </w:rPr>
              <w:t>5.3</w:t>
            </w:r>
          </w:p>
        </w:tc>
        <w:tc>
          <w:tcPr>
            <w:tcW w:w="3637" w:type="dxa"/>
          </w:tcPr>
          <w:p w:rsidR="00047968" w:rsidRPr="00467FD1" w:rsidRDefault="00047968">
            <w:pPr>
              <w:rPr>
                <w:rFonts w:ascii="Arial" w:hAnsi="Arial" w:cs="Arial"/>
                <w:color w:val="000000"/>
                <w:sz w:val="20"/>
                <w:szCs w:val="20"/>
              </w:rPr>
            </w:pPr>
            <w:r w:rsidRPr="00467FD1">
              <w:rPr>
                <w:rFonts w:ascii="Arial" w:hAnsi="Arial" w:cs="Arial"/>
                <w:color w:val="000000"/>
                <w:sz w:val="20"/>
                <w:szCs w:val="20"/>
              </w:rPr>
              <w:t xml:space="preserve">Developed prototype materials for polio, yellow fever, measles, </w:t>
            </w:r>
            <w:r w:rsidR="00785FB8" w:rsidRPr="00467FD1">
              <w:rPr>
                <w:rFonts w:ascii="Arial" w:hAnsi="Arial" w:cs="Arial"/>
                <w:color w:val="000000"/>
                <w:sz w:val="20"/>
                <w:szCs w:val="20"/>
              </w:rPr>
              <w:t>tetanus &amp;</w:t>
            </w:r>
            <w:r w:rsidRPr="00467FD1">
              <w:rPr>
                <w:rFonts w:ascii="Arial" w:hAnsi="Arial" w:cs="Arial"/>
                <w:color w:val="000000"/>
                <w:sz w:val="20"/>
                <w:szCs w:val="20"/>
              </w:rPr>
              <w:t xml:space="preserve"> reproduction of H1N1 materials will be stored in the data base </w:t>
            </w:r>
            <w:r w:rsidR="00785FB8" w:rsidRPr="00467FD1">
              <w:rPr>
                <w:rFonts w:ascii="Arial" w:hAnsi="Arial" w:cs="Arial"/>
                <w:color w:val="000000"/>
                <w:sz w:val="20"/>
                <w:szCs w:val="20"/>
              </w:rPr>
              <w:t>for quick</w:t>
            </w:r>
            <w:r w:rsidRPr="00467FD1">
              <w:rPr>
                <w:rFonts w:ascii="Arial" w:hAnsi="Arial" w:cs="Arial"/>
                <w:color w:val="000000"/>
                <w:sz w:val="20"/>
                <w:szCs w:val="20"/>
              </w:rPr>
              <w:t xml:space="preserve"> retrieval and production.</w:t>
            </w:r>
          </w:p>
        </w:tc>
        <w:tc>
          <w:tcPr>
            <w:tcW w:w="3526" w:type="dxa"/>
          </w:tcPr>
          <w:p w:rsidR="00047968" w:rsidRPr="00467FD1" w:rsidRDefault="00047968" w:rsidP="003D4C09">
            <w:pPr>
              <w:rPr>
                <w:rFonts w:ascii="Arial" w:hAnsi="Arial" w:cs="Arial"/>
                <w:color w:val="000000"/>
                <w:sz w:val="20"/>
                <w:szCs w:val="20"/>
              </w:rPr>
            </w:pPr>
            <w:r w:rsidRPr="00467FD1">
              <w:rPr>
                <w:rFonts w:ascii="Arial" w:hAnsi="Arial" w:cs="Arial"/>
                <w:color w:val="000000"/>
                <w:sz w:val="20"/>
                <w:szCs w:val="20"/>
              </w:rPr>
              <w:t xml:space="preserve">Following review of recent epidemiological trends in Tanzania, priority focus is now on measles, cholera, polio, yellow fever and H1N1.  Workshop is planned for July to review existing materials, develop key messages and </w:t>
            </w:r>
            <w:r w:rsidR="00785FB8" w:rsidRPr="00467FD1">
              <w:rPr>
                <w:rFonts w:ascii="Arial" w:hAnsi="Arial" w:cs="Arial"/>
                <w:color w:val="000000"/>
                <w:sz w:val="20"/>
                <w:szCs w:val="20"/>
              </w:rPr>
              <w:t>new materials</w:t>
            </w:r>
            <w:r w:rsidRPr="00467FD1">
              <w:rPr>
                <w:rFonts w:ascii="Arial" w:hAnsi="Arial" w:cs="Arial"/>
                <w:color w:val="000000"/>
                <w:sz w:val="20"/>
                <w:szCs w:val="20"/>
              </w:rPr>
              <w:t xml:space="preserve">.  </w:t>
            </w:r>
            <w:r w:rsidR="00785FB8" w:rsidRPr="00467FD1">
              <w:rPr>
                <w:rFonts w:ascii="Arial" w:hAnsi="Arial" w:cs="Arial"/>
                <w:color w:val="000000"/>
                <w:sz w:val="20"/>
                <w:szCs w:val="20"/>
              </w:rPr>
              <w:t xml:space="preserve">IEC materials (posters, flyers,radio and TV spots) on polio, measles, tetanus, pentavalent, </w:t>
            </w:r>
            <w:r w:rsidR="003D4C09" w:rsidRPr="003D4C09">
              <w:rPr>
                <w:rFonts w:ascii="Arial" w:hAnsi="Arial" w:cs="Arial"/>
                <w:color w:val="000000"/>
                <w:sz w:val="20"/>
                <w:szCs w:val="20"/>
              </w:rPr>
              <w:t xml:space="preserve">Bacillus Calmette-Guérin </w:t>
            </w:r>
            <w:r w:rsidR="003D4C09">
              <w:rPr>
                <w:rFonts w:ascii="Arial" w:hAnsi="Arial" w:cs="Arial"/>
                <w:color w:val="000000"/>
                <w:sz w:val="20"/>
                <w:szCs w:val="20"/>
              </w:rPr>
              <w:t>(</w:t>
            </w:r>
            <w:r w:rsidR="00785FB8" w:rsidRPr="00467FD1">
              <w:rPr>
                <w:rFonts w:ascii="Arial" w:hAnsi="Arial" w:cs="Arial"/>
                <w:color w:val="000000"/>
                <w:sz w:val="20"/>
                <w:szCs w:val="20"/>
              </w:rPr>
              <w:t>BCG</w:t>
            </w:r>
            <w:r w:rsidR="003D4C09">
              <w:rPr>
                <w:rFonts w:ascii="Arial" w:hAnsi="Arial" w:cs="Arial"/>
                <w:color w:val="000000"/>
                <w:sz w:val="20"/>
                <w:szCs w:val="20"/>
              </w:rPr>
              <w:t>)</w:t>
            </w:r>
            <w:r w:rsidR="00785FB8" w:rsidRPr="00467FD1">
              <w:rPr>
                <w:rFonts w:ascii="Arial" w:hAnsi="Arial" w:cs="Arial"/>
                <w:color w:val="000000"/>
                <w:sz w:val="20"/>
                <w:szCs w:val="20"/>
              </w:rPr>
              <w:t xml:space="preserve">, have been developed, over 300,000 copies printed and distributed during the polio catch up campaign in Mara region and integrated measles campaign in addition to TV and Radio spots. </w:t>
            </w:r>
            <w:r w:rsidRPr="00467FD1">
              <w:rPr>
                <w:rFonts w:ascii="Arial" w:hAnsi="Arial" w:cs="Arial"/>
                <w:color w:val="000000"/>
                <w:sz w:val="20"/>
                <w:szCs w:val="20"/>
              </w:rPr>
              <w:t>Collection of other existing materials is still on-going,  consultative meetings with partners has been on going through the National Advocacy, communication and social mobilization Sub Committee.</w:t>
            </w:r>
          </w:p>
        </w:tc>
        <w:tc>
          <w:tcPr>
            <w:tcW w:w="1161" w:type="dxa"/>
          </w:tcPr>
          <w:p w:rsidR="00047968" w:rsidRPr="007052C0" w:rsidRDefault="00047968" w:rsidP="007052C0">
            <w:pPr>
              <w:jc w:val="center"/>
              <w:rPr>
                <w:rFonts w:ascii="Arial" w:hAnsi="Arial" w:cs="Arial"/>
                <w:color w:val="000000"/>
                <w:sz w:val="20"/>
                <w:szCs w:val="20"/>
              </w:rPr>
            </w:pPr>
            <w:r w:rsidRPr="007052C0">
              <w:rPr>
                <w:rFonts w:ascii="Arial" w:hAnsi="Arial" w:cs="Arial"/>
                <w:bCs/>
                <w:color w:val="000000"/>
                <w:sz w:val="20"/>
                <w:szCs w:val="20"/>
              </w:rPr>
              <w:t>100%.</w:t>
            </w:r>
          </w:p>
        </w:tc>
      </w:tr>
      <w:tr w:rsidR="00047968" w:rsidRPr="00467FD1">
        <w:tc>
          <w:tcPr>
            <w:tcW w:w="918" w:type="dxa"/>
          </w:tcPr>
          <w:p w:rsidR="00047968" w:rsidRPr="00467FD1" w:rsidRDefault="00047968" w:rsidP="00D66906">
            <w:pPr>
              <w:jc w:val="center"/>
              <w:rPr>
                <w:rFonts w:ascii="Arial" w:hAnsi="Arial" w:cs="Arial"/>
                <w:sz w:val="20"/>
                <w:szCs w:val="20"/>
              </w:rPr>
            </w:pPr>
            <w:r w:rsidRPr="00467FD1">
              <w:rPr>
                <w:rFonts w:ascii="Arial" w:hAnsi="Arial" w:cs="Arial"/>
                <w:sz w:val="20"/>
                <w:szCs w:val="20"/>
              </w:rPr>
              <w:t>5.4</w:t>
            </w:r>
          </w:p>
        </w:tc>
        <w:tc>
          <w:tcPr>
            <w:tcW w:w="3637" w:type="dxa"/>
          </w:tcPr>
          <w:p w:rsidR="00047968" w:rsidRPr="00467FD1" w:rsidRDefault="00047968">
            <w:pPr>
              <w:rPr>
                <w:rFonts w:ascii="Arial" w:hAnsi="Arial" w:cs="Arial"/>
                <w:color w:val="000000"/>
                <w:sz w:val="20"/>
                <w:szCs w:val="20"/>
              </w:rPr>
            </w:pPr>
            <w:r w:rsidRPr="00467FD1">
              <w:rPr>
                <w:rFonts w:ascii="Arial" w:hAnsi="Arial" w:cs="Arial"/>
                <w:color w:val="000000"/>
                <w:sz w:val="20"/>
                <w:szCs w:val="20"/>
              </w:rPr>
              <w:t xml:space="preserve">Support Health Promotion to establish an emergency IEC materials data base for easy access, consistency of messaging and reproduction and dissemination. </w:t>
            </w:r>
          </w:p>
        </w:tc>
        <w:tc>
          <w:tcPr>
            <w:tcW w:w="3526" w:type="dxa"/>
          </w:tcPr>
          <w:p w:rsidR="00047968" w:rsidRPr="00467FD1" w:rsidRDefault="00047968">
            <w:pPr>
              <w:rPr>
                <w:rFonts w:ascii="Arial" w:hAnsi="Arial" w:cs="Arial"/>
                <w:color w:val="000000"/>
                <w:sz w:val="20"/>
                <w:szCs w:val="20"/>
              </w:rPr>
            </w:pPr>
            <w:r w:rsidRPr="00467FD1">
              <w:rPr>
                <w:rFonts w:ascii="Arial" w:hAnsi="Arial" w:cs="Arial"/>
                <w:color w:val="000000"/>
                <w:sz w:val="20"/>
                <w:szCs w:val="20"/>
              </w:rPr>
              <w:t xml:space="preserve">Consultation on feasibility, location and operation plan for data base completed. </w:t>
            </w:r>
            <w:r w:rsidR="00785FB8" w:rsidRPr="00467FD1">
              <w:rPr>
                <w:rFonts w:ascii="Arial" w:hAnsi="Arial" w:cs="Arial"/>
                <w:color w:val="000000"/>
                <w:sz w:val="20"/>
                <w:szCs w:val="20"/>
              </w:rPr>
              <w:t xml:space="preserve">The MOHSW has proposed to expand the functions of proposed  data base to include all health promotion materials, discussions on-going to revise the protocol and assessment tools with other partners (WHO, </w:t>
            </w:r>
            <w:r w:rsidR="003D4C09" w:rsidRPr="003D4C09">
              <w:rPr>
                <w:rFonts w:ascii="Arial" w:hAnsi="Arial" w:cs="Arial"/>
                <w:color w:val="000000"/>
                <w:sz w:val="20"/>
                <w:szCs w:val="20"/>
              </w:rPr>
              <w:t>German Society for International Cooperation</w:t>
            </w:r>
            <w:r w:rsidR="003D4C09">
              <w:rPr>
                <w:rFonts w:ascii="Arial" w:hAnsi="Arial" w:cs="Arial"/>
                <w:color w:val="000000"/>
                <w:sz w:val="20"/>
                <w:szCs w:val="20"/>
              </w:rPr>
              <w:t xml:space="preserve"> (</w:t>
            </w:r>
            <w:r w:rsidR="00785FB8" w:rsidRPr="00467FD1">
              <w:rPr>
                <w:rFonts w:ascii="Arial" w:hAnsi="Arial" w:cs="Arial"/>
                <w:color w:val="000000"/>
                <w:sz w:val="20"/>
                <w:szCs w:val="20"/>
              </w:rPr>
              <w:t>GiZ</w:t>
            </w:r>
            <w:r w:rsidR="003D4C09">
              <w:rPr>
                <w:rFonts w:ascii="Arial" w:hAnsi="Arial" w:cs="Arial"/>
                <w:color w:val="000000"/>
                <w:sz w:val="20"/>
                <w:szCs w:val="20"/>
              </w:rPr>
              <w:t>)</w:t>
            </w:r>
            <w:r w:rsidR="00785FB8" w:rsidRPr="00467FD1">
              <w:rPr>
                <w:rFonts w:ascii="Arial" w:hAnsi="Arial" w:cs="Arial"/>
                <w:color w:val="000000"/>
                <w:sz w:val="20"/>
                <w:szCs w:val="20"/>
              </w:rPr>
              <w:t>,Africare, Swiss Development Corporation), completion date is now set for June 2012</w:t>
            </w:r>
          </w:p>
        </w:tc>
        <w:tc>
          <w:tcPr>
            <w:tcW w:w="1161" w:type="dxa"/>
          </w:tcPr>
          <w:p w:rsidR="00047968" w:rsidRPr="007052C0" w:rsidRDefault="00047968" w:rsidP="007052C0">
            <w:pPr>
              <w:jc w:val="center"/>
              <w:rPr>
                <w:rFonts w:ascii="Arial" w:hAnsi="Arial" w:cs="Arial"/>
                <w:color w:val="000000"/>
                <w:sz w:val="20"/>
                <w:szCs w:val="20"/>
              </w:rPr>
            </w:pPr>
            <w:r w:rsidRPr="007052C0">
              <w:rPr>
                <w:rFonts w:ascii="Arial" w:hAnsi="Arial" w:cs="Arial"/>
                <w:bCs/>
                <w:color w:val="000000"/>
                <w:sz w:val="20"/>
                <w:szCs w:val="20"/>
              </w:rPr>
              <w:t>40%.</w:t>
            </w:r>
          </w:p>
        </w:tc>
      </w:tr>
    </w:tbl>
    <w:p w:rsidR="00A04622" w:rsidRPr="00D91639" w:rsidRDefault="00A04622" w:rsidP="002F40A6">
      <w:pPr>
        <w:rPr>
          <w:rFonts w:ascii="Arial" w:hAnsi="Arial" w:cs="Arial"/>
          <w:sz w:val="20"/>
          <w:szCs w:val="20"/>
        </w:rPr>
      </w:pPr>
    </w:p>
    <w:p w:rsidR="009E74BD" w:rsidRPr="00D91639" w:rsidRDefault="00047968" w:rsidP="002F40A6">
      <w:pPr>
        <w:rPr>
          <w:rFonts w:ascii="Arial" w:hAnsi="Arial" w:cs="Arial"/>
          <w:sz w:val="20"/>
          <w:szCs w:val="20"/>
        </w:rPr>
      </w:pPr>
      <w:r w:rsidRPr="00D91639">
        <w:rPr>
          <w:rFonts w:ascii="Arial" w:hAnsi="Arial" w:cs="Arial"/>
          <w:sz w:val="20"/>
          <w:szCs w:val="20"/>
        </w:rPr>
        <w:br w:type="column"/>
      </w:r>
    </w:p>
    <w:tbl>
      <w:tblPr>
        <w:tblStyle w:val="TableGrid"/>
        <w:tblW w:w="0" w:type="auto"/>
        <w:tblLook w:val="04A0" w:firstRow="1" w:lastRow="0" w:firstColumn="1" w:lastColumn="0" w:noHBand="0" w:noVBand="1"/>
      </w:tblPr>
      <w:tblGrid>
        <w:gridCol w:w="939"/>
        <w:gridCol w:w="982"/>
        <w:gridCol w:w="2237"/>
        <w:gridCol w:w="330"/>
        <w:gridCol w:w="2151"/>
        <w:gridCol w:w="1320"/>
        <w:gridCol w:w="1283"/>
      </w:tblGrid>
      <w:tr w:rsidR="009C7129" w:rsidRPr="00D91639" w:rsidTr="009536A0">
        <w:trPr>
          <w:trHeight w:val="315"/>
        </w:trPr>
        <w:tc>
          <w:tcPr>
            <w:tcW w:w="1921" w:type="dxa"/>
            <w:gridSpan w:val="2"/>
            <w:shd w:val="clear" w:color="auto" w:fill="D9D9D9" w:themeFill="background1" w:themeFillShade="D9"/>
          </w:tcPr>
          <w:p w:rsidR="009C7129" w:rsidRPr="00D91639" w:rsidRDefault="00533492" w:rsidP="00FB2D9C">
            <w:pPr>
              <w:rPr>
                <w:rFonts w:ascii="Arial" w:hAnsi="Arial" w:cs="Arial"/>
                <w:b/>
                <w:bCs/>
                <w:sz w:val="20"/>
                <w:szCs w:val="20"/>
              </w:rPr>
            </w:pPr>
            <w:r w:rsidRPr="00D91639">
              <w:rPr>
                <w:rFonts w:ascii="Arial" w:hAnsi="Arial" w:cs="Arial"/>
                <w:b/>
                <w:bCs/>
                <w:sz w:val="20"/>
                <w:szCs w:val="20"/>
              </w:rPr>
              <w:t>Office</w:t>
            </w:r>
            <w:r w:rsidR="009C7129" w:rsidRPr="00D91639">
              <w:rPr>
                <w:rFonts w:ascii="Arial" w:hAnsi="Arial" w:cs="Arial"/>
                <w:b/>
                <w:bCs/>
                <w:sz w:val="20"/>
                <w:szCs w:val="20"/>
              </w:rPr>
              <w:t>:</w:t>
            </w:r>
          </w:p>
        </w:tc>
        <w:tc>
          <w:tcPr>
            <w:tcW w:w="7321" w:type="dxa"/>
            <w:gridSpan w:val="5"/>
          </w:tcPr>
          <w:p w:rsidR="009C7129" w:rsidRPr="00D91639" w:rsidRDefault="009C7129" w:rsidP="00FB2D9C">
            <w:pPr>
              <w:rPr>
                <w:rFonts w:ascii="Arial" w:hAnsi="Arial" w:cs="Arial"/>
                <w:b/>
                <w:sz w:val="20"/>
                <w:szCs w:val="20"/>
              </w:rPr>
            </w:pPr>
            <w:r w:rsidRPr="00D91639">
              <w:rPr>
                <w:rFonts w:ascii="Arial" w:hAnsi="Arial" w:cs="Arial"/>
                <w:b/>
                <w:sz w:val="20"/>
                <w:szCs w:val="20"/>
              </w:rPr>
              <w:t>Asia-Pacific Shared Services Centre (APSSC)  (EAPRO and ROSA Regional Offices)</w:t>
            </w:r>
          </w:p>
        </w:tc>
      </w:tr>
      <w:tr w:rsidR="00957726" w:rsidRPr="00D91639" w:rsidTr="009536A0">
        <w:trPr>
          <w:trHeight w:val="315"/>
        </w:trPr>
        <w:tc>
          <w:tcPr>
            <w:tcW w:w="1921" w:type="dxa"/>
            <w:gridSpan w:val="2"/>
            <w:shd w:val="clear" w:color="auto" w:fill="D9D9D9" w:themeFill="background1" w:themeFillShade="D9"/>
          </w:tcPr>
          <w:p w:rsidR="00957726" w:rsidRPr="00D91639" w:rsidRDefault="00957726" w:rsidP="003E731E">
            <w:pPr>
              <w:spacing w:before="240" w:after="240"/>
              <w:rPr>
                <w:rFonts w:ascii="Arial" w:hAnsi="Arial" w:cs="Arial"/>
                <w:b/>
                <w:sz w:val="20"/>
                <w:szCs w:val="20"/>
              </w:rPr>
            </w:pPr>
            <w:r w:rsidRPr="00D91639">
              <w:rPr>
                <w:rFonts w:ascii="Arial" w:hAnsi="Arial" w:cs="Arial"/>
                <w:b/>
                <w:sz w:val="20"/>
                <w:szCs w:val="20"/>
              </w:rPr>
              <w:t>Funds     Committed (Allocation):</w:t>
            </w:r>
          </w:p>
        </w:tc>
        <w:tc>
          <w:tcPr>
            <w:tcW w:w="7321" w:type="dxa"/>
            <w:gridSpan w:val="5"/>
          </w:tcPr>
          <w:p w:rsidR="00957726" w:rsidRPr="00D91639" w:rsidRDefault="00957726" w:rsidP="00FB2D9C">
            <w:pPr>
              <w:rPr>
                <w:rFonts w:ascii="Arial" w:hAnsi="Arial" w:cs="Arial"/>
                <w:sz w:val="20"/>
                <w:szCs w:val="20"/>
              </w:rPr>
            </w:pPr>
          </w:p>
          <w:p w:rsidR="00957726" w:rsidRPr="004B2123" w:rsidRDefault="00957726" w:rsidP="00DA5099">
            <w:pPr>
              <w:rPr>
                <w:rFonts w:ascii="Arial" w:hAnsi="Arial" w:cs="Arial"/>
                <w:sz w:val="20"/>
                <w:szCs w:val="20"/>
              </w:rPr>
            </w:pPr>
            <w:r w:rsidRPr="00D91639">
              <w:rPr>
                <w:rFonts w:ascii="Arial" w:hAnsi="Arial" w:cs="Arial"/>
                <w:sz w:val="20"/>
                <w:szCs w:val="20"/>
              </w:rPr>
              <w:t>$</w:t>
            </w:r>
            <w:r w:rsidR="00DA5099" w:rsidRPr="00D91639">
              <w:rPr>
                <w:rFonts w:ascii="Arial" w:hAnsi="Arial" w:cs="Arial"/>
                <w:sz w:val="20"/>
                <w:szCs w:val="20"/>
              </w:rPr>
              <w:t>257,000</w:t>
            </w:r>
            <w:r w:rsidRPr="004B2123">
              <w:rPr>
                <w:rFonts w:ascii="Arial" w:hAnsi="Arial" w:cs="Arial"/>
                <w:sz w:val="20"/>
                <w:szCs w:val="20"/>
              </w:rPr>
              <w:t>.00</w:t>
            </w:r>
          </w:p>
        </w:tc>
      </w:tr>
      <w:tr w:rsidR="009C7129" w:rsidRPr="00D91639" w:rsidTr="009536A0">
        <w:trPr>
          <w:trHeight w:val="315"/>
        </w:trPr>
        <w:tc>
          <w:tcPr>
            <w:tcW w:w="1921" w:type="dxa"/>
            <w:gridSpan w:val="2"/>
            <w:shd w:val="clear" w:color="auto" w:fill="D9D9D9" w:themeFill="background1" w:themeFillShade="D9"/>
          </w:tcPr>
          <w:p w:rsidR="009C7129" w:rsidRPr="00D91639" w:rsidRDefault="009C7129" w:rsidP="00FB2D9C">
            <w:pPr>
              <w:rPr>
                <w:rFonts w:ascii="Arial" w:hAnsi="Arial" w:cs="Arial"/>
                <w:b/>
                <w:bCs/>
                <w:sz w:val="20"/>
                <w:szCs w:val="20"/>
              </w:rPr>
            </w:pPr>
            <w:r w:rsidRPr="00D91639">
              <w:rPr>
                <w:rFonts w:ascii="Arial" w:hAnsi="Arial" w:cs="Arial"/>
                <w:b/>
                <w:bCs/>
                <w:sz w:val="20"/>
                <w:szCs w:val="20"/>
              </w:rPr>
              <w:t>Date of Receipt of Funds:</w:t>
            </w:r>
          </w:p>
        </w:tc>
        <w:tc>
          <w:tcPr>
            <w:tcW w:w="7321" w:type="dxa"/>
            <w:gridSpan w:val="5"/>
          </w:tcPr>
          <w:p w:rsidR="009C7129" w:rsidRPr="00D91639" w:rsidRDefault="009C7129" w:rsidP="00FB2D9C">
            <w:pPr>
              <w:rPr>
                <w:rFonts w:ascii="Arial" w:hAnsi="Arial" w:cs="Arial"/>
                <w:sz w:val="20"/>
                <w:szCs w:val="20"/>
              </w:rPr>
            </w:pPr>
            <w:r w:rsidRPr="00D91639">
              <w:rPr>
                <w:rFonts w:ascii="Arial" w:hAnsi="Arial" w:cs="Arial"/>
                <w:sz w:val="20"/>
                <w:szCs w:val="20"/>
              </w:rPr>
              <w:t>8-Sep-2010</w:t>
            </w:r>
          </w:p>
        </w:tc>
      </w:tr>
      <w:tr w:rsidR="00BD7588" w:rsidRPr="00D91639" w:rsidTr="009536A0">
        <w:trPr>
          <w:trHeight w:val="315"/>
        </w:trPr>
        <w:tc>
          <w:tcPr>
            <w:tcW w:w="1921" w:type="dxa"/>
            <w:gridSpan w:val="2"/>
            <w:shd w:val="clear" w:color="auto" w:fill="D9D9D9" w:themeFill="background1" w:themeFillShade="D9"/>
          </w:tcPr>
          <w:p w:rsidR="00BD7588" w:rsidRPr="00D91639" w:rsidRDefault="00BD7588" w:rsidP="003E731E">
            <w:pPr>
              <w:spacing w:before="240" w:after="240"/>
              <w:rPr>
                <w:rFonts w:ascii="Arial" w:hAnsi="Arial" w:cs="Arial"/>
                <w:b/>
                <w:sz w:val="20"/>
                <w:szCs w:val="20"/>
              </w:rPr>
            </w:pPr>
            <w:r w:rsidRPr="00D91639">
              <w:rPr>
                <w:rFonts w:ascii="Arial" w:hAnsi="Arial" w:cs="Arial"/>
                <w:b/>
                <w:sz w:val="20"/>
                <w:szCs w:val="20"/>
              </w:rPr>
              <w:t xml:space="preserve">Funds        </w:t>
            </w:r>
            <w:r w:rsidRPr="00D91639">
              <w:rPr>
                <w:rFonts w:ascii="Arial" w:hAnsi="Arial" w:cs="Arial"/>
                <w:b/>
                <w:bCs/>
                <w:sz w:val="20"/>
                <w:szCs w:val="20"/>
              </w:rPr>
              <w:t>Disbursed (Requisitioned):</w:t>
            </w:r>
          </w:p>
        </w:tc>
        <w:tc>
          <w:tcPr>
            <w:tcW w:w="2567" w:type="dxa"/>
            <w:gridSpan w:val="2"/>
          </w:tcPr>
          <w:p w:rsidR="00BD7588" w:rsidRPr="00D91639" w:rsidRDefault="00BD7588" w:rsidP="00FB2D9C">
            <w:pPr>
              <w:rPr>
                <w:rFonts w:ascii="Arial" w:hAnsi="Arial" w:cs="Arial"/>
                <w:sz w:val="20"/>
                <w:szCs w:val="20"/>
              </w:rPr>
            </w:pPr>
          </w:p>
          <w:p w:rsidR="00BD7588" w:rsidRPr="00D91639" w:rsidRDefault="00BD7588" w:rsidP="004430E3">
            <w:pPr>
              <w:rPr>
                <w:rFonts w:ascii="Arial" w:hAnsi="Arial" w:cs="Arial"/>
                <w:sz w:val="20"/>
                <w:szCs w:val="20"/>
              </w:rPr>
            </w:pPr>
            <w:r w:rsidRPr="00D91639">
              <w:rPr>
                <w:rFonts w:ascii="Arial" w:hAnsi="Arial" w:cs="Arial"/>
                <w:sz w:val="20"/>
                <w:szCs w:val="20"/>
              </w:rPr>
              <w:t>$</w:t>
            </w:r>
            <w:r w:rsidRPr="00727791">
              <w:rPr>
                <w:rFonts w:ascii="Arial" w:hAnsi="Arial" w:cs="Arial"/>
              </w:rPr>
              <w:t xml:space="preserve"> </w:t>
            </w:r>
            <w:r w:rsidR="004430E3">
              <w:rPr>
                <w:rFonts w:ascii="Arial" w:hAnsi="Arial" w:cs="Arial"/>
                <w:sz w:val="20"/>
                <w:szCs w:val="20"/>
              </w:rPr>
              <w:t>205,337.95</w:t>
            </w:r>
          </w:p>
        </w:tc>
        <w:tc>
          <w:tcPr>
            <w:tcW w:w="2151" w:type="dxa"/>
          </w:tcPr>
          <w:p w:rsidR="00BD7588" w:rsidRPr="00D91639" w:rsidRDefault="00BD7588" w:rsidP="003E731E">
            <w:pPr>
              <w:spacing w:before="240" w:after="240"/>
              <w:rPr>
                <w:rFonts w:ascii="Arial" w:hAnsi="Arial" w:cs="Arial"/>
                <w:b/>
                <w:sz w:val="20"/>
                <w:szCs w:val="20"/>
              </w:rPr>
            </w:pPr>
            <w:r w:rsidRPr="00D91639">
              <w:rPr>
                <w:rFonts w:ascii="Arial" w:hAnsi="Arial" w:cs="Arial"/>
                <w:b/>
                <w:sz w:val="20"/>
                <w:szCs w:val="20"/>
              </w:rPr>
              <w:t>Percentage of Disbursed (Requisitioned):</w:t>
            </w:r>
          </w:p>
        </w:tc>
        <w:tc>
          <w:tcPr>
            <w:tcW w:w="2603" w:type="dxa"/>
            <w:gridSpan w:val="2"/>
          </w:tcPr>
          <w:p w:rsidR="00BD7588" w:rsidRPr="00D91639" w:rsidRDefault="00BD7588" w:rsidP="00FB2D9C">
            <w:pPr>
              <w:rPr>
                <w:rFonts w:ascii="Arial" w:hAnsi="Arial" w:cs="Arial"/>
                <w:sz w:val="20"/>
                <w:szCs w:val="20"/>
              </w:rPr>
            </w:pPr>
          </w:p>
          <w:p w:rsidR="00BD7588" w:rsidRPr="004B2123" w:rsidRDefault="004430E3" w:rsidP="00FB2D9C">
            <w:pPr>
              <w:rPr>
                <w:rFonts w:ascii="Arial" w:hAnsi="Arial" w:cs="Arial"/>
                <w:sz w:val="20"/>
                <w:szCs w:val="20"/>
              </w:rPr>
            </w:pPr>
            <w:r>
              <w:rPr>
                <w:rFonts w:ascii="Arial" w:hAnsi="Arial" w:cs="Arial"/>
                <w:sz w:val="20"/>
                <w:szCs w:val="20"/>
              </w:rPr>
              <w:t>80%</w:t>
            </w:r>
          </w:p>
        </w:tc>
      </w:tr>
      <w:tr w:rsidR="009C7129" w:rsidRPr="00D91639" w:rsidTr="009536A0">
        <w:trPr>
          <w:trHeight w:val="315"/>
        </w:trPr>
        <w:tc>
          <w:tcPr>
            <w:tcW w:w="1921" w:type="dxa"/>
            <w:gridSpan w:val="2"/>
            <w:shd w:val="clear" w:color="auto" w:fill="D9D9D9" w:themeFill="background1" w:themeFillShade="D9"/>
          </w:tcPr>
          <w:p w:rsidR="009C7129" w:rsidRPr="00D91639" w:rsidRDefault="009C7129" w:rsidP="00FB2D9C">
            <w:pPr>
              <w:rPr>
                <w:rFonts w:ascii="Arial" w:hAnsi="Arial" w:cs="Arial"/>
                <w:b/>
                <w:bCs/>
                <w:sz w:val="20"/>
                <w:szCs w:val="20"/>
              </w:rPr>
            </w:pPr>
            <w:r w:rsidRPr="00D91639">
              <w:rPr>
                <w:rFonts w:ascii="Arial" w:hAnsi="Arial" w:cs="Arial"/>
                <w:b/>
                <w:bCs/>
                <w:sz w:val="20"/>
                <w:szCs w:val="20"/>
              </w:rPr>
              <w:t>Programme Completion Date:</w:t>
            </w:r>
          </w:p>
        </w:tc>
        <w:tc>
          <w:tcPr>
            <w:tcW w:w="7321" w:type="dxa"/>
            <w:gridSpan w:val="5"/>
          </w:tcPr>
          <w:p w:rsidR="009C7129" w:rsidRPr="00D91639" w:rsidRDefault="009C7129" w:rsidP="00FB2D9C">
            <w:pPr>
              <w:rPr>
                <w:rFonts w:ascii="Arial" w:hAnsi="Arial" w:cs="Arial"/>
                <w:sz w:val="20"/>
                <w:szCs w:val="20"/>
              </w:rPr>
            </w:pPr>
            <w:r w:rsidRPr="00D91639">
              <w:rPr>
                <w:rFonts w:ascii="Arial" w:hAnsi="Arial" w:cs="Arial"/>
                <w:sz w:val="20"/>
                <w:szCs w:val="20"/>
              </w:rPr>
              <w:t>31 December 2011</w:t>
            </w:r>
          </w:p>
        </w:tc>
      </w:tr>
      <w:tr w:rsidR="009C7129" w:rsidRPr="00D91639" w:rsidTr="009536A0">
        <w:trPr>
          <w:trHeight w:val="315"/>
        </w:trPr>
        <w:tc>
          <w:tcPr>
            <w:tcW w:w="1921" w:type="dxa"/>
            <w:gridSpan w:val="2"/>
            <w:shd w:val="clear" w:color="auto" w:fill="D9D9D9" w:themeFill="background1" w:themeFillShade="D9"/>
          </w:tcPr>
          <w:p w:rsidR="009C7129" w:rsidRPr="00D91639" w:rsidRDefault="009C7129" w:rsidP="00FB2D9C">
            <w:pPr>
              <w:rPr>
                <w:rFonts w:ascii="Arial" w:hAnsi="Arial" w:cs="Arial"/>
                <w:b/>
                <w:sz w:val="20"/>
                <w:szCs w:val="20"/>
              </w:rPr>
            </w:pPr>
            <w:r w:rsidRPr="00D91639">
              <w:rPr>
                <w:rFonts w:ascii="Arial" w:hAnsi="Arial" w:cs="Arial"/>
                <w:b/>
                <w:sz w:val="20"/>
                <w:szCs w:val="20"/>
              </w:rPr>
              <w:t xml:space="preserve">Purpose: </w:t>
            </w:r>
          </w:p>
        </w:tc>
        <w:tc>
          <w:tcPr>
            <w:tcW w:w="7321" w:type="dxa"/>
            <w:gridSpan w:val="5"/>
          </w:tcPr>
          <w:p w:rsidR="009C7129" w:rsidRPr="002A14C2" w:rsidRDefault="009C7129" w:rsidP="00FB2D9C">
            <w:pPr>
              <w:rPr>
                <w:rFonts w:ascii="Arial" w:hAnsi="Arial" w:cs="Arial"/>
                <w:iCs/>
                <w:sz w:val="20"/>
                <w:szCs w:val="20"/>
              </w:rPr>
            </w:pPr>
            <w:r w:rsidRPr="002A14C2">
              <w:rPr>
                <w:rFonts w:ascii="Arial" w:hAnsi="Arial" w:cs="Arial"/>
                <w:iCs/>
                <w:sz w:val="20"/>
                <w:szCs w:val="20"/>
              </w:rPr>
              <w:t>• Develop C4D guidance and implementation tools for countries in the Asia Pacific region to for responding to H1N1 or other Type A influenza pandemics and outbreaks.</w:t>
            </w:r>
          </w:p>
          <w:p w:rsidR="00E725D5" w:rsidRPr="002A14C2" w:rsidRDefault="009C7129" w:rsidP="00FB2D9C">
            <w:pPr>
              <w:rPr>
                <w:rFonts w:ascii="Arial" w:hAnsi="Arial" w:cs="Arial"/>
                <w:iCs/>
                <w:sz w:val="20"/>
                <w:szCs w:val="20"/>
              </w:rPr>
            </w:pPr>
            <w:r w:rsidRPr="002A14C2">
              <w:rPr>
                <w:rFonts w:ascii="Arial" w:hAnsi="Arial" w:cs="Arial"/>
                <w:iCs/>
                <w:sz w:val="20"/>
                <w:szCs w:val="20"/>
              </w:rPr>
              <w:t>• Provide technical support to COs in the Asia Pacific region in identifying entry points for integration of influenza related behaviours into existing health, nutrition, WES and education programmes.</w:t>
            </w:r>
          </w:p>
          <w:p w:rsidR="009C7129" w:rsidRPr="002A14C2" w:rsidRDefault="009C7129" w:rsidP="00FB2D9C">
            <w:pPr>
              <w:spacing w:line="276" w:lineRule="auto"/>
              <w:rPr>
                <w:rFonts w:ascii="Arial" w:hAnsi="Arial" w:cs="Arial"/>
                <w:iCs/>
                <w:sz w:val="20"/>
                <w:szCs w:val="20"/>
              </w:rPr>
            </w:pPr>
            <w:r w:rsidRPr="002A14C2">
              <w:rPr>
                <w:rFonts w:ascii="Arial" w:hAnsi="Arial" w:cs="Arial"/>
                <w:iCs/>
                <w:sz w:val="20"/>
                <w:szCs w:val="20"/>
              </w:rPr>
              <w:t>• Update and make available CREATE C4D materials resource pack for COs in Asia Pacific</w:t>
            </w:r>
          </w:p>
          <w:p w:rsidR="00E725D5" w:rsidRPr="002A14C2" w:rsidRDefault="00E725D5" w:rsidP="00FB2D9C">
            <w:pPr>
              <w:spacing w:line="276" w:lineRule="auto"/>
              <w:rPr>
                <w:rFonts w:ascii="Arial" w:hAnsi="Arial" w:cs="Arial"/>
                <w:iCs/>
                <w:sz w:val="20"/>
                <w:szCs w:val="20"/>
              </w:rPr>
            </w:pPr>
          </w:p>
        </w:tc>
      </w:tr>
      <w:tr w:rsidR="00D66906" w:rsidRPr="00D91639">
        <w:trPr>
          <w:trHeight w:val="315"/>
        </w:trPr>
        <w:tc>
          <w:tcPr>
            <w:tcW w:w="9242" w:type="dxa"/>
            <w:gridSpan w:val="7"/>
            <w:shd w:val="clear" w:color="auto" w:fill="D9D9D9" w:themeFill="background1" w:themeFillShade="D9"/>
          </w:tcPr>
          <w:p w:rsidR="00D66906" w:rsidRPr="00D91639" w:rsidRDefault="00D66906" w:rsidP="00D66906">
            <w:pPr>
              <w:rPr>
                <w:rFonts w:ascii="Arial" w:hAnsi="Arial" w:cs="Arial"/>
                <w:b/>
                <w:bCs/>
                <w:sz w:val="20"/>
                <w:szCs w:val="20"/>
              </w:rPr>
            </w:pPr>
            <w:r w:rsidRPr="00D91639">
              <w:rPr>
                <w:rFonts w:ascii="Arial" w:hAnsi="Arial" w:cs="Arial"/>
                <w:b/>
                <w:bCs/>
                <w:sz w:val="20"/>
                <w:szCs w:val="20"/>
              </w:rPr>
              <w:t>Summary of implementation of strategy/plan</w:t>
            </w:r>
          </w:p>
        </w:tc>
      </w:tr>
      <w:tr w:rsidR="00D66906" w:rsidRPr="00D91639" w:rsidTr="00A6760D">
        <w:tc>
          <w:tcPr>
            <w:tcW w:w="939" w:type="dxa"/>
          </w:tcPr>
          <w:p w:rsidR="00D66906" w:rsidRPr="008D6A2F" w:rsidRDefault="00D66906" w:rsidP="00D66906">
            <w:pPr>
              <w:spacing w:line="276" w:lineRule="auto"/>
              <w:jc w:val="center"/>
              <w:rPr>
                <w:rFonts w:ascii="Arial" w:hAnsi="Arial" w:cs="Arial"/>
                <w:b/>
                <w:sz w:val="20"/>
                <w:szCs w:val="20"/>
              </w:rPr>
            </w:pPr>
            <w:r w:rsidRPr="008D6A2F">
              <w:rPr>
                <w:rFonts w:ascii="Arial" w:hAnsi="Arial" w:cs="Arial"/>
                <w:b/>
                <w:sz w:val="20"/>
                <w:szCs w:val="20"/>
              </w:rPr>
              <w:t>Activity</w:t>
            </w:r>
          </w:p>
        </w:tc>
        <w:tc>
          <w:tcPr>
            <w:tcW w:w="3219" w:type="dxa"/>
            <w:gridSpan w:val="2"/>
          </w:tcPr>
          <w:p w:rsidR="00D66906" w:rsidRPr="008D6A2F" w:rsidRDefault="00D66906" w:rsidP="00D66906">
            <w:pPr>
              <w:spacing w:line="276" w:lineRule="auto"/>
              <w:jc w:val="center"/>
              <w:rPr>
                <w:rFonts w:ascii="Arial" w:hAnsi="Arial" w:cs="Arial"/>
                <w:b/>
                <w:sz w:val="20"/>
                <w:szCs w:val="20"/>
              </w:rPr>
            </w:pPr>
            <w:r w:rsidRPr="008D6A2F">
              <w:rPr>
                <w:rFonts w:ascii="Arial" w:hAnsi="Arial" w:cs="Arial"/>
                <w:b/>
                <w:sz w:val="20"/>
                <w:szCs w:val="20"/>
              </w:rPr>
              <w:t>Planned</w:t>
            </w:r>
          </w:p>
        </w:tc>
        <w:tc>
          <w:tcPr>
            <w:tcW w:w="3801" w:type="dxa"/>
            <w:gridSpan w:val="3"/>
          </w:tcPr>
          <w:p w:rsidR="00D66906" w:rsidRPr="008D6A2F" w:rsidRDefault="00D66906" w:rsidP="00D66906">
            <w:pPr>
              <w:spacing w:line="276" w:lineRule="auto"/>
              <w:jc w:val="center"/>
              <w:rPr>
                <w:rFonts w:ascii="Arial" w:hAnsi="Arial" w:cs="Arial"/>
                <w:b/>
                <w:sz w:val="20"/>
                <w:szCs w:val="20"/>
              </w:rPr>
            </w:pPr>
            <w:r w:rsidRPr="008D6A2F">
              <w:rPr>
                <w:rFonts w:ascii="Arial" w:hAnsi="Arial" w:cs="Arial"/>
                <w:b/>
                <w:sz w:val="20"/>
                <w:szCs w:val="20"/>
              </w:rPr>
              <w:t>Achieved</w:t>
            </w:r>
          </w:p>
        </w:tc>
        <w:tc>
          <w:tcPr>
            <w:tcW w:w="1283" w:type="dxa"/>
          </w:tcPr>
          <w:p w:rsidR="00D66906" w:rsidRPr="008D6A2F" w:rsidRDefault="00D66906" w:rsidP="00D66906">
            <w:pPr>
              <w:spacing w:line="276" w:lineRule="auto"/>
              <w:jc w:val="center"/>
              <w:rPr>
                <w:rFonts w:ascii="Arial" w:hAnsi="Arial" w:cs="Arial"/>
                <w:b/>
                <w:sz w:val="20"/>
                <w:szCs w:val="20"/>
              </w:rPr>
            </w:pPr>
            <w:r w:rsidRPr="008D6A2F">
              <w:rPr>
                <w:rFonts w:ascii="Arial" w:hAnsi="Arial" w:cs="Arial"/>
                <w:b/>
                <w:sz w:val="20"/>
                <w:szCs w:val="20"/>
              </w:rPr>
              <w:t>% of completion</w:t>
            </w:r>
          </w:p>
        </w:tc>
      </w:tr>
      <w:tr w:rsidR="00A6760D" w:rsidRPr="002A14C2" w:rsidTr="00A6760D">
        <w:tc>
          <w:tcPr>
            <w:tcW w:w="939" w:type="dxa"/>
          </w:tcPr>
          <w:p w:rsidR="00A6760D" w:rsidRPr="002A14C2" w:rsidRDefault="00A6760D" w:rsidP="00D66906">
            <w:pPr>
              <w:jc w:val="center"/>
              <w:rPr>
                <w:rFonts w:ascii="Arial" w:hAnsi="Arial" w:cs="Arial"/>
                <w:sz w:val="20"/>
                <w:szCs w:val="20"/>
              </w:rPr>
            </w:pPr>
            <w:r w:rsidRPr="002A14C2">
              <w:rPr>
                <w:rFonts w:ascii="Arial" w:hAnsi="Arial" w:cs="Arial"/>
                <w:sz w:val="20"/>
                <w:szCs w:val="20"/>
              </w:rPr>
              <w:t>5.1</w:t>
            </w:r>
          </w:p>
        </w:tc>
        <w:tc>
          <w:tcPr>
            <w:tcW w:w="3219" w:type="dxa"/>
            <w:gridSpan w:val="2"/>
          </w:tcPr>
          <w:p w:rsidR="00A6760D" w:rsidRPr="002A14C2" w:rsidRDefault="00A6760D" w:rsidP="008E7517">
            <w:pPr>
              <w:widowControl w:val="0"/>
              <w:autoSpaceDE w:val="0"/>
              <w:autoSpaceDN w:val="0"/>
              <w:adjustRightInd w:val="0"/>
              <w:rPr>
                <w:rFonts w:ascii="Arial" w:hAnsi="Arial" w:cs="Arial"/>
                <w:sz w:val="20"/>
                <w:szCs w:val="20"/>
              </w:rPr>
            </w:pPr>
            <w:r w:rsidRPr="002A14C2">
              <w:rPr>
                <w:rFonts w:ascii="Arial" w:hAnsi="Arial" w:cs="Arial"/>
                <w:sz w:val="20"/>
                <w:szCs w:val="20"/>
              </w:rPr>
              <w:t>Comprehensive analysis of C4D readiness across countries with recent transmission</w:t>
            </w:r>
          </w:p>
        </w:tc>
        <w:tc>
          <w:tcPr>
            <w:tcW w:w="3801" w:type="dxa"/>
            <w:gridSpan w:val="3"/>
          </w:tcPr>
          <w:p w:rsidR="00A6760D" w:rsidRPr="002A14C2" w:rsidRDefault="00A6760D" w:rsidP="008E7517">
            <w:pPr>
              <w:widowControl w:val="0"/>
              <w:autoSpaceDE w:val="0"/>
              <w:autoSpaceDN w:val="0"/>
              <w:adjustRightInd w:val="0"/>
              <w:rPr>
                <w:rFonts w:ascii="Arial" w:hAnsi="Arial" w:cs="Arial"/>
                <w:sz w:val="20"/>
                <w:szCs w:val="20"/>
              </w:rPr>
            </w:pPr>
            <w:r w:rsidRPr="002A14C2">
              <w:rPr>
                <w:rFonts w:ascii="Arial" w:hAnsi="Arial" w:cs="Arial"/>
                <w:sz w:val="20"/>
                <w:szCs w:val="20"/>
              </w:rPr>
              <w:t>Development of risk based on capacity assessment and government investment in key areas</w:t>
            </w:r>
          </w:p>
        </w:tc>
        <w:tc>
          <w:tcPr>
            <w:tcW w:w="1283" w:type="dxa"/>
          </w:tcPr>
          <w:p w:rsidR="00A6760D" w:rsidRPr="002A14C2" w:rsidRDefault="00A6760D">
            <w:pPr>
              <w:jc w:val="right"/>
              <w:rPr>
                <w:rFonts w:ascii="Arial" w:hAnsi="Arial" w:cs="Arial"/>
                <w:sz w:val="20"/>
                <w:szCs w:val="20"/>
              </w:rPr>
            </w:pPr>
            <w:r w:rsidRPr="002A14C2">
              <w:rPr>
                <w:rFonts w:ascii="Arial" w:hAnsi="Arial" w:cs="Arial"/>
                <w:sz w:val="20"/>
                <w:szCs w:val="20"/>
              </w:rPr>
              <w:t>75%</w:t>
            </w:r>
          </w:p>
        </w:tc>
      </w:tr>
      <w:tr w:rsidR="00A6760D" w:rsidRPr="002A14C2" w:rsidTr="00A6760D">
        <w:tc>
          <w:tcPr>
            <w:tcW w:w="939" w:type="dxa"/>
          </w:tcPr>
          <w:p w:rsidR="00A6760D" w:rsidRPr="002A14C2" w:rsidRDefault="00A6760D" w:rsidP="00D66906">
            <w:pPr>
              <w:jc w:val="center"/>
              <w:rPr>
                <w:rFonts w:ascii="Arial" w:hAnsi="Arial" w:cs="Arial"/>
                <w:sz w:val="20"/>
                <w:szCs w:val="20"/>
              </w:rPr>
            </w:pPr>
            <w:r w:rsidRPr="002A14C2">
              <w:rPr>
                <w:rFonts w:ascii="Arial" w:hAnsi="Arial" w:cs="Arial"/>
                <w:sz w:val="20"/>
                <w:szCs w:val="20"/>
              </w:rPr>
              <w:t>5.2</w:t>
            </w:r>
          </w:p>
        </w:tc>
        <w:tc>
          <w:tcPr>
            <w:tcW w:w="3219" w:type="dxa"/>
            <w:gridSpan w:val="2"/>
          </w:tcPr>
          <w:p w:rsidR="00A6760D" w:rsidRPr="002A14C2" w:rsidRDefault="00A6760D" w:rsidP="008E7517">
            <w:pPr>
              <w:widowControl w:val="0"/>
              <w:autoSpaceDE w:val="0"/>
              <w:autoSpaceDN w:val="0"/>
              <w:adjustRightInd w:val="0"/>
              <w:rPr>
                <w:rFonts w:ascii="Arial" w:hAnsi="Arial" w:cs="Arial"/>
                <w:sz w:val="20"/>
                <w:szCs w:val="20"/>
              </w:rPr>
            </w:pPr>
            <w:r w:rsidRPr="002A14C2">
              <w:rPr>
                <w:rFonts w:ascii="Arial" w:hAnsi="Arial" w:cs="Arial"/>
                <w:sz w:val="20"/>
                <w:szCs w:val="20"/>
              </w:rPr>
              <w:t>Support participation of C4D specialist in the EAPR Health-Related Network Meeting</w:t>
            </w:r>
          </w:p>
        </w:tc>
        <w:tc>
          <w:tcPr>
            <w:tcW w:w="3801" w:type="dxa"/>
            <w:gridSpan w:val="3"/>
          </w:tcPr>
          <w:p w:rsidR="00A6760D" w:rsidRPr="002A14C2" w:rsidRDefault="00A6760D" w:rsidP="008E7517">
            <w:pPr>
              <w:widowControl w:val="0"/>
              <w:autoSpaceDE w:val="0"/>
              <w:autoSpaceDN w:val="0"/>
              <w:adjustRightInd w:val="0"/>
              <w:rPr>
                <w:rFonts w:ascii="Arial" w:hAnsi="Arial" w:cs="Arial"/>
                <w:sz w:val="20"/>
                <w:szCs w:val="20"/>
              </w:rPr>
            </w:pPr>
            <w:r w:rsidRPr="002A14C2">
              <w:rPr>
                <w:rFonts w:ascii="Arial" w:hAnsi="Arial" w:cs="Arial"/>
                <w:sz w:val="20"/>
                <w:szCs w:val="20"/>
              </w:rPr>
              <w:t>Dissemination of evolving policy and research to support future country and regional actions</w:t>
            </w:r>
          </w:p>
        </w:tc>
        <w:tc>
          <w:tcPr>
            <w:tcW w:w="1283" w:type="dxa"/>
          </w:tcPr>
          <w:p w:rsidR="00A6760D" w:rsidRPr="002A14C2" w:rsidRDefault="00A6760D">
            <w:pPr>
              <w:jc w:val="right"/>
              <w:rPr>
                <w:rFonts w:ascii="Arial" w:hAnsi="Arial" w:cs="Arial"/>
                <w:sz w:val="20"/>
                <w:szCs w:val="20"/>
              </w:rPr>
            </w:pPr>
            <w:r w:rsidRPr="002A14C2">
              <w:rPr>
                <w:rFonts w:ascii="Arial" w:hAnsi="Arial" w:cs="Arial"/>
                <w:sz w:val="20"/>
                <w:szCs w:val="20"/>
              </w:rPr>
              <w:t>100%</w:t>
            </w:r>
          </w:p>
        </w:tc>
      </w:tr>
      <w:tr w:rsidR="00A6760D" w:rsidRPr="002A14C2" w:rsidTr="00A6760D">
        <w:tc>
          <w:tcPr>
            <w:tcW w:w="939" w:type="dxa"/>
          </w:tcPr>
          <w:p w:rsidR="00A6760D" w:rsidRPr="002A14C2" w:rsidRDefault="00A6760D" w:rsidP="00D66906">
            <w:pPr>
              <w:jc w:val="center"/>
              <w:rPr>
                <w:rFonts w:ascii="Arial" w:hAnsi="Arial" w:cs="Arial"/>
                <w:sz w:val="20"/>
                <w:szCs w:val="20"/>
              </w:rPr>
            </w:pPr>
            <w:r w:rsidRPr="002A14C2">
              <w:rPr>
                <w:rFonts w:ascii="Arial" w:hAnsi="Arial" w:cs="Arial"/>
                <w:sz w:val="20"/>
                <w:szCs w:val="20"/>
              </w:rPr>
              <w:t>5.3</w:t>
            </w:r>
          </w:p>
        </w:tc>
        <w:tc>
          <w:tcPr>
            <w:tcW w:w="3219" w:type="dxa"/>
            <w:gridSpan w:val="2"/>
          </w:tcPr>
          <w:p w:rsidR="00A6760D" w:rsidRPr="002A14C2" w:rsidRDefault="00A6760D" w:rsidP="008E7517">
            <w:pPr>
              <w:widowControl w:val="0"/>
              <w:autoSpaceDE w:val="0"/>
              <w:autoSpaceDN w:val="0"/>
              <w:adjustRightInd w:val="0"/>
              <w:rPr>
                <w:rFonts w:ascii="Arial" w:hAnsi="Arial" w:cs="Arial"/>
                <w:sz w:val="20"/>
                <w:szCs w:val="20"/>
              </w:rPr>
            </w:pPr>
            <w:r w:rsidRPr="002A14C2">
              <w:rPr>
                <w:rFonts w:ascii="Arial" w:hAnsi="Arial" w:cs="Arial"/>
                <w:sz w:val="20"/>
                <w:szCs w:val="20"/>
              </w:rPr>
              <w:t xml:space="preserve">Update and populate CREATE with EID communication materials for CO adaptation in collaboration with other agencies and regional </w:t>
            </w:r>
          </w:p>
        </w:tc>
        <w:tc>
          <w:tcPr>
            <w:tcW w:w="3801" w:type="dxa"/>
            <w:gridSpan w:val="3"/>
          </w:tcPr>
          <w:p w:rsidR="00A6760D" w:rsidRPr="002A14C2" w:rsidRDefault="00A6760D" w:rsidP="008E7517">
            <w:pPr>
              <w:widowControl w:val="0"/>
              <w:autoSpaceDE w:val="0"/>
              <w:autoSpaceDN w:val="0"/>
              <w:adjustRightInd w:val="0"/>
              <w:rPr>
                <w:rFonts w:ascii="Arial" w:hAnsi="Arial" w:cs="Arial"/>
                <w:sz w:val="20"/>
                <w:szCs w:val="20"/>
              </w:rPr>
            </w:pPr>
            <w:r w:rsidRPr="002A14C2">
              <w:rPr>
                <w:rFonts w:ascii="Arial" w:hAnsi="Arial" w:cs="Arial"/>
                <w:sz w:val="20"/>
                <w:szCs w:val="20"/>
              </w:rPr>
              <w:t xml:space="preserve">The website </w:t>
            </w:r>
            <w:r w:rsidR="00C101EA">
              <w:rPr>
                <w:rFonts w:ascii="Arial" w:hAnsi="Arial" w:cs="Arial"/>
                <w:sz w:val="20"/>
                <w:szCs w:val="20"/>
              </w:rPr>
              <w:t xml:space="preserve">is updated and has been </w:t>
            </w:r>
            <w:r w:rsidRPr="002A14C2">
              <w:rPr>
                <w:rFonts w:ascii="Arial" w:hAnsi="Arial" w:cs="Arial"/>
                <w:sz w:val="20"/>
                <w:szCs w:val="20"/>
              </w:rPr>
              <w:t xml:space="preserve">maintained as repository of communication materials. </w:t>
            </w:r>
          </w:p>
        </w:tc>
        <w:tc>
          <w:tcPr>
            <w:tcW w:w="1283" w:type="dxa"/>
          </w:tcPr>
          <w:p w:rsidR="00A6760D" w:rsidRPr="002A14C2" w:rsidRDefault="00A6760D">
            <w:pPr>
              <w:jc w:val="right"/>
              <w:rPr>
                <w:rFonts w:ascii="Arial" w:hAnsi="Arial" w:cs="Arial"/>
                <w:sz w:val="20"/>
                <w:szCs w:val="20"/>
              </w:rPr>
            </w:pPr>
            <w:r w:rsidRPr="002A14C2">
              <w:rPr>
                <w:rFonts w:ascii="Arial" w:hAnsi="Arial" w:cs="Arial"/>
                <w:sz w:val="20"/>
                <w:szCs w:val="20"/>
              </w:rPr>
              <w:t>100%</w:t>
            </w:r>
          </w:p>
        </w:tc>
      </w:tr>
      <w:tr w:rsidR="00A6760D" w:rsidRPr="002A14C2" w:rsidTr="00A6760D">
        <w:tc>
          <w:tcPr>
            <w:tcW w:w="939" w:type="dxa"/>
          </w:tcPr>
          <w:p w:rsidR="00A6760D" w:rsidRPr="002A14C2" w:rsidRDefault="00A6760D" w:rsidP="00D66906">
            <w:pPr>
              <w:jc w:val="center"/>
              <w:rPr>
                <w:rFonts w:ascii="Arial" w:hAnsi="Arial" w:cs="Arial"/>
                <w:sz w:val="20"/>
                <w:szCs w:val="20"/>
              </w:rPr>
            </w:pPr>
            <w:r w:rsidRPr="002A14C2">
              <w:rPr>
                <w:rFonts w:ascii="Arial" w:hAnsi="Arial" w:cs="Arial"/>
                <w:sz w:val="20"/>
                <w:szCs w:val="20"/>
              </w:rPr>
              <w:t>5.4</w:t>
            </w:r>
          </w:p>
        </w:tc>
        <w:tc>
          <w:tcPr>
            <w:tcW w:w="3219" w:type="dxa"/>
            <w:gridSpan w:val="2"/>
          </w:tcPr>
          <w:p w:rsidR="00A6760D" w:rsidRPr="002A14C2" w:rsidRDefault="00A6760D" w:rsidP="008E7517">
            <w:pPr>
              <w:widowControl w:val="0"/>
              <w:autoSpaceDE w:val="0"/>
              <w:autoSpaceDN w:val="0"/>
              <w:adjustRightInd w:val="0"/>
              <w:rPr>
                <w:rFonts w:ascii="Arial" w:hAnsi="Arial" w:cs="Arial"/>
                <w:sz w:val="20"/>
                <w:szCs w:val="20"/>
              </w:rPr>
            </w:pPr>
            <w:r w:rsidRPr="002A14C2">
              <w:rPr>
                <w:rFonts w:ascii="Arial" w:hAnsi="Arial" w:cs="Arial"/>
                <w:sz w:val="20"/>
                <w:szCs w:val="20"/>
              </w:rPr>
              <w:t>Enhanced C4D including risk communication capacity along with key partners such as ARRCI.</w:t>
            </w:r>
          </w:p>
        </w:tc>
        <w:tc>
          <w:tcPr>
            <w:tcW w:w="3801" w:type="dxa"/>
            <w:gridSpan w:val="3"/>
          </w:tcPr>
          <w:p w:rsidR="00A6760D" w:rsidRPr="002A14C2" w:rsidRDefault="00A6760D" w:rsidP="008E7517">
            <w:pPr>
              <w:widowControl w:val="0"/>
              <w:autoSpaceDE w:val="0"/>
              <w:autoSpaceDN w:val="0"/>
              <w:adjustRightInd w:val="0"/>
              <w:ind w:left="40"/>
              <w:rPr>
                <w:rFonts w:ascii="Arial" w:hAnsi="Arial" w:cs="Arial"/>
                <w:sz w:val="20"/>
                <w:szCs w:val="20"/>
              </w:rPr>
            </w:pPr>
            <w:r w:rsidRPr="002A14C2">
              <w:rPr>
                <w:rFonts w:ascii="Arial" w:hAnsi="Arial" w:cs="Arial"/>
                <w:sz w:val="20"/>
                <w:szCs w:val="20"/>
              </w:rPr>
              <w:t>Planned development of communication materials and training manual in Lao, PDR on child and maternal nutrition including hygiene practice and early childhood care and development message focusing on targeted provinces which has prevalence of wasting beyond the threshold considered globally as an emergency situation (≥15%)</w:t>
            </w:r>
          </w:p>
        </w:tc>
        <w:tc>
          <w:tcPr>
            <w:tcW w:w="1283" w:type="dxa"/>
          </w:tcPr>
          <w:p w:rsidR="00A6760D" w:rsidRPr="002A14C2" w:rsidRDefault="00A6760D">
            <w:pPr>
              <w:jc w:val="right"/>
              <w:rPr>
                <w:rFonts w:ascii="Arial" w:hAnsi="Arial" w:cs="Arial"/>
                <w:sz w:val="20"/>
                <w:szCs w:val="20"/>
              </w:rPr>
            </w:pPr>
            <w:r w:rsidRPr="002A14C2">
              <w:rPr>
                <w:rFonts w:ascii="Arial" w:hAnsi="Arial" w:cs="Arial"/>
                <w:sz w:val="20"/>
                <w:szCs w:val="20"/>
              </w:rPr>
              <w:t>50%</w:t>
            </w:r>
          </w:p>
        </w:tc>
      </w:tr>
    </w:tbl>
    <w:p w:rsidR="002A14C2" w:rsidRDefault="002A14C2" w:rsidP="002F40A6">
      <w:pPr>
        <w:rPr>
          <w:rFonts w:ascii="Arial" w:hAnsi="Arial" w:cs="Arial"/>
          <w:sz w:val="20"/>
          <w:szCs w:val="20"/>
        </w:rPr>
      </w:pPr>
    </w:p>
    <w:p w:rsidR="003E706C" w:rsidRPr="00D91639" w:rsidRDefault="002A14C2" w:rsidP="002F40A6">
      <w:pPr>
        <w:rPr>
          <w:rFonts w:ascii="Arial" w:hAnsi="Arial" w:cs="Arial"/>
          <w:sz w:val="20"/>
          <w:szCs w:val="20"/>
        </w:rPr>
      </w:pPr>
      <w:r>
        <w:rPr>
          <w:rFonts w:ascii="Arial" w:hAnsi="Arial" w:cs="Arial"/>
          <w:sz w:val="20"/>
          <w:szCs w:val="20"/>
        </w:rPr>
        <w:br w:type="column"/>
      </w:r>
    </w:p>
    <w:tbl>
      <w:tblPr>
        <w:tblStyle w:val="TableGrid"/>
        <w:tblW w:w="0" w:type="auto"/>
        <w:tblLook w:val="04A0" w:firstRow="1" w:lastRow="0" w:firstColumn="1" w:lastColumn="0" w:noHBand="0" w:noVBand="1"/>
      </w:tblPr>
      <w:tblGrid>
        <w:gridCol w:w="1380"/>
        <w:gridCol w:w="1047"/>
        <w:gridCol w:w="758"/>
        <w:gridCol w:w="1600"/>
        <w:gridCol w:w="2080"/>
        <w:gridCol w:w="1094"/>
        <w:gridCol w:w="1283"/>
      </w:tblGrid>
      <w:tr w:rsidR="00F5345C" w:rsidRPr="00D91639" w:rsidTr="00AC4DCA">
        <w:trPr>
          <w:trHeight w:val="315"/>
        </w:trPr>
        <w:tc>
          <w:tcPr>
            <w:tcW w:w="2427" w:type="dxa"/>
            <w:gridSpan w:val="2"/>
            <w:shd w:val="clear" w:color="auto" w:fill="D9D9D9" w:themeFill="background1" w:themeFillShade="D9"/>
          </w:tcPr>
          <w:p w:rsidR="00F5345C" w:rsidRPr="00D91639" w:rsidRDefault="00533492" w:rsidP="003B3023">
            <w:pPr>
              <w:rPr>
                <w:rFonts w:ascii="Arial" w:hAnsi="Arial" w:cs="Arial"/>
                <w:b/>
                <w:bCs/>
                <w:sz w:val="20"/>
                <w:szCs w:val="20"/>
              </w:rPr>
            </w:pPr>
            <w:r w:rsidRPr="00D91639">
              <w:rPr>
                <w:rFonts w:ascii="Arial" w:hAnsi="Arial" w:cs="Arial"/>
                <w:b/>
                <w:bCs/>
                <w:sz w:val="20"/>
                <w:szCs w:val="20"/>
              </w:rPr>
              <w:t>Office</w:t>
            </w:r>
            <w:r w:rsidR="00F5345C" w:rsidRPr="00D91639">
              <w:rPr>
                <w:rFonts w:ascii="Arial" w:hAnsi="Arial" w:cs="Arial"/>
                <w:b/>
                <w:bCs/>
                <w:sz w:val="20"/>
                <w:szCs w:val="20"/>
              </w:rPr>
              <w:t>:</w:t>
            </w:r>
          </w:p>
        </w:tc>
        <w:tc>
          <w:tcPr>
            <w:tcW w:w="6815" w:type="dxa"/>
            <w:gridSpan w:val="5"/>
          </w:tcPr>
          <w:p w:rsidR="00F5345C" w:rsidRPr="00D91639" w:rsidRDefault="00F5345C" w:rsidP="003B3023">
            <w:pPr>
              <w:rPr>
                <w:rFonts w:ascii="Arial" w:hAnsi="Arial" w:cs="Arial"/>
                <w:b/>
                <w:sz w:val="20"/>
                <w:szCs w:val="20"/>
              </w:rPr>
            </w:pPr>
            <w:r w:rsidRPr="00D91639">
              <w:rPr>
                <w:rFonts w:ascii="Arial" w:hAnsi="Arial" w:cs="Arial"/>
                <w:b/>
                <w:sz w:val="20"/>
                <w:szCs w:val="20"/>
              </w:rPr>
              <w:t>Central and Eastern Europe and the Commonwealth of Independent States (CEE-CIS Regional Office)</w:t>
            </w:r>
          </w:p>
        </w:tc>
      </w:tr>
      <w:tr w:rsidR="00AC4DCA" w:rsidRPr="00D91639" w:rsidTr="00AC4DCA">
        <w:trPr>
          <w:trHeight w:val="315"/>
        </w:trPr>
        <w:tc>
          <w:tcPr>
            <w:tcW w:w="2427" w:type="dxa"/>
            <w:gridSpan w:val="2"/>
            <w:shd w:val="clear" w:color="auto" w:fill="D9D9D9" w:themeFill="background1" w:themeFillShade="D9"/>
          </w:tcPr>
          <w:p w:rsidR="00AC4DCA" w:rsidRPr="00D91639" w:rsidRDefault="00AC4DCA" w:rsidP="004E1B50">
            <w:pPr>
              <w:rPr>
                <w:rFonts w:ascii="Arial" w:hAnsi="Arial" w:cs="Arial"/>
                <w:b/>
                <w:bCs/>
                <w:sz w:val="20"/>
                <w:szCs w:val="20"/>
              </w:rPr>
            </w:pPr>
            <w:r w:rsidRPr="00D91639">
              <w:rPr>
                <w:rFonts w:ascii="Arial" w:hAnsi="Arial" w:cs="Arial"/>
                <w:b/>
                <w:bCs/>
                <w:sz w:val="20"/>
                <w:szCs w:val="20"/>
              </w:rPr>
              <w:t>Funds</w:t>
            </w:r>
            <w:r>
              <w:rPr>
                <w:rFonts w:ascii="Arial" w:hAnsi="Arial" w:cs="Arial"/>
                <w:b/>
                <w:bCs/>
                <w:sz w:val="20"/>
                <w:szCs w:val="20"/>
              </w:rPr>
              <w:t xml:space="preserve"> Committed(Allocation)</w:t>
            </w:r>
            <w:r w:rsidRPr="00D91639">
              <w:rPr>
                <w:rFonts w:ascii="Arial" w:hAnsi="Arial" w:cs="Arial"/>
                <w:b/>
                <w:bCs/>
                <w:sz w:val="20"/>
                <w:szCs w:val="20"/>
              </w:rPr>
              <w:t>:</w:t>
            </w:r>
          </w:p>
        </w:tc>
        <w:tc>
          <w:tcPr>
            <w:tcW w:w="6815" w:type="dxa"/>
            <w:gridSpan w:val="5"/>
          </w:tcPr>
          <w:p w:rsidR="00AC4DCA" w:rsidRPr="00D91639" w:rsidRDefault="00AC4DCA" w:rsidP="004E1B50">
            <w:pPr>
              <w:rPr>
                <w:rFonts w:ascii="Arial" w:hAnsi="Arial" w:cs="Arial"/>
                <w:sz w:val="20"/>
                <w:szCs w:val="20"/>
              </w:rPr>
            </w:pPr>
            <w:r>
              <w:rPr>
                <w:rFonts w:ascii="Arial" w:hAnsi="Arial" w:cs="Arial"/>
                <w:sz w:val="20"/>
                <w:szCs w:val="20"/>
              </w:rPr>
              <w:t>$875,000.00</w:t>
            </w:r>
          </w:p>
        </w:tc>
      </w:tr>
      <w:tr w:rsidR="00F5345C" w:rsidRPr="00D91639" w:rsidTr="00AC4DCA">
        <w:trPr>
          <w:trHeight w:val="315"/>
        </w:trPr>
        <w:tc>
          <w:tcPr>
            <w:tcW w:w="2427" w:type="dxa"/>
            <w:gridSpan w:val="2"/>
            <w:shd w:val="clear" w:color="auto" w:fill="D9D9D9" w:themeFill="background1" w:themeFillShade="D9"/>
          </w:tcPr>
          <w:p w:rsidR="00F5345C" w:rsidRPr="00D91639" w:rsidRDefault="00F5345C" w:rsidP="003B3023">
            <w:pPr>
              <w:rPr>
                <w:rFonts w:ascii="Arial" w:hAnsi="Arial" w:cs="Arial"/>
                <w:b/>
                <w:bCs/>
                <w:sz w:val="20"/>
                <w:szCs w:val="20"/>
              </w:rPr>
            </w:pPr>
            <w:r w:rsidRPr="00D91639">
              <w:rPr>
                <w:rFonts w:ascii="Arial" w:hAnsi="Arial" w:cs="Arial"/>
                <w:b/>
                <w:bCs/>
                <w:sz w:val="20"/>
                <w:szCs w:val="20"/>
              </w:rPr>
              <w:t>Date of Receipt of Funds:</w:t>
            </w:r>
          </w:p>
        </w:tc>
        <w:tc>
          <w:tcPr>
            <w:tcW w:w="6815" w:type="dxa"/>
            <w:gridSpan w:val="5"/>
          </w:tcPr>
          <w:p w:rsidR="00F5345C" w:rsidRPr="00D91639" w:rsidRDefault="0041192F" w:rsidP="00F5345C">
            <w:pPr>
              <w:rPr>
                <w:rFonts w:ascii="Arial" w:hAnsi="Arial" w:cs="Arial"/>
                <w:sz w:val="20"/>
                <w:szCs w:val="20"/>
              </w:rPr>
            </w:pPr>
            <w:r w:rsidRPr="00D91639">
              <w:rPr>
                <w:rFonts w:ascii="Arial" w:hAnsi="Arial" w:cs="Arial"/>
                <w:sz w:val="20"/>
                <w:szCs w:val="20"/>
              </w:rPr>
              <w:t xml:space="preserve">8 September </w:t>
            </w:r>
            <w:r w:rsidR="00F5345C" w:rsidRPr="00D91639">
              <w:rPr>
                <w:rFonts w:ascii="Arial" w:hAnsi="Arial" w:cs="Arial"/>
                <w:sz w:val="20"/>
                <w:szCs w:val="20"/>
              </w:rPr>
              <w:t>2010</w:t>
            </w:r>
          </w:p>
        </w:tc>
      </w:tr>
      <w:tr w:rsidR="00BD7588" w:rsidRPr="00D91639" w:rsidTr="00AC4DCA">
        <w:trPr>
          <w:trHeight w:val="1034"/>
        </w:trPr>
        <w:tc>
          <w:tcPr>
            <w:tcW w:w="2427" w:type="dxa"/>
            <w:gridSpan w:val="2"/>
            <w:shd w:val="clear" w:color="auto" w:fill="D9D9D9" w:themeFill="background1" w:themeFillShade="D9"/>
          </w:tcPr>
          <w:p w:rsidR="00BD7588" w:rsidRPr="00D91639" w:rsidRDefault="00BD7588" w:rsidP="003E731E">
            <w:pPr>
              <w:spacing w:before="240" w:after="240"/>
              <w:rPr>
                <w:rFonts w:ascii="Arial" w:hAnsi="Arial" w:cs="Arial"/>
                <w:b/>
                <w:sz w:val="20"/>
                <w:szCs w:val="20"/>
              </w:rPr>
            </w:pPr>
            <w:r w:rsidRPr="00D91639">
              <w:rPr>
                <w:rFonts w:ascii="Arial" w:hAnsi="Arial" w:cs="Arial"/>
                <w:b/>
                <w:sz w:val="20"/>
                <w:szCs w:val="20"/>
              </w:rPr>
              <w:t xml:space="preserve">Funds        </w:t>
            </w:r>
            <w:r w:rsidRPr="00D91639">
              <w:rPr>
                <w:rFonts w:ascii="Arial" w:hAnsi="Arial" w:cs="Arial"/>
                <w:b/>
                <w:bCs/>
                <w:sz w:val="20"/>
                <w:szCs w:val="20"/>
              </w:rPr>
              <w:t>Disbursed (Requisitioned):</w:t>
            </w:r>
          </w:p>
        </w:tc>
        <w:tc>
          <w:tcPr>
            <w:tcW w:w="2358" w:type="dxa"/>
            <w:gridSpan w:val="2"/>
          </w:tcPr>
          <w:p w:rsidR="00BD7588" w:rsidRPr="00D91639" w:rsidRDefault="00BD7588" w:rsidP="003B3023">
            <w:pPr>
              <w:rPr>
                <w:rFonts w:ascii="Arial" w:hAnsi="Arial" w:cs="Arial"/>
                <w:sz w:val="20"/>
                <w:szCs w:val="20"/>
              </w:rPr>
            </w:pPr>
          </w:p>
          <w:p w:rsidR="00BD7588" w:rsidRPr="00727791" w:rsidRDefault="00BD7588" w:rsidP="00361713">
            <w:pPr>
              <w:rPr>
                <w:rFonts w:ascii="Arial" w:hAnsi="Arial" w:cs="Arial"/>
                <w:sz w:val="20"/>
                <w:szCs w:val="20"/>
              </w:rPr>
            </w:pPr>
            <w:r w:rsidRPr="00D91639">
              <w:rPr>
                <w:rFonts w:ascii="Arial" w:hAnsi="Arial" w:cs="Arial"/>
                <w:sz w:val="20"/>
                <w:szCs w:val="20"/>
              </w:rPr>
              <w:t>$</w:t>
            </w:r>
            <w:r w:rsidR="00361713">
              <w:rPr>
                <w:rFonts w:ascii="Arial" w:hAnsi="Arial" w:cs="Arial"/>
                <w:sz w:val="20"/>
                <w:szCs w:val="20"/>
              </w:rPr>
              <w:t>665,036.43</w:t>
            </w:r>
          </w:p>
        </w:tc>
        <w:tc>
          <w:tcPr>
            <w:tcW w:w="2080" w:type="dxa"/>
          </w:tcPr>
          <w:p w:rsidR="00BD7588" w:rsidRPr="00963785" w:rsidRDefault="00BD7588" w:rsidP="003E731E">
            <w:pPr>
              <w:spacing w:before="240" w:after="240"/>
              <w:rPr>
                <w:rFonts w:ascii="Arial" w:hAnsi="Arial" w:cs="Arial"/>
                <w:b/>
                <w:sz w:val="20"/>
                <w:szCs w:val="20"/>
              </w:rPr>
            </w:pPr>
            <w:r w:rsidRPr="00963785">
              <w:rPr>
                <w:rFonts w:ascii="Arial" w:hAnsi="Arial" w:cs="Arial"/>
                <w:b/>
                <w:sz w:val="20"/>
                <w:szCs w:val="20"/>
              </w:rPr>
              <w:t>Percentage of Disbursed (Requisitioned):</w:t>
            </w:r>
          </w:p>
        </w:tc>
        <w:tc>
          <w:tcPr>
            <w:tcW w:w="2377" w:type="dxa"/>
            <w:gridSpan w:val="2"/>
          </w:tcPr>
          <w:p w:rsidR="00BD7588" w:rsidRPr="00D91639" w:rsidRDefault="00BD7588" w:rsidP="003B3023">
            <w:pPr>
              <w:spacing w:line="276" w:lineRule="auto"/>
              <w:rPr>
                <w:rFonts w:ascii="Arial" w:hAnsi="Arial" w:cs="Arial"/>
                <w:sz w:val="20"/>
                <w:szCs w:val="20"/>
              </w:rPr>
            </w:pPr>
          </w:p>
          <w:p w:rsidR="00BD7588" w:rsidRPr="00D91639" w:rsidRDefault="00361713" w:rsidP="006D566A">
            <w:pPr>
              <w:spacing w:line="276" w:lineRule="auto"/>
              <w:rPr>
                <w:rFonts w:ascii="Arial" w:hAnsi="Arial" w:cs="Arial"/>
                <w:sz w:val="20"/>
                <w:szCs w:val="20"/>
              </w:rPr>
            </w:pPr>
            <w:r>
              <w:rPr>
                <w:rFonts w:ascii="Arial" w:hAnsi="Arial" w:cs="Arial"/>
                <w:sz w:val="20"/>
                <w:szCs w:val="20"/>
              </w:rPr>
              <w:t>76%</w:t>
            </w:r>
          </w:p>
        </w:tc>
      </w:tr>
      <w:tr w:rsidR="00F5345C" w:rsidRPr="00D91639" w:rsidTr="00AC4DCA">
        <w:trPr>
          <w:trHeight w:val="315"/>
        </w:trPr>
        <w:tc>
          <w:tcPr>
            <w:tcW w:w="2427" w:type="dxa"/>
            <w:gridSpan w:val="2"/>
            <w:shd w:val="clear" w:color="auto" w:fill="D9D9D9" w:themeFill="background1" w:themeFillShade="D9"/>
          </w:tcPr>
          <w:p w:rsidR="00F5345C" w:rsidRPr="00D91639" w:rsidRDefault="00F5345C" w:rsidP="003B3023">
            <w:pPr>
              <w:rPr>
                <w:rFonts w:ascii="Arial" w:hAnsi="Arial" w:cs="Arial"/>
                <w:b/>
                <w:bCs/>
                <w:sz w:val="20"/>
                <w:szCs w:val="20"/>
              </w:rPr>
            </w:pPr>
            <w:r w:rsidRPr="00D91639">
              <w:rPr>
                <w:rFonts w:ascii="Arial" w:hAnsi="Arial" w:cs="Arial"/>
                <w:b/>
                <w:bCs/>
                <w:sz w:val="20"/>
                <w:szCs w:val="20"/>
              </w:rPr>
              <w:t>Programme Completion Date:</w:t>
            </w:r>
          </w:p>
        </w:tc>
        <w:tc>
          <w:tcPr>
            <w:tcW w:w="6815" w:type="dxa"/>
            <w:gridSpan w:val="5"/>
          </w:tcPr>
          <w:p w:rsidR="00F5345C" w:rsidRPr="00D91639" w:rsidRDefault="00F5345C" w:rsidP="006D566A">
            <w:pPr>
              <w:rPr>
                <w:rFonts w:ascii="Arial" w:hAnsi="Arial" w:cs="Arial"/>
                <w:sz w:val="20"/>
                <w:szCs w:val="20"/>
              </w:rPr>
            </w:pPr>
            <w:r w:rsidRPr="00D91639">
              <w:rPr>
                <w:rFonts w:ascii="Arial" w:hAnsi="Arial" w:cs="Arial"/>
                <w:sz w:val="20"/>
                <w:szCs w:val="20"/>
              </w:rPr>
              <w:t>31 December 201</w:t>
            </w:r>
            <w:r w:rsidR="006D566A" w:rsidRPr="00D91639">
              <w:rPr>
                <w:rFonts w:ascii="Arial" w:hAnsi="Arial" w:cs="Arial"/>
                <w:sz w:val="20"/>
                <w:szCs w:val="20"/>
              </w:rPr>
              <w:t>2</w:t>
            </w:r>
          </w:p>
        </w:tc>
      </w:tr>
      <w:tr w:rsidR="00F5345C" w:rsidRPr="00D91639" w:rsidTr="00AC4DCA">
        <w:trPr>
          <w:trHeight w:val="315"/>
        </w:trPr>
        <w:tc>
          <w:tcPr>
            <w:tcW w:w="2427" w:type="dxa"/>
            <w:gridSpan w:val="2"/>
            <w:shd w:val="clear" w:color="auto" w:fill="D9D9D9" w:themeFill="background1" w:themeFillShade="D9"/>
          </w:tcPr>
          <w:p w:rsidR="00F5345C" w:rsidRPr="00D91639" w:rsidRDefault="00F5345C" w:rsidP="003B3023">
            <w:pPr>
              <w:rPr>
                <w:rFonts w:ascii="Arial" w:hAnsi="Arial" w:cs="Arial"/>
                <w:b/>
                <w:sz w:val="20"/>
                <w:szCs w:val="20"/>
              </w:rPr>
            </w:pPr>
            <w:r w:rsidRPr="00D91639">
              <w:rPr>
                <w:rFonts w:ascii="Arial" w:hAnsi="Arial" w:cs="Arial"/>
                <w:b/>
                <w:sz w:val="20"/>
                <w:szCs w:val="20"/>
              </w:rPr>
              <w:t xml:space="preserve">Purpose: </w:t>
            </w:r>
          </w:p>
        </w:tc>
        <w:tc>
          <w:tcPr>
            <w:tcW w:w="6815" w:type="dxa"/>
            <w:gridSpan w:val="5"/>
          </w:tcPr>
          <w:p w:rsidR="00E725D5" w:rsidRPr="002A14C2" w:rsidRDefault="00F5345C" w:rsidP="00E725D5">
            <w:pPr>
              <w:pStyle w:val="ListParagraph"/>
              <w:numPr>
                <w:ilvl w:val="0"/>
                <w:numId w:val="1"/>
              </w:numPr>
              <w:rPr>
                <w:rFonts w:ascii="Arial" w:hAnsi="Arial" w:cs="Arial"/>
                <w:iCs/>
                <w:sz w:val="20"/>
                <w:szCs w:val="20"/>
              </w:rPr>
            </w:pPr>
            <w:r w:rsidRPr="002A14C2">
              <w:rPr>
                <w:rFonts w:ascii="Arial" w:hAnsi="Arial" w:cs="Arial"/>
                <w:iCs/>
                <w:sz w:val="20"/>
                <w:szCs w:val="20"/>
              </w:rPr>
              <w:t xml:space="preserve">To support priority countries to develop national intersectoral health communication strategies that improve public health, including addressing threats of pandemic influenza. </w:t>
            </w:r>
          </w:p>
          <w:p w:rsidR="00E725D5" w:rsidRPr="002A14C2" w:rsidRDefault="00F5345C" w:rsidP="00E725D5">
            <w:pPr>
              <w:pStyle w:val="ListParagraph"/>
              <w:numPr>
                <w:ilvl w:val="0"/>
                <w:numId w:val="1"/>
              </w:numPr>
              <w:spacing w:line="276" w:lineRule="auto"/>
              <w:rPr>
                <w:rFonts w:ascii="Arial" w:hAnsi="Arial" w:cs="Arial"/>
                <w:iCs/>
                <w:sz w:val="20"/>
                <w:szCs w:val="20"/>
              </w:rPr>
            </w:pPr>
            <w:r w:rsidRPr="002A14C2">
              <w:rPr>
                <w:rFonts w:ascii="Arial" w:hAnsi="Arial" w:cs="Arial"/>
                <w:iCs/>
                <w:sz w:val="20"/>
                <w:szCs w:val="20"/>
              </w:rPr>
              <w:t xml:space="preserve">To ensure institutional mechanisms to achieve the above are developed. </w:t>
            </w:r>
          </w:p>
          <w:p w:rsidR="00E725D5" w:rsidRPr="002A14C2" w:rsidRDefault="009C7129" w:rsidP="009C7129">
            <w:pPr>
              <w:pStyle w:val="ListParagraph"/>
              <w:numPr>
                <w:ilvl w:val="0"/>
                <w:numId w:val="1"/>
              </w:numPr>
              <w:spacing w:line="276" w:lineRule="auto"/>
              <w:rPr>
                <w:rFonts w:ascii="Arial" w:hAnsi="Arial" w:cs="Arial"/>
                <w:iCs/>
                <w:sz w:val="20"/>
                <w:szCs w:val="20"/>
              </w:rPr>
            </w:pPr>
            <w:r w:rsidRPr="002A14C2">
              <w:rPr>
                <w:rFonts w:ascii="Arial" w:hAnsi="Arial" w:cs="Arial"/>
                <w:iCs/>
                <w:sz w:val="20"/>
                <w:szCs w:val="20"/>
              </w:rPr>
              <w:t>To support r</w:t>
            </w:r>
            <w:r w:rsidR="00F5345C" w:rsidRPr="002A14C2">
              <w:rPr>
                <w:rFonts w:ascii="Arial" w:hAnsi="Arial" w:cs="Arial"/>
                <w:iCs/>
                <w:sz w:val="20"/>
                <w:szCs w:val="20"/>
              </w:rPr>
              <w:t>egional and/or national capacity building netw</w:t>
            </w:r>
            <w:r w:rsidRPr="002A14C2">
              <w:rPr>
                <w:rFonts w:ascii="Arial" w:hAnsi="Arial" w:cs="Arial"/>
                <w:iCs/>
                <w:sz w:val="20"/>
                <w:szCs w:val="20"/>
              </w:rPr>
              <w:t>orks</w:t>
            </w:r>
            <w:r w:rsidR="00F5345C" w:rsidRPr="002A14C2">
              <w:rPr>
                <w:rFonts w:ascii="Arial" w:hAnsi="Arial" w:cs="Arial"/>
                <w:iCs/>
                <w:sz w:val="20"/>
                <w:szCs w:val="20"/>
              </w:rPr>
              <w:t>.</w:t>
            </w:r>
          </w:p>
        </w:tc>
      </w:tr>
      <w:tr w:rsidR="00D66906" w:rsidRPr="00D91639">
        <w:trPr>
          <w:trHeight w:val="315"/>
        </w:trPr>
        <w:tc>
          <w:tcPr>
            <w:tcW w:w="9242" w:type="dxa"/>
            <w:gridSpan w:val="7"/>
            <w:shd w:val="clear" w:color="auto" w:fill="D9D9D9" w:themeFill="background1" w:themeFillShade="D9"/>
          </w:tcPr>
          <w:p w:rsidR="00D66906" w:rsidRPr="00D91639" w:rsidRDefault="00D66906" w:rsidP="00D66906">
            <w:pPr>
              <w:rPr>
                <w:rFonts w:ascii="Arial" w:hAnsi="Arial" w:cs="Arial"/>
                <w:b/>
                <w:bCs/>
                <w:sz w:val="20"/>
                <w:szCs w:val="20"/>
              </w:rPr>
            </w:pPr>
            <w:r w:rsidRPr="00D91639">
              <w:rPr>
                <w:rFonts w:ascii="Arial" w:hAnsi="Arial" w:cs="Arial"/>
                <w:b/>
                <w:bCs/>
                <w:sz w:val="20"/>
                <w:szCs w:val="20"/>
              </w:rPr>
              <w:t>Summary of implementation of strategy/plan</w:t>
            </w:r>
          </w:p>
        </w:tc>
      </w:tr>
      <w:tr w:rsidR="00D66906" w:rsidRPr="00D91639" w:rsidTr="00AC4DCA">
        <w:tc>
          <w:tcPr>
            <w:tcW w:w="1380" w:type="dxa"/>
          </w:tcPr>
          <w:p w:rsidR="00D66906" w:rsidRPr="008D6A2F" w:rsidRDefault="00D66906" w:rsidP="00D66906">
            <w:pPr>
              <w:spacing w:line="276" w:lineRule="auto"/>
              <w:jc w:val="center"/>
              <w:rPr>
                <w:rFonts w:ascii="Arial" w:hAnsi="Arial" w:cs="Arial"/>
                <w:b/>
                <w:sz w:val="20"/>
                <w:szCs w:val="20"/>
              </w:rPr>
            </w:pPr>
            <w:r w:rsidRPr="008D6A2F">
              <w:rPr>
                <w:rFonts w:ascii="Arial" w:hAnsi="Arial" w:cs="Arial"/>
                <w:b/>
                <w:sz w:val="20"/>
                <w:szCs w:val="20"/>
              </w:rPr>
              <w:t>Activity</w:t>
            </w:r>
          </w:p>
        </w:tc>
        <w:tc>
          <w:tcPr>
            <w:tcW w:w="1805" w:type="dxa"/>
            <w:gridSpan w:val="2"/>
          </w:tcPr>
          <w:p w:rsidR="00D66906" w:rsidRPr="008D6A2F" w:rsidRDefault="00D66906" w:rsidP="00D66906">
            <w:pPr>
              <w:spacing w:line="276" w:lineRule="auto"/>
              <w:jc w:val="center"/>
              <w:rPr>
                <w:rFonts w:ascii="Arial" w:hAnsi="Arial" w:cs="Arial"/>
                <w:b/>
                <w:sz w:val="20"/>
                <w:szCs w:val="20"/>
              </w:rPr>
            </w:pPr>
            <w:r w:rsidRPr="008D6A2F">
              <w:rPr>
                <w:rFonts w:ascii="Arial" w:hAnsi="Arial" w:cs="Arial"/>
                <w:b/>
                <w:sz w:val="20"/>
                <w:szCs w:val="20"/>
              </w:rPr>
              <w:t>Planned</w:t>
            </w:r>
          </w:p>
        </w:tc>
        <w:tc>
          <w:tcPr>
            <w:tcW w:w="4774" w:type="dxa"/>
            <w:gridSpan w:val="3"/>
          </w:tcPr>
          <w:p w:rsidR="00D66906" w:rsidRPr="008D6A2F" w:rsidRDefault="00D66906" w:rsidP="00D66906">
            <w:pPr>
              <w:spacing w:line="276" w:lineRule="auto"/>
              <w:jc w:val="center"/>
              <w:rPr>
                <w:rFonts w:ascii="Arial" w:hAnsi="Arial" w:cs="Arial"/>
                <w:b/>
                <w:sz w:val="20"/>
                <w:szCs w:val="20"/>
              </w:rPr>
            </w:pPr>
            <w:r w:rsidRPr="008D6A2F">
              <w:rPr>
                <w:rFonts w:ascii="Arial" w:hAnsi="Arial" w:cs="Arial"/>
                <w:b/>
                <w:sz w:val="20"/>
                <w:szCs w:val="20"/>
              </w:rPr>
              <w:t>Achieved</w:t>
            </w:r>
          </w:p>
        </w:tc>
        <w:tc>
          <w:tcPr>
            <w:tcW w:w="1283" w:type="dxa"/>
          </w:tcPr>
          <w:p w:rsidR="00D66906" w:rsidRPr="008D6A2F" w:rsidRDefault="00D66906" w:rsidP="00D66906">
            <w:pPr>
              <w:spacing w:line="276" w:lineRule="auto"/>
              <w:jc w:val="center"/>
              <w:rPr>
                <w:rFonts w:ascii="Arial" w:hAnsi="Arial" w:cs="Arial"/>
                <w:b/>
                <w:sz w:val="20"/>
                <w:szCs w:val="20"/>
              </w:rPr>
            </w:pPr>
            <w:r w:rsidRPr="008D6A2F">
              <w:rPr>
                <w:rFonts w:ascii="Arial" w:hAnsi="Arial" w:cs="Arial"/>
                <w:b/>
                <w:sz w:val="20"/>
                <w:szCs w:val="20"/>
              </w:rPr>
              <w:t>% of completion</w:t>
            </w:r>
          </w:p>
        </w:tc>
      </w:tr>
      <w:tr w:rsidR="006D566A" w:rsidRPr="00D91639" w:rsidTr="00AC4DCA">
        <w:tc>
          <w:tcPr>
            <w:tcW w:w="1380" w:type="dxa"/>
          </w:tcPr>
          <w:p w:rsidR="006D566A" w:rsidRPr="008D6A2F" w:rsidRDefault="006D566A" w:rsidP="00D66906">
            <w:pPr>
              <w:spacing w:line="276" w:lineRule="auto"/>
              <w:jc w:val="center"/>
              <w:rPr>
                <w:rFonts w:ascii="Arial" w:hAnsi="Arial" w:cs="Arial"/>
                <w:sz w:val="20"/>
                <w:szCs w:val="20"/>
              </w:rPr>
            </w:pPr>
            <w:r w:rsidRPr="008D6A2F">
              <w:rPr>
                <w:rFonts w:ascii="Arial" w:hAnsi="Arial" w:cs="Arial"/>
                <w:sz w:val="20"/>
                <w:szCs w:val="20"/>
              </w:rPr>
              <w:t>5.1</w:t>
            </w:r>
          </w:p>
          <w:p w:rsidR="006D566A" w:rsidRPr="008D6A2F" w:rsidRDefault="006D566A" w:rsidP="00D66906">
            <w:pPr>
              <w:spacing w:line="276" w:lineRule="auto"/>
              <w:jc w:val="center"/>
              <w:rPr>
                <w:rFonts w:ascii="Arial" w:hAnsi="Arial" w:cs="Arial"/>
                <w:sz w:val="20"/>
                <w:szCs w:val="20"/>
              </w:rPr>
            </w:pPr>
            <w:r w:rsidRPr="008D6A2F">
              <w:rPr>
                <w:rFonts w:ascii="Arial" w:hAnsi="Arial" w:cs="Arial"/>
                <w:sz w:val="20"/>
                <w:szCs w:val="20"/>
              </w:rPr>
              <w:t>5.4</w:t>
            </w:r>
          </w:p>
        </w:tc>
        <w:tc>
          <w:tcPr>
            <w:tcW w:w="1805" w:type="dxa"/>
            <w:gridSpan w:val="2"/>
          </w:tcPr>
          <w:p w:rsidR="006D566A" w:rsidRPr="008D6A2F" w:rsidRDefault="002A14C2">
            <w:pPr>
              <w:spacing w:line="276" w:lineRule="auto"/>
              <w:rPr>
                <w:rFonts w:ascii="Arial" w:hAnsi="Arial" w:cs="Arial"/>
                <w:color w:val="000000"/>
                <w:sz w:val="20"/>
                <w:szCs w:val="20"/>
              </w:rPr>
            </w:pPr>
            <w:r w:rsidRPr="002A14C2">
              <w:rPr>
                <w:rFonts w:ascii="Arial" w:hAnsi="Arial" w:cs="Arial"/>
                <w:color w:val="000000"/>
                <w:sz w:val="20"/>
                <w:szCs w:val="20"/>
              </w:rPr>
              <w:t xml:space="preserve">Concept note, planning and preparation for sub-regional capacity building workshop; sub-regional workshop with 7-10 first phase countries; follow-up activities with countries supported according to agreed milestones and timeline.   </w:t>
            </w:r>
          </w:p>
        </w:tc>
        <w:tc>
          <w:tcPr>
            <w:tcW w:w="4774" w:type="dxa"/>
            <w:gridSpan w:val="3"/>
          </w:tcPr>
          <w:p w:rsidR="002A14C2" w:rsidRPr="002A14C2" w:rsidRDefault="002A14C2" w:rsidP="002A14C2">
            <w:pPr>
              <w:rPr>
                <w:rFonts w:ascii="Arial" w:hAnsi="Arial" w:cs="Arial"/>
                <w:color w:val="000000"/>
                <w:sz w:val="20"/>
                <w:szCs w:val="20"/>
              </w:rPr>
            </w:pPr>
            <w:r w:rsidRPr="002A14C2">
              <w:rPr>
                <w:rFonts w:ascii="Arial" w:hAnsi="Arial" w:cs="Arial"/>
                <w:color w:val="000000"/>
                <w:sz w:val="20"/>
                <w:szCs w:val="20"/>
              </w:rPr>
              <w:t xml:space="preserve">Capacity building continued in the region on high priority. A proposal outlining the strategic approach for sustained capacity building in health promotion/communication based on lessons learned from previous experiences has been submitted. A complementary proposal for an online platform to support capacity building through knowledge transfer, sharing and enrichment has also been drafted, and will be finalized in collaboration with WHO. Turkmenistan is preparing to conduct health promotion capacity assessment with an external consultant supporting a MoH Task Team. </w:t>
            </w:r>
          </w:p>
          <w:p w:rsidR="002A14C2" w:rsidRPr="002A14C2" w:rsidRDefault="002A14C2" w:rsidP="002A14C2">
            <w:pPr>
              <w:rPr>
                <w:rFonts w:ascii="Arial" w:hAnsi="Arial" w:cs="Arial"/>
                <w:color w:val="000000"/>
                <w:sz w:val="20"/>
                <w:szCs w:val="20"/>
              </w:rPr>
            </w:pPr>
          </w:p>
          <w:p w:rsidR="006D566A" w:rsidRPr="008D6A2F" w:rsidRDefault="002A14C2" w:rsidP="002A14C2">
            <w:pPr>
              <w:spacing w:line="276" w:lineRule="auto"/>
              <w:rPr>
                <w:rFonts w:ascii="Arial" w:hAnsi="Arial" w:cs="Arial"/>
                <w:color w:val="000000"/>
                <w:sz w:val="20"/>
                <w:szCs w:val="20"/>
              </w:rPr>
            </w:pPr>
            <w:r w:rsidRPr="002A14C2">
              <w:rPr>
                <w:rFonts w:ascii="Arial" w:hAnsi="Arial" w:cs="Arial"/>
                <w:color w:val="000000"/>
                <w:sz w:val="20"/>
                <w:szCs w:val="20"/>
              </w:rPr>
              <w:t xml:space="preserve">Moldova, Armenia and Georgia are extending capacity building using the introduction of Rotavirus as an entry point. Moldova MoH has developed a communication strategy through an intensively consultative process based on a comprehensive formative qualitative research investigating attitudes and potential resistance to immunization and new vaccines. It is implementing parts of the strategy, namely, partnership and trust building with the media. Health promotion and EPI teams were twinned in this process, and supported by UNICEF CO and RO. The slow but undeniable shift in attitudes and capacities of the MoH counterparts are evident through several indicators. They are fundraising using the communication strategy providing evidence of greater realization of the need for sustained domestic investment and ownership. Armenia and </w:t>
            </w:r>
            <w:r w:rsidRPr="002A14C2">
              <w:rPr>
                <w:rFonts w:ascii="Arial" w:hAnsi="Arial" w:cs="Arial"/>
                <w:color w:val="000000"/>
                <w:sz w:val="20"/>
                <w:szCs w:val="20"/>
              </w:rPr>
              <w:lastRenderedPageBreak/>
              <w:t xml:space="preserve">Georgia are similarly developing a communication strategy through a consultative process while simultaneously conducting qualitative research on potential resistance to vaccines, the process being facilitated by UNICEF CO and RO.  </w:t>
            </w:r>
          </w:p>
        </w:tc>
        <w:tc>
          <w:tcPr>
            <w:tcW w:w="1283" w:type="dxa"/>
          </w:tcPr>
          <w:p w:rsidR="006D566A" w:rsidRPr="008D6A2F" w:rsidRDefault="002A14C2">
            <w:pPr>
              <w:spacing w:line="276" w:lineRule="auto"/>
              <w:jc w:val="right"/>
              <w:rPr>
                <w:rFonts w:ascii="Arial" w:hAnsi="Arial" w:cs="Arial"/>
                <w:sz w:val="20"/>
                <w:szCs w:val="20"/>
              </w:rPr>
            </w:pPr>
            <w:r>
              <w:rPr>
                <w:rFonts w:ascii="Arial" w:hAnsi="Arial" w:cs="Arial"/>
                <w:sz w:val="20"/>
                <w:szCs w:val="20"/>
              </w:rPr>
              <w:lastRenderedPageBreak/>
              <w:t>9</w:t>
            </w:r>
            <w:r w:rsidR="006D566A" w:rsidRPr="008D6A2F">
              <w:rPr>
                <w:rFonts w:ascii="Arial" w:hAnsi="Arial" w:cs="Arial"/>
                <w:sz w:val="20"/>
                <w:szCs w:val="20"/>
              </w:rPr>
              <w:t>0%</w:t>
            </w:r>
          </w:p>
        </w:tc>
      </w:tr>
    </w:tbl>
    <w:p w:rsidR="00481D75" w:rsidRPr="00D91639" w:rsidRDefault="00481D75" w:rsidP="002F40A6">
      <w:pPr>
        <w:rPr>
          <w:rFonts w:ascii="Arial" w:hAnsi="Arial" w:cs="Arial"/>
          <w:sz w:val="20"/>
          <w:szCs w:val="20"/>
        </w:rPr>
      </w:pPr>
    </w:p>
    <w:p w:rsidR="00AC4DCA" w:rsidRDefault="00AC4DCA" w:rsidP="002F40A6">
      <w:pPr>
        <w:rPr>
          <w:rFonts w:ascii="Arial" w:hAnsi="Arial" w:cs="Arial"/>
          <w:sz w:val="20"/>
          <w:szCs w:val="20"/>
        </w:rPr>
      </w:pPr>
    </w:p>
    <w:p w:rsidR="00A13813" w:rsidRPr="00D91639" w:rsidRDefault="00A13813" w:rsidP="002F40A6">
      <w:pPr>
        <w:rPr>
          <w:rFonts w:ascii="Arial" w:hAnsi="Arial" w:cs="Arial"/>
          <w:sz w:val="20"/>
          <w:szCs w:val="20"/>
        </w:rPr>
      </w:pPr>
    </w:p>
    <w:tbl>
      <w:tblPr>
        <w:tblStyle w:val="TableGrid"/>
        <w:tblW w:w="0" w:type="auto"/>
        <w:tblLook w:val="04A0" w:firstRow="1" w:lastRow="0" w:firstColumn="1" w:lastColumn="0" w:noHBand="0" w:noVBand="1"/>
      </w:tblPr>
      <w:tblGrid>
        <w:gridCol w:w="1548"/>
        <w:gridCol w:w="963"/>
        <w:gridCol w:w="2319"/>
        <w:gridCol w:w="21"/>
        <w:gridCol w:w="2048"/>
        <w:gridCol w:w="1060"/>
        <w:gridCol w:w="1283"/>
      </w:tblGrid>
      <w:tr w:rsidR="003B3023" w:rsidRPr="00D91639" w:rsidTr="00B4718B">
        <w:trPr>
          <w:trHeight w:val="315"/>
        </w:trPr>
        <w:tc>
          <w:tcPr>
            <w:tcW w:w="1921" w:type="dxa"/>
            <w:gridSpan w:val="2"/>
            <w:shd w:val="clear" w:color="auto" w:fill="D9D9D9" w:themeFill="background1" w:themeFillShade="D9"/>
          </w:tcPr>
          <w:p w:rsidR="003B3023" w:rsidRPr="00D91639" w:rsidRDefault="00533492" w:rsidP="003B3023">
            <w:pPr>
              <w:rPr>
                <w:rFonts w:ascii="Arial" w:hAnsi="Arial" w:cs="Arial"/>
                <w:b/>
                <w:bCs/>
                <w:sz w:val="20"/>
                <w:szCs w:val="20"/>
              </w:rPr>
            </w:pPr>
            <w:r w:rsidRPr="00D91639">
              <w:rPr>
                <w:rFonts w:ascii="Arial" w:hAnsi="Arial" w:cs="Arial"/>
                <w:b/>
                <w:bCs/>
                <w:sz w:val="20"/>
                <w:szCs w:val="20"/>
              </w:rPr>
              <w:t>Office</w:t>
            </w:r>
            <w:r w:rsidR="003B3023" w:rsidRPr="00D91639">
              <w:rPr>
                <w:rFonts w:ascii="Arial" w:hAnsi="Arial" w:cs="Arial"/>
                <w:b/>
                <w:bCs/>
                <w:sz w:val="20"/>
                <w:szCs w:val="20"/>
              </w:rPr>
              <w:t>:</w:t>
            </w:r>
          </w:p>
        </w:tc>
        <w:tc>
          <w:tcPr>
            <w:tcW w:w="7321" w:type="dxa"/>
            <w:gridSpan w:val="5"/>
          </w:tcPr>
          <w:p w:rsidR="003B3023" w:rsidRPr="004B2123" w:rsidRDefault="003B3023" w:rsidP="003B3023">
            <w:pPr>
              <w:rPr>
                <w:rFonts w:ascii="Arial" w:hAnsi="Arial" w:cs="Arial"/>
                <w:b/>
                <w:sz w:val="20"/>
                <w:szCs w:val="20"/>
              </w:rPr>
            </w:pPr>
            <w:r w:rsidRPr="00D91639">
              <w:rPr>
                <w:rFonts w:ascii="Arial" w:hAnsi="Arial" w:cs="Arial"/>
                <w:b/>
                <w:sz w:val="20"/>
                <w:szCs w:val="20"/>
              </w:rPr>
              <w:t>Eastern and Souther</w:t>
            </w:r>
            <w:r w:rsidR="0041192F" w:rsidRPr="00D91639">
              <w:rPr>
                <w:rFonts w:ascii="Arial" w:hAnsi="Arial" w:cs="Arial"/>
                <w:b/>
                <w:sz w:val="20"/>
                <w:szCs w:val="20"/>
              </w:rPr>
              <w:t>n Africa Regional Office (ESARO)</w:t>
            </w:r>
          </w:p>
        </w:tc>
      </w:tr>
      <w:tr w:rsidR="00B4718B" w:rsidRPr="00D91639" w:rsidTr="00B4718B">
        <w:trPr>
          <w:trHeight w:val="315"/>
        </w:trPr>
        <w:tc>
          <w:tcPr>
            <w:tcW w:w="1921" w:type="dxa"/>
            <w:gridSpan w:val="2"/>
            <w:shd w:val="clear" w:color="auto" w:fill="D9D9D9" w:themeFill="background1" w:themeFillShade="D9"/>
          </w:tcPr>
          <w:p w:rsidR="00B4718B" w:rsidRPr="00D91639" w:rsidRDefault="00B4718B" w:rsidP="003B3023">
            <w:pPr>
              <w:rPr>
                <w:rFonts w:ascii="Arial" w:hAnsi="Arial" w:cs="Arial"/>
                <w:b/>
                <w:bCs/>
                <w:sz w:val="20"/>
                <w:szCs w:val="20"/>
              </w:rPr>
            </w:pPr>
            <w:r>
              <w:rPr>
                <w:rFonts w:ascii="Arial" w:hAnsi="Arial" w:cs="Arial"/>
                <w:b/>
                <w:bCs/>
                <w:sz w:val="20"/>
                <w:szCs w:val="20"/>
              </w:rPr>
              <w:t>Funds Committed(Allocation)</w:t>
            </w:r>
          </w:p>
        </w:tc>
        <w:tc>
          <w:tcPr>
            <w:tcW w:w="7321" w:type="dxa"/>
            <w:gridSpan w:val="5"/>
          </w:tcPr>
          <w:p w:rsidR="00B4718B" w:rsidRPr="00D91639" w:rsidRDefault="00B4718B" w:rsidP="003B3023">
            <w:pPr>
              <w:rPr>
                <w:rFonts w:ascii="Arial" w:hAnsi="Arial" w:cs="Arial"/>
                <w:sz w:val="20"/>
                <w:szCs w:val="20"/>
              </w:rPr>
            </w:pPr>
            <w:r w:rsidRPr="00D91639">
              <w:rPr>
                <w:rFonts w:ascii="Arial" w:hAnsi="Arial" w:cs="Arial"/>
                <w:sz w:val="20"/>
                <w:szCs w:val="20"/>
              </w:rPr>
              <w:t>$612,000.00</w:t>
            </w:r>
          </w:p>
        </w:tc>
      </w:tr>
      <w:tr w:rsidR="003B3023" w:rsidRPr="00D91639" w:rsidTr="00B4718B">
        <w:trPr>
          <w:trHeight w:val="315"/>
        </w:trPr>
        <w:tc>
          <w:tcPr>
            <w:tcW w:w="1921" w:type="dxa"/>
            <w:gridSpan w:val="2"/>
            <w:shd w:val="clear" w:color="auto" w:fill="D9D9D9" w:themeFill="background1" w:themeFillShade="D9"/>
          </w:tcPr>
          <w:p w:rsidR="003B3023" w:rsidRPr="00D91639" w:rsidRDefault="003B3023" w:rsidP="003B3023">
            <w:pPr>
              <w:rPr>
                <w:rFonts w:ascii="Arial" w:hAnsi="Arial" w:cs="Arial"/>
                <w:b/>
                <w:bCs/>
                <w:sz w:val="20"/>
                <w:szCs w:val="20"/>
              </w:rPr>
            </w:pPr>
            <w:r w:rsidRPr="00D91639">
              <w:rPr>
                <w:rFonts w:ascii="Arial" w:hAnsi="Arial" w:cs="Arial"/>
                <w:b/>
                <w:bCs/>
                <w:sz w:val="20"/>
                <w:szCs w:val="20"/>
              </w:rPr>
              <w:t>Date of Receipt of Funds:</w:t>
            </w:r>
          </w:p>
        </w:tc>
        <w:tc>
          <w:tcPr>
            <w:tcW w:w="7321" w:type="dxa"/>
            <w:gridSpan w:val="5"/>
          </w:tcPr>
          <w:p w:rsidR="003B3023" w:rsidRPr="00D91639" w:rsidRDefault="0041192F" w:rsidP="003B3023">
            <w:pPr>
              <w:rPr>
                <w:rFonts w:ascii="Arial" w:hAnsi="Arial" w:cs="Arial"/>
                <w:sz w:val="20"/>
                <w:szCs w:val="20"/>
              </w:rPr>
            </w:pPr>
            <w:r w:rsidRPr="00D91639">
              <w:rPr>
                <w:rFonts w:ascii="Arial" w:hAnsi="Arial" w:cs="Arial"/>
                <w:sz w:val="20"/>
                <w:szCs w:val="20"/>
              </w:rPr>
              <w:t xml:space="preserve">8 September </w:t>
            </w:r>
            <w:r w:rsidR="003B3023" w:rsidRPr="00D91639">
              <w:rPr>
                <w:rFonts w:ascii="Arial" w:hAnsi="Arial" w:cs="Arial"/>
                <w:sz w:val="20"/>
                <w:szCs w:val="20"/>
              </w:rPr>
              <w:t>2010</w:t>
            </w:r>
          </w:p>
        </w:tc>
      </w:tr>
      <w:tr w:rsidR="00BD7588" w:rsidRPr="00D91639" w:rsidTr="00B4718B">
        <w:trPr>
          <w:trHeight w:val="315"/>
        </w:trPr>
        <w:tc>
          <w:tcPr>
            <w:tcW w:w="1921" w:type="dxa"/>
            <w:gridSpan w:val="2"/>
            <w:shd w:val="clear" w:color="auto" w:fill="D9D9D9" w:themeFill="background1" w:themeFillShade="D9"/>
          </w:tcPr>
          <w:p w:rsidR="00BD7588" w:rsidRPr="00D91639" w:rsidRDefault="00BD7588" w:rsidP="003E731E">
            <w:pPr>
              <w:spacing w:before="240" w:after="240"/>
              <w:rPr>
                <w:rFonts w:ascii="Arial" w:hAnsi="Arial" w:cs="Arial"/>
                <w:b/>
                <w:sz w:val="20"/>
                <w:szCs w:val="20"/>
              </w:rPr>
            </w:pPr>
            <w:r w:rsidRPr="00D91639">
              <w:rPr>
                <w:rFonts w:ascii="Arial" w:hAnsi="Arial" w:cs="Arial"/>
                <w:b/>
                <w:sz w:val="20"/>
                <w:szCs w:val="20"/>
              </w:rPr>
              <w:t xml:space="preserve">Funds        </w:t>
            </w:r>
            <w:r w:rsidRPr="00D91639">
              <w:rPr>
                <w:rFonts w:ascii="Arial" w:hAnsi="Arial" w:cs="Arial"/>
                <w:b/>
                <w:bCs/>
                <w:sz w:val="20"/>
                <w:szCs w:val="20"/>
              </w:rPr>
              <w:t>Disbursed (Requisitioned):</w:t>
            </w:r>
          </w:p>
        </w:tc>
        <w:tc>
          <w:tcPr>
            <w:tcW w:w="2567" w:type="dxa"/>
          </w:tcPr>
          <w:p w:rsidR="00BD7588" w:rsidRPr="00D91639" w:rsidRDefault="00BD7588" w:rsidP="003B3023">
            <w:pPr>
              <w:rPr>
                <w:rFonts w:ascii="Arial" w:hAnsi="Arial" w:cs="Arial"/>
                <w:sz w:val="20"/>
                <w:szCs w:val="20"/>
              </w:rPr>
            </w:pPr>
          </w:p>
          <w:p w:rsidR="00BD7588" w:rsidRPr="00D91639" w:rsidRDefault="00BD7588" w:rsidP="00025BE4">
            <w:pPr>
              <w:rPr>
                <w:rFonts w:ascii="Arial" w:hAnsi="Arial" w:cs="Arial"/>
                <w:sz w:val="20"/>
                <w:szCs w:val="20"/>
              </w:rPr>
            </w:pPr>
            <w:r w:rsidRPr="00D91639">
              <w:rPr>
                <w:rFonts w:ascii="Arial" w:hAnsi="Arial" w:cs="Arial"/>
                <w:sz w:val="20"/>
                <w:szCs w:val="20"/>
              </w:rPr>
              <w:t>$</w:t>
            </w:r>
            <w:r w:rsidRPr="00727791">
              <w:rPr>
                <w:rFonts w:ascii="Arial" w:hAnsi="Arial" w:cs="Arial"/>
              </w:rPr>
              <w:t xml:space="preserve"> </w:t>
            </w:r>
            <w:r w:rsidR="00025BE4">
              <w:rPr>
                <w:rFonts w:ascii="Arial" w:hAnsi="Arial" w:cs="Arial"/>
                <w:sz w:val="20"/>
                <w:szCs w:val="20"/>
              </w:rPr>
              <w:t>506,191.28</w:t>
            </w:r>
          </w:p>
        </w:tc>
        <w:tc>
          <w:tcPr>
            <w:tcW w:w="2151" w:type="dxa"/>
            <w:gridSpan w:val="2"/>
          </w:tcPr>
          <w:p w:rsidR="00BD7588" w:rsidRPr="00D91639" w:rsidRDefault="00BD7588" w:rsidP="003E731E">
            <w:pPr>
              <w:spacing w:before="240" w:after="240"/>
              <w:rPr>
                <w:rFonts w:ascii="Arial" w:hAnsi="Arial" w:cs="Arial"/>
                <w:b/>
                <w:sz w:val="20"/>
                <w:szCs w:val="20"/>
              </w:rPr>
            </w:pPr>
            <w:r w:rsidRPr="00D91639">
              <w:rPr>
                <w:rFonts w:ascii="Arial" w:hAnsi="Arial" w:cs="Arial"/>
                <w:b/>
                <w:sz w:val="20"/>
                <w:szCs w:val="20"/>
              </w:rPr>
              <w:t>Percentage of Disbursed (Requisitioned):</w:t>
            </w:r>
          </w:p>
        </w:tc>
        <w:tc>
          <w:tcPr>
            <w:tcW w:w="2603" w:type="dxa"/>
            <w:gridSpan w:val="2"/>
          </w:tcPr>
          <w:p w:rsidR="00BD7588" w:rsidRPr="00025BE4" w:rsidRDefault="00BD7588" w:rsidP="003B3023">
            <w:pPr>
              <w:rPr>
                <w:rFonts w:ascii="Arial" w:hAnsi="Arial" w:cs="Arial"/>
                <w:sz w:val="20"/>
                <w:szCs w:val="20"/>
              </w:rPr>
            </w:pPr>
          </w:p>
          <w:p w:rsidR="00BD7588" w:rsidRPr="00025BE4" w:rsidRDefault="00025BE4" w:rsidP="00C9071A">
            <w:pPr>
              <w:rPr>
                <w:rFonts w:ascii="Arial" w:hAnsi="Arial" w:cs="Arial"/>
                <w:sz w:val="20"/>
                <w:szCs w:val="20"/>
              </w:rPr>
            </w:pPr>
            <w:r w:rsidRPr="00025BE4">
              <w:rPr>
                <w:rFonts w:ascii="Arial" w:hAnsi="Arial" w:cs="Arial"/>
                <w:sz w:val="20"/>
                <w:szCs w:val="20"/>
              </w:rPr>
              <w:t>83%</w:t>
            </w:r>
          </w:p>
        </w:tc>
      </w:tr>
      <w:tr w:rsidR="003B3023" w:rsidRPr="00D91639" w:rsidTr="00B4718B">
        <w:trPr>
          <w:trHeight w:val="315"/>
        </w:trPr>
        <w:tc>
          <w:tcPr>
            <w:tcW w:w="1921" w:type="dxa"/>
            <w:gridSpan w:val="2"/>
            <w:shd w:val="clear" w:color="auto" w:fill="D9D9D9" w:themeFill="background1" w:themeFillShade="D9"/>
          </w:tcPr>
          <w:p w:rsidR="003B3023" w:rsidRPr="00D91639" w:rsidRDefault="003B3023" w:rsidP="003B3023">
            <w:pPr>
              <w:rPr>
                <w:rFonts w:ascii="Arial" w:hAnsi="Arial" w:cs="Arial"/>
                <w:b/>
                <w:bCs/>
                <w:sz w:val="20"/>
                <w:szCs w:val="20"/>
              </w:rPr>
            </w:pPr>
            <w:r w:rsidRPr="00D91639">
              <w:rPr>
                <w:rFonts w:ascii="Arial" w:hAnsi="Arial" w:cs="Arial"/>
                <w:b/>
                <w:bCs/>
                <w:sz w:val="20"/>
                <w:szCs w:val="20"/>
              </w:rPr>
              <w:t>Programme Completion Date:</w:t>
            </w:r>
          </w:p>
        </w:tc>
        <w:tc>
          <w:tcPr>
            <w:tcW w:w="7321" w:type="dxa"/>
            <w:gridSpan w:val="5"/>
          </w:tcPr>
          <w:p w:rsidR="003B3023" w:rsidRPr="00D91639" w:rsidRDefault="003B3023" w:rsidP="00C774B6">
            <w:pPr>
              <w:rPr>
                <w:rFonts w:ascii="Arial" w:hAnsi="Arial" w:cs="Arial"/>
                <w:sz w:val="20"/>
                <w:szCs w:val="20"/>
              </w:rPr>
            </w:pPr>
            <w:r w:rsidRPr="00D91639">
              <w:rPr>
                <w:rFonts w:ascii="Arial" w:hAnsi="Arial" w:cs="Arial"/>
                <w:sz w:val="20"/>
                <w:szCs w:val="20"/>
              </w:rPr>
              <w:t>31 December 201</w:t>
            </w:r>
            <w:r w:rsidR="00C774B6" w:rsidRPr="00D91639">
              <w:rPr>
                <w:rFonts w:ascii="Arial" w:hAnsi="Arial" w:cs="Arial"/>
                <w:sz w:val="20"/>
                <w:szCs w:val="20"/>
              </w:rPr>
              <w:t>2</w:t>
            </w:r>
          </w:p>
        </w:tc>
      </w:tr>
      <w:tr w:rsidR="003B3023" w:rsidRPr="00D91639" w:rsidTr="00B4718B">
        <w:trPr>
          <w:trHeight w:val="315"/>
        </w:trPr>
        <w:tc>
          <w:tcPr>
            <w:tcW w:w="1921" w:type="dxa"/>
            <w:gridSpan w:val="2"/>
            <w:shd w:val="clear" w:color="auto" w:fill="D9D9D9" w:themeFill="background1" w:themeFillShade="D9"/>
          </w:tcPr>
          <w:p w:rsidR="003B3023" w:rsidRPr="00D91639" w:rsidRDefault="003B3023" w:rsidP="003B3023">
            <w:pPr>
              <w:rPr>
                <w:rFonts w:ascii="Arial" w:hAnsi="Arial" w:cs="Arial"/>
                <w:b/>
                <w:sz w:val="20"/>
                <w:szCs w:val="20"/>
              </w:rPr>
            </w:pPr>
            <w:r w:rsidRPr="00D91639">
              <w:rPr>
                <w:rFonts w:ascii="Arial" w:hAnsi="Arial" w:cs="Arial"/>
                <w:b/>
                <w:sz w:val="20"/>
                <w:szCs w:val="20"/>
              </w:rPr>
              <w:t xml:space="preserve">Purpose: </w:t>
            </w:r>
          </w:p>
        </w:tc>
        <w:tc>
          <w:tcPr>
            <w:tcW w:w="7321" w:type="dxa"/>
            <w:gridSpan w:val="5"/>
          </w:tcPr>
          <w:p w:rsidR="003B3023" w:rsidRPr="002A14C2" w:rsidRDefault="003B3023" w:rsidP="003B3023">
            <w:pPr>
              <w:rPr>
                <w:rFonts w:ascii="Arial" w:hAnsi="Arial" w:cs="Arial"/>
                <w:iCs/>
                <w:sz w:val="20"/>
                <w:szCs w:val="20"/>
              </w:rPr>
            </w:pPr>
            <w:r w:rsidRPr="002A14C2">
              <w:rPr>
                <w:rFonts w:ascii="Arial" w:hAnsi="Arial" w:cs="Arial"/>
                <w:iCs/>
                <w:sz w:val="20"/>
                <w:szCs w:val="20"/>
              </w:rPr>
              <w:t>The purpose of the grant i</w:t>
            </w:r>
            <w:r w:rsidR="00727791" w:rsidRPr="002A14C2">
              <w:rPr>
                <w:rFonts w:ascii="Arial" w:hAnsi="Arial" w:cs="Arial"/>
                <w:iCs/>
                <w:sz w:val="20"/>
                <w:szCs w:val="20"/>
              </w:rPr>
              <w:t>s</w:t>
            </w:r>
            <w:r w:rsidRPr="002A14C2">
              <w:rPr>
                <w:rFonts w:ascii="Arial" w:hAnsi="Arial" w:cs="Arial"/>
                <w:iCs/>
                <w:sz w:val="20"/>
                <w:szCs w:val="20"/>
              </w:rPr>
              <w:t xml:space="preserve"> to enhance capacity within the countries of </w:t>
            </w:r>
            <w:r w:rsidR="00727791" w:rsidRPr="002A14C2">
              <w:rPr>
                <w:rFonts w:ascii="Arial" w:hAnsi="Arial" w:cs="Arial"/>
                <w:iCs/>
                <w:sz w:val="20"/>
                <w:szCs w:val="20"/>
              </w:rPr>
              <w:t>Eastern and Southern Africa</w:t>
            </w:r>
            <w:r w:rsidRPr="002A14C2">
              <w:rPr>
                <w:rFonts w:ascii="Arial" w:hAnsi="Arial" w:cs="Arial"/>
                <w:iCs/>
                <w:sz w:val="20"/>
                <w:szCs w:val="20"/>
              </w:rPr>
              <w:t xml:space="preserve"> to ensure strong evidence based communications plans are in place for the regional priority areas. In particular this includes the preparedness and response to infectious diseases such as H1N1 and other emerging diseases within a broader context of young child survival and development.</w:t>
            </w:r>
          </w:p>
          <w:p w:rsidR="00E725D5" w:rsidRPr="002A14C2" w:rsidRDefault="00E725D5" w:rsidP="003B3023">
            <w:pPr>
              <w:rPr>
                <w:rFonts w:ascii="Arial" w:hAnsi="Arial" w:cs="Arial"/>
                <w:iCs/>
                <w:sz w:val="20"/>
                <w:szCs w:val="20"/>
              </w:rPr>
            </w:pPr>
          </w:p>
        </w:tc>
      </w:tr>
      <w:tr w:rsidR="00D66906" w:rsidRPr="00D91639">
        <w:trPr>
          <w:trHeight w:val="315"/>
        </w:trPr>
        <w:tc>
          <w:tcPr>
            <w:tcW w:w="9242" w:type="dxa"/>
            <w:gridSpan w:val="7"/>
            <w:shd w:val="clear" w:color="auto" w:fill="D9D9D9" w:themeFill="background1" w:themeFillShade="D9"/>
          </w:tcPr>
          <w:p w:rsidR="00D66906" w:rsidRPr="00D91639" w:rsidRDefault="00D66906" w:rsidP="00D66906">
            <w:pPr>
              <w:rPr>
                <w:rFonts w:ascii="Arial" w:hAnsi="Arial" w:cs="Arial"/>
                <w:b/>
                <w:bCs/>
                <w:sz w:val="20"/>
                <w:szCs w:val="20"/>
              </w:rPr>
            </w:pPr>
            <w:r w:rsidRPr="00D91639">
              <w:rPr>
                <w:rFonts w:ascii="Arial" w:hAnsi="Arial" w:cs="Arial"/>
                <w:b/>
                <w:bCs/>
                <w:sz w:val="20"/>
                <w:szCs w:val="20"/>
              </w:rPr>
              <w:t>Summary of implementation of strategy/plan</w:t>
            </w:r>
          </w:p>
        </w:tc>
      </w:tr>
      <w:tr w:rsidR="00D66906" w:rsidRPr="00D91639" w:rsidTr="00B4718B">
        <w:tc>
          <w:tcPr>
            <w:tcW w:w="939" w:type="dxa"/>
          </w:tcPr>
          <w:p w:rsidR="00D66906" w:rsidRPr="008D6A2F" w:rsidRDefault="00D66906" w:rsidP="00D66906">
            <w:pPr>
              <w:spacing w:line="276" w:lineRule="auto"/>
              <w:jc w:val="center"/>
              <w:rPr>
                <w:rFonts w:ascii="Arial" w:hAnsi="Arial" w:cs="Arial"/>
                <w:b/>
                <w:sz w:val="20"/>
                <w:szCs w:val="20"/>
              </w:rPr>
            </w:pPr>
            <w:r w:rsidRPr="008D6A2F">
              <w:rPr>
                <w:rFonts w:ascii="Arial" w:hAnsi="Arial" w:cs="Arial"/>
                <w:b/>
                <w:sz w:val="20"/>
                <w:szCs w:val="20"/>
              </w:rPr>
              <w:t>Activity</w:t>
            </w:r>
          </w:p>
        </w:tc>
        <w:tc>
          <w:tcPr>
            <w:tcW w:w="3570" w:type="dxa"/>
            <w:gridSpan w:val="3"/>
          </w:tcPr>
          <w:p w:rsidR="00D66906" w:rsidRPr="008D6A2F" w:rsidRDefault="00D66906" w:rsidP="00D66906">
            <w:pPr>
              <w:spacing w:line="276" w:lineRule="auto"/>
              <w:jc w:val="center"/>
              <w:rPr>
                <w:rFonts w:ascii="Arial" w:hAnsi="Arial" w:cs="Arial"/>
                <w:b/>
                <w:sz w:val="20"/>
                <w:szCs w:val="20"/>
              </w:rPr>
            </w:pPr>
            <w:r w:rsidRPr="008D6A2F">
              <w:rPr>
                <w:rFonts w:ascii="Arial" w:hAnsi="Arial" w:cs="Arial"/>
                <w:b/>
                <w:sz w:val="20"/>
                <w:szCs w:val="20"/>
              </w:rPr>
              <w:t>Planned</w:t>
            </w:r>
          </w:p>
        </w:tc>
        <w:tc>
          <w:tcPr>
            <w:tcW w:w="3450" w:type="dxa"/>
            <w:gridSpan w:val="2"/>
          </w:tcPr>
          <w:p w:rsidR="00D66906" w:rsidRPr="008D6A2F" w:rsidRDefault="00D66906" w:rsidP="00D66906">
            <w:pPr>
              <w:spacing w:line="276" w:lineRule="auto"/>
              <w:jc w:val="center"/>
              <w:rPr>
                <w:rFonts w:ascii="Arial" w:hAnsi="Arial" w:cs="Arial"/>
                <w:b/>
                <w:sz w:val="20"/>
                <w:szCs w:val="20"/>
              </w:rPr>
            </w:pPr>
            <w:r w:rsidRPr="008D6A2F">
              <w:rPr>
                <w:rFonts w:ascii="Arial" w:hAnsi="Arial" w:cs="Arial"/>
                <w:b/>
                <w:sz w:val="20"/>
                <w:szCs w:val="20"/>
              </w:rPr>
              <w:t>Achieved</w:t>
            </w:r>
          </w:p>
        </w:tc>
        <w:tc>
          <w:tcPr>
            <w:tcW w:w="1283" w:type="dxa"/>
          </w:tcPr>
          <w:p w:rsidR="00D66906" w:rsidRPr="008D6A2F" w:rsidRDefault="00D66906" w:rsidP="00D66906">
            <w:pPr>
              <w:spacing w:line="276" w:lineRule="auto"/>
              <w:jc w:val="center"/>
              <w:rPr>
                <w:rFonts w:ascii="Arial" w:hAnsi="Arial" w:cs="Arial"/>
                <w:b/>
                <w:sz w:val="20"/>
                <w:szCs w:val="20"/>
              </w:rPr>
            </w:pPr>
            <w:r w:rsidRPr="008D6A2F">
              <w:rPr>
                <w:rFonts w:ascii="Arial" w:hAnsi="Arial" w:cs="Arial"/>
                <w:b/>
                <w:sz w:val="20"/>
                <w:szCs w:val="20"/>
              </w:rPr>
              <w:t>% of completion</w:t>
            </w:r>
          </w:p>
        </w:tc>
      </w:tr>
      <w:tr w:rsidR="00C774B6" w:rsidRPr="00D91639" w:rsidTr="00B4718B">
        <w:tc>
          <w:tcPr>
            <w:tcW w:w="939" w:type="dxa"/>
          </w:tcPr>
          <w:p w:rsidR="00C774B6" w:rsidRPr="008D6A2F" w:rsidRDefault="00C774B6" w:rsidP="00D66906">
            <w:pPr>
              <w:spacing w:line="276" w:lineRule="auto"/>
              <w:jc w:val="center"/>
              <w:rPr>
                <w:rFonts w:ascii="Arial" w:hAnsi="Arial" w:cs="Arial"/>
                <w:sz w:val="20"/>
                <w:szCs w:val="20"/>
              </w:rPr>
            </w:pPr>
            <w:r w:rsidRPr="008D6A2F">
              <w:rPr>
                <w:rFonts w:ascii="Arial" w:hAnsi="Arial" w:cs="Arial"/>
                <w:sz w:val="20"/>
                <w:szCs w:val="20"/>
              </w:rPr>
              <w:t>5.1</w:t>
            </w:r>
          </w:p>
        </w:tc>
        <w:tc>
          <w:tcPr>
            <w:tcW w:w="3570" w:type="dxa"/>
            <w:gridSpan w:val="3"/>
          </w:tcPr>
          <w:p w:rsidR="003B7F6A" w:rsidRPr="003B7F6A" w:rsidRDefault="00C774B6" w:rsidP="003B7F6A">
            <w:pPr>
              <w:pStyle w:val="ListParagraph"/>
              <w:numPr>
                <w:ilvl w:val="0"/>
                <w:numId w:val="4"/>
              </w:numPr>
              <w:rPr>
                <w:rFonts w:ascii="Arial" w:hAnsi="Arial" w:cs="Arial"/>
                <w:color w:val="000000"/>
                <w:sz w:val="20"/>
                <w:szCs w:val="20"/>
              </w:rPr>
            </w:pPr>
            <w:r w:rsidRPr="003B7F6A">
              <w:rPr>
                <w:rFonts w:ascii="Arial" w:hAnsi="Arial" w:cs="Arial"/>
                <w:color w:val="000000"/>
                <w:sz w:val="20"/>
                <w:szCs w:val="20"/>
              </w:rPr>
              <w:t>Conduct mapping of disasters and infectious diseases in the region.</w:t>
            </w:r>
          </w:p>
          <w:p w:rsidR="003B7F6A" w:rsidRPr="003B7F6A" w:rsidRDefault="00C774B6" w:rsidP="003B7F6A">
            <w:pPr>
              <w:pStyle w:val="ListParagraph"/>
              <w:numPr>
                <w:ilvl w:val="0"/>
                <w:numId w:val="4"/>
              </w:numPr>
              <w:rPr>
                <w:rFonts w:ascii="Arial" w:hAnsi="Arial" w:cs="Arial"/>
                <w:color w:val="000000"/>
                <w:sz w:val="20"/>
                <w:szCs w:val="20"/>
              </w:rPr>
            </w:pPr>
            <w:r w:rsidRPr="003B7F6A">
              <w:rPr>
                <w:rFonts w:ascii="Arial" w:hAnsi="Arial" w:cs="Arial"/>
                <w:color w:val="000000"/>
                <w:sz w:val="20"/>
                <w:szCs w:val="20"/>
              </w:rPr>
              <w:t xml:space="preserve">Undertake C4D capacity assessment. </w:t>
            </w:r>
          </w:p>
          <w:p w:rsidR="003B7F6A" w:rsidRPr="003B7F6A" w:rsidRDefault="00C774B6" w:rsidP="003B7F6A">
            <w:pPr>
              <w:pStyle w:val="ListParagraph"/>
              <w:numPr>
                <w:ilvl w:val="0"/>
                <w:numId w:val="4"/>
              </w:numPr>
              <w:rPr>
                <w:rFonts w:ascii="Arial" w:hAnsi="Arial" w:cs="Arial"/>
                <w:color w:val="000000"/>
                <w:sz w:val="20"/>
                <w:szCs w:val="20"/>
              </w:rPr>
            </w:pPr>
            <w:r w:rsidRPr="003B7F6A">
              <w:rPr>
                <w:rFonts w:ascii="Arial" w:hAnsi="Arial" w:cs="Arial"/>
                <w:color w:val="000000"/>
                <w:sz w:val="20"/>
                <w:szCs w:val="20"/>
              </w:rPr>
              <w:t>Develop an annotated outline for communication framework.</w:t>
            </w:r>
          </w:p>
          <w:p w:rsidR="003B7F6A" w:rsidRPr="003B7F6A" w:rsidRDefault="00C774B6" w:rsidP="003B7F6A">
            <w:pPr>
              <w:pStyle w:val="ListParagraph"/>
              <w:numPr>
                <w:ilvl w:val="0"/>
                <w:numId w:val="4"/>
              </w:numPr>
              <w:rPr>
                <w:rFonts w:ascii="Arial" w:hAnsi="Arial" w:cs="Arial"/>
                <w:color w:val="000000"/>
                <w:sz w:val="20"/>
                <w:szCs w:val="20"/>
              </w:rPr>
            </w:pPr>
            <w:r w:rsidRPr="003B7F6A">
              <w:rPr>
                <w:rFonts w:ascii="Arial" w:hAnsi="Arial" w:cs="Arial"/>
                <w:color w:val="000000"/>
                <w:sz w:val="20"/>
                <w:szCs w:val="20"/>
              </w:rPr>
              <w:t>Develop overall outbreak communication framework.</w:t>
            </w:r>
          </w:p>
          <w:p w:rsidR="003B7F6A" w:rsidRPr="003B7F6A" w:rsidRDefault="00C774B6" w:rsidP="003B7F6A">
            <w:pPr>
              <w:pStyle w:val="ListParagraph"/>
              <w:numPr>
                <w:ilvl w:val="0"/>
                <w:numId w:val="4"/>
              </w:numPr>
              <w:rPr>
                <w:rFonts w:ascii="Arial" w:hAnsi="Arial" w:cs="Arial"/>
                <w:color w:val="000000"/>
                <w:sz w:val="20"/>
                <w:szCs w:val="20"/>
              </w:rPr>
            </w:pPr>
            <w:r w:rsidRPr="003B7F6A">
              <w:rPr>
                <w:rFonts w:ascii="Arial" w:hAnsi="Arial" w:cs="Arial"/>
                <w:color w:val="000000"/>
                <w:sz w:val="20"/>
                <w:szCs w:val="20"/>
              </w:rPr>
              <w:t>Develop an outbreak communication tool kit.</w:t>
            </w:r>
          </w:p>
          <w:p w:rsidR="00C774B6" w:rsidRPr="003B7F6A" w:rsidRDefault="00C774B6" w:rsidP="003B7F6A">
            <w:pPr>
              <w:pStyle w:val="ListParagraph"/>
              <w:numPr>
                <w:ilvl w:val="0"/>
                <w:numId w:val="4"/>
              </w:numPr>
              <w:rPr>
                <w:rFonts w:ascii="Arial" w:hAnsi="Arial" w:cs="Arial"/>
                <w:color w:val="000000"/>
                <w:sz w:val="20"/>
                <w:szCs w:val="20"/>
              </w:rPr>
            </w:pPr>
            <w:r w:rsidRPr="003B7F6A">
              <w:rPr>
                <w:rFonts w:ascii="Arial" w:hAnsi="Arial" w:cs="Arial"/>
                <w:color w:val="000000"/>
                <w:sz w:val="20"/>
                <w:szCs w:val="20"/>
              </w:rPr>
              <w:t>Validate</w:t>
            </w:r>
            <w:r w:rsidR="003B7F6A" w:rsidRPr="003B7F6A">
              <w:rPr>
                <w:rFonts w:ascii="Arial" w:hAnsi="Arial" w:cs="Arial"/>
                <w:color w:val="000000"/>
                <w:sz w:val="20"/>
                <w:szCs w:val="20"/>
              </w:rPr>
              <w:t xml:space="preserve"> and pre-test</w:t>
            </w:r>
            <w:r w:rsidRPr="003B7F6A">
              <w:rPr>
                <w:rFonts w:ascii="Arial" w:hAnsi="Arial" w:cs="Arial"/>
                <w:color w:val="000000"/>
                <w:sz w:val="20"/>
                <w:szCs w:val="20"/>
              </w:rPr>
              <w:t xml:space="preserve"> framework and tool kit with the countries in the region. </w:t>
            </w:r>
          </w:p>
        </w:tc>
        <w:tc>
          <w:tcPr>
            <w:tcW w:w="3450" w:type="dxa"/>
            <w:gridSpan w:val="2"/>
          </w:tcPr>
          <w:p w:rsidR="002A14C2" w:rsidRPr="002A14C2" w:rsidRDefault="002A14C2" w:rsidP="002A14C2">
            <w:pPr>
              <w:rPr>
                <w:rFonts w:ascii="Arial" w:hAnsi="Arial" w:cs="Arial"/>
                <w:color w:val="000000"/>
                <w:sz w:val="20"/>
                <w:szCs w:val="20"/>
              </w:rPr>
            </w:pPr>
            <w:r w:rsidRPr="002A14C2">
              <w:rPr>
                <w:rFonts w:ascii="Arial" w:hAnsi="Arial" w:cs="Arial"/>
                <w:color w:val="000000"/>
                <w:sz w:val="20"/>
                <w:szCs w:val="20"/>
              </w:rPr>
              <w:t xml:space="preserve">1) As of 30 June 2012, the draft of the regional Risk Communication Framework for Outbreaks of Epidemic/ Pandemic Infectious Diseases in ESAR and the Outbreak Communicator's Toolkit have been finalized, and process is underway to design, print, disseminate and distribute them among the countries of the region, UNICEF country offices, partners, counterparts and other stakeholders. </w:t>
            </w:r>
          </w:p>
          <w:p w:rsidR="002A14C2" w:rsidRPr="002A14C2" w:rsidRDefault="002A14C2" w:rsidP="002A14C2">
            <w:pPr>
              <w:rPr>
                <w:rFonts w:ascii="Arial" w:hAnsi="Arial" w:cs="Arial"/>
                <w:color w:val="000000"/>
                <w:sz w:val="20"/>
                <w:szCs w:val="20"/>
              </w:rPr>
            </w:pPr>
            <w:r w:rsidRPr="002A14C2">
              <w:rPr>
                <w:rFonts w:ascii="Arial" w:hAnsi="Arial" w:cs="Arial"/>
                <w:color w:val="000000"/>
                <w:sz w:val="20"/>
                <w:szCs w:val="20"/>
              </w:rPr>
              <w:t xml:space="preserve">2) A C4D training consultant has been hired to facilitate training of country C4D teams on outbreak communication. </w:t>
            </w:r>
          </w:p>
          <w:p w:rsidR="002A14C2" w:rsidRPr="002A14C2" w:rsidRDefault="002A14C2" w:rsidP="002A14C2">
            <w:pPr>
              <w:rPr>
                <w:rFonts w:ascii="Arial" w:hAnsi="Arial" w:cs="Arial"/>
                <w:color w:val="000000"/>
                <w:sz w:val="20"/>
                <w:szCs w:val="20"/>
              </w:rPr>
            </w:pPr>
            <w:r w:rsidRPr="002A14C2">
              <w:rPr>
                <w:rFonts w:ascii="Arial" w:hAnsi="Arial" w:cs="Arial"/>
                <w:color w:val="000000"/>
                <w:sz w:val="20"/>
                <w:szCs w:val="20"/>
              </w:rPr>
              <w:t>3) A training package has been developed to support country communication teams and UNICEF staff in rolling out the framework and the toolkit at the country level.</w:t>
            </w:r>
          </w:p>
          <w:p w:rsidR="002A14C2" w:rsidRPr="002A14C2" w:rsidRDefault="003B7F6A" w:rsidP="002A14C2">
            <w:pPr>
              <w:rPr>
                <w:rFonts w:ascii="Arial" w:hAnsi="Arial" w:cs="Arial"/>
                <w:color w:val="000000"/>
                <w:sz w:val="20"/>
                <w:szCs w:val="20"/>
              </w:rPr>
            </w:pPr>
            <w:r>
              <w:rPr>
                <w:rFonts w:ascii="Arial" w:hAnsi="Arial" w:cs="Arial"/>
                <w:color w:val="000000"/>
                <w:sz w:val="20"/>
                <w:szCs w:val="20"/>
              </w:rPr>
              <w:t>4</w:t>
            </w:r>
            <w:r w:rsidR="002A14C2" w:rsidRPr="002A14C2">
              <w:rPr>
                <w:rFonts w:ascii="Arial" w:hAnsi="Arial" w:cs="Arial"/>
                <w:color w:val="000000"/>
                <w:sz w:val="20"/>
                <w:szCs w:val="20"/>
              </w:rPr>
              <w:t xml:space="preserve">) Two (2) </w:t>
            </w:r>
            <w:r>
              <w:rPr>
                <w:rFonts w:ascii="Arial" w:hAnsi="Arial" w:cs="Arial"/>
                <w:color w:val="000000"/>
                <w:sz w:val="20"/>
                <w:szCs w:val="20"/>
              </w:rPr>
              <w:t>Train of Trainers</w:t>
            </w:r>
            <w:r w:rsidR="002A14C2" w:rsidRPr="002A14C2">
              <w:rPr>
                <w:rFonts w:ascii="Arial" w:hAnsi="Arial" w:cs="Arial"/>
                <w:color w:val="000000"/>
                <w:sz w:val="20"/>
                <w:szCs w:val="20"/>
              </w:rPr>
              <w:t xml:space="preserve"> workshops were organized for UNICEF &amp; counterparts in </w:t>
            </w:r>
            <w:r w:rsidR="002A14C2" w:rsidRPr="002A14C2">
              <w:rPr>
                <w:rFonts w:ascii="Arial" w:hAnsi="Arial" w:cs="Arial"/>
                <w:color w:val="000000"/>
                <w:sz w:val="20"/>
                <w:szCs w:val="20"/>
              </w:rPr>
              <w:lastRenderedPageBreak/>
              <w:t>Swaziland (21 – 25 May) &amp; Kenya (25 – 29 June) to develop their capacities in outbreak communication and to support development of national outbreak preparedness plans.</w:t>
            </w:r>
          </w:p>
          <w:p w:rsidR="002A14C2" w:rsidRPr="002A14C2" w:rsidRDefault="003B7F6A" w:rsidP="002A14C2">
            <w:pPr>
              <w:rPr>
                <w:rFonts w:ascii="Arial" w:hAnsi="Arial" w:cs="Arial"/>
                <w:color w:val="000000"/>
                <w:sz w:val="20"/>
                <w:szCs w:val="20"/>
              </w:rPr>
            </w:pPr>
            <w:r>
              <w:rPr>
                <w:rFonts w:ascii="Arial" w:hAnsi="Arial" w:cs="Arial"/>
                <w:color w:val="000000"/>
                <w:sz w:val="20"/>
                <w:szCs w:val="20"/>
              </w:rPr>
              <w:t>5</w:t>
            </w:r>
            <w:r w:rsidR="002A14C2" w:rsidRPr="002A14C2">
              <w:rPr>
                <w:rFonts w:ascii="Arial" w:hAnsi="Arial" w:cs="Arial"/>
                <w:color w:val="000000"/>
                <w:sz w:val="20"/>
                <w:szCs w:val="20"/>
              </w:rPr>
              <w:t>) Technical assistance was provided to Swaziland and Kenya, to develop their national emergency/ outbreak communication strategies.</w:t>
            </w:r>
          </w:p>
          <w:p w:rsidR="002A14C2" w:rsidRPr="002A14C2" w:rsidRDefault="003B7F6A" w:rsidP="002A14C2">
            <w:pPr>
              <w:rPr>
                <w:rFonts w:ascii="Arial" w:hAnsi="Arial" w:cs="Arial"/>
                <w:color w:val="000000"/>
                <w:sz w:val="20"/>
                <w:szCs w:val="20"/>
              </w:rPr>
            </w:pPr>
            <w:r>
              <w:rPr>
                <w:rFonts w:ascii="Arial" w:hAnsi="Arial" w:cs="Arial"/>
                <w:color w:val="000000"/>
                <w:sz w:val="20"/>
                <w:szCs w:val="20"/>
              </w:rPr>
              <w:t>6</w:t>
            </w:r>
            <w:r w:rsidR="002A14C2" w:rsidRPr="002A14C2">
              <w:rPr>
                <w:rFonts w:ascii="Arial" w:hAnsi="Arial" w:cs="Arial"/>
                <w:color w:val="000000"/>
                <w:sz w:val="20"/>
                <w:szCs w:val="20"/>
              </w:rPr>
              <w:t xml:space="preserve">) The opportunity of the Regional Communication Network Meeting for ESAR countries, </w:t>
            </w:r>
            <w:r w:rsidR="00737FE8">
              <w:rPr>
                <w:rFonts w:ascii="Arial" w:hAnsi="Arial" w:cs="Arial"/>
                <w:color w:val="000000"/>
                <w:sz w:val="20"/>
                <w:szCs w:val="20"/>
              </w:rPr>
              <w:t xml:space="preserve">7-11 May </w:t>
            </w:r>
            <w:r w:rsidR="002A14C2" w:rsidRPr="002A14C2">
              <w:rPr>
                <w:rFonts w:ascii="Arial" w:hAnsi="Arial" w:cs="Arial"/>
                <w:color w:val="000000"/>
                <w:sz w:val="20"/>
                <w:szCs w:val="20"/>
              </w:rPr>
              <w:t xml:space="preserve">in Johannesburg, South Africa, was used to present the global, regional and country level perspectives on risk communication for outbreaks of epidemic and pandemic infectious diseases. </w:t>
            </w:r>
          </w:p>
          <w:p w:rsidR="00C774B6" w:rsidRPr="008D6A2F" w:rsidRDefault="002A14C2" w:rsidP="002A14C2">
            <w:pPr>
              <w:spacing w:line="276" w:lineRule="auto"/>
              <w:rPr>
                <w:rFonts w:ascii="Arial" w:hAnsi="Arial" w:cs="Arial"/>
                <w:color w:val="000000"/>
                <w:sz w:val="20"/>
                <w:szCs w:val="20"/>
              </w:rPr>
            </w:pPr>
            <w:r w:rsidRPr="002A14C2">
              <w:rPr>
                <w:rFonts w:ascii="Arial" w:hAnsi="Arial" w:cs="Arial"/>
                <w:color w:val="000000"/>
                <w:sz w:val="20"/>
                <w:szCs w:val="20"/>
              </w:rPr>
              <w:t>.</w:t>
            </w:r>
          </w:p>
        </w:tc>
        <w:tc>
          <w:tcPr>
            <w:tcW w:w="1283" w:type="dxa"/>
          </w:tcPr>
          <w:p w:rsidR="00C774B6" w:rsidRPr="008D6A2F" w:rsidRDefault="00C774B6">
            <w:pPr>
              <w:spacing w:line="276" w:lineRule="auto"/>
              <w:jc w:val="right"/>
              <w:rPr>
                <w:rFonts w:ascii="Arial" w:hAnsi="Arial" w:cs="Arial"/>
                <w:sz w:val="20"/>
                <w:szCs w:val="20"/>
              </w:rPr>
            </w:pPr>
            <w:r w:rsidRPr="008D6A2F">
              <w:rPr>
                <w:rFonts w:ascii="Arial" w:hAnsi="Arial" w:cs="Arial"/>
                <w:sz w:val="20"/>
                <w:szCs w:val="20"/>
              </w:rPr>
              <w:lastRenderedPageBreak/>
              <w:t>80%</w:t>
            </w:r>
          </w:p>
        </w:tc>
      </w:tr>
    </w:tbl>
    <w:p w:rsidR="00AC4DCA" w:rsidRDefault="00AC4DCA" w:rsidP="003B3023">
      <w:pPr>
        <w:rPr>
          <w:rFonts w:ascii="Arial" w:hAnsi="Arial" w:cs="Arial"/>
          <w:sz w:val="20"/>
          <w:szCs w:val="20"/>
        </w:rPr>
      </w:pPr>
    </w:p>
    <w:p w:rsidR="00A13813" w:rsidRPr="00D91639" w:rsidRDefault="00A13813" w:rsidP="003B3023">
      <w:pPr>
        <w:rPr>
          <w:rFonts w:ascii="Arial" w:hAnsi="Arial" w:cs="Arial"/>
          <w:sz w:val="20"/>
          <w:szCs w:val="20"/>
        </w:rPr>
      </w:pPr>
    </w:p>
    <w:tbl>
      <w:tblPr>
        <w:tblStyle w:val="TableGrid"/>
        <w:tblW w:w="0" w:type="auto"/>
        <w:tblLook w:val="04A0" w:firstRow="1" w:lastRow="0" w:firstColumn="1" w:lastColumn="0" w:noHBand="0" w:noVBand="1"/>
      </w:tblPr>
      <w:tblGrid>
        <w:gridCol w:w="940"/>
        <w:gridCol w:w="982"/>
        <w:gridCol w:w="6"/>
        <w:gridCol w:w="2320"/>
        <w:gridCol w:w="240"/>
        <w:gridCol w:w="2151"/>
        <w:gridCol w:w="1320"/>
        <w:gridCol w:w="1283"/>
      </w:tblGrid>
      <w:tr w:rsidR="0040279E" w:rsidRPr="00D91639" w:rsidTr="00C36278">
        <w:trPr>
          <w:trHeight w:val="315"/>
        </w:trPr>
        <w:tc>
          <w:tcPr>
            <w:tcW w:w="1928" w:type="dxa"/>
            <w:gridSpan w:val="3"/>
            <w:shd w:val="clear" w:color="auto" w:fill="D9D9D9" w:themeFill="background1" w:themeFillShade="D9"/>
          </w:tcPr>
          <w:p w:rsidR="0040279E" w:rsidRPr="00D91639" w:rsidRDefault="0040279E" w:rsidP="003B3023">
            <w:pPr>
              <w:rPr>
                <w:rFonts w:ascii="Arial" w:hAnsi="Arial" w:cs="Arial"/>
                <w:b/>
                <w:bCs/>
                <w:sz w:val="20"/>
                <w:szCs w:val="20"/>
              </w:rPr>
            </w:pPr>
            <w:r w:rsidRPr="00D91639">
              <w:rPr>
                <w:rFonts w:ascii="Arial" w:hAnsi="Arial" w:cs="Arial"/>
                <w:b/>
                <w:bCs/>
                <w:sz w:val="20"/>
                <w:szCs w:val="20"/>
              </w:rPr>
              <w:t>Office:</w:t>
            </w:r>
          </w:p>
        </w:tc>
        <w:tc>
          <w:tcPr>
            <w:tcW w:w="7314" w:type="dxa"/>
            <w:gridSpan w:val="5"/>
          </w:tcPr>
          <w:p w:rsidR="0040279E" w:rsidRPr="00D91639" w:rsidRDefault="0040279E" w:rsidP="0040279E">
            <w:pPr>
              <w:rPr>
                <w:rFonts w:ascii="Arial" w:hAnsi="Arial" w:cs="Arial"/>
                <w:b/>
                <w:sz w:val="20"/>
                <w:szCs w:val="20"/>
              </w:rPr>
            </w:pPr>
            <w:r w:rsidRPr="00D91639">
              <w:rPr>
                <w:rFonts w:ascii="Arial" w:hAnsi="Arial" w:cs="Arial"/>
                <w:b/>
                <w:sz w:val="20"/>
                <w:szCs w:val="20"/>
              </w:rPr>
              <w:t>West and Central Africa Regional Office (WCARO)</w:t>
            </w:r>
          </w:p>
        </w:tc>
      </w:tr>
      <w:tr w:rsidR="00957726" w:rsidRPr="00D91639" w:rsidTr="00C36278">
        <w:trPr>
          <w:trHeight w:val="315"/>
        </w:trPr>
        <w:tc>
          <w:tcPr>
            <w:tcW w:w="1922" w:type="dxa"/>
            <w:gridSpan w:val="2"/>
            <w:shd w:val="clear" w:color="auto" w:fill="D9D9D9" w:themeFill="background1" w:themeFillShade="D9"/>
          </w:tcPr>
          <w:p w:rsidR="00957726" w:rsidRPr="00D91639" w:rsidRDefault="00957726" w:rsidP="003E731E">
            <w:pPr>
              <w:spacing w:before="240" w:after="240"/>
              <w:rPr>
                <w:rFonts w:ascii="Arial" w:hAnsi="Arial" w:cs="Arial"/>
                <w:b/>
                <w:sz w:val="20"/>
                <w:szCs w:val="20"/>
              </w:rPr>
            </w:pPr>
            <w:r w:rsidRPr="00D91639">
              <w:rPr>
                <w:rFonts w:ascii="Arial" w:hAnsi="Arial" w:cs="Arial"/>
                <w:b/>
                <w:sz w:val="20"/>
                <w:szCs w:val="20"/>
              </w:rPr>
              <w:t>Funds     Committed (Allocation):</w:t>
            </w:r>
          </w:p>
        </w:tc>
        <w:tc>
          <w:tcPr>
            <w:tcW w:w="7320" w:type="dxa"/>
            <w:gridSpan w:val="6"/>
          </w:tcPr>
          <w:p w:rsidR="00957726" w:rsidRPr="00025BE4" w:rsidRDefault="00957726" w:rsidP="003B3023">
            <w:pPr>
              <w:rPr>
                <w:rFonts w:ascii="Arial" w:hAnsi="Arial" w:cs="Arial"/>
                <w:sz w:val="20"/>
                <w:szCs w:val="20"/>
              </w:rPr>
            </w:pPr>
          </w:p>
          <w:p w:rsidR="00957726" w:rsidRPr="00025BE4" w:rsidRDefault="00957726" w:rsidP="00025BE4">
            <w:pPr>
              <w:rPr>
                <w:rFonts w:ascii="Arial" w:hAnsi="Arial" w:cs="Arial"/>
                <w:sz w:val="20"/>
                <w:szCs w:val="20"/>
              </w:rPr>
            </w:pPr>
            <w:r w:rsidRPr="00025BE4">
              <w:rPr>
                <w:rFonts w:ascii="Arial" w:hAnsi="Arial" w:cs="Arial"/>
                <w:sz w:val="20"/>
                <w:szCs w:val="20"/>
              </w:rPr>
              <w:t>$</w:t>
            </w:r>
            <w:r w:rsidR="00025BE4" w:rsidRPr="00025BE4">
              <w:rPr>
                <w:rFonts w:ascii="Arial" w:hAnsi="Arial" w:cs="Arial"/>
                <w:sz w:val="20"/>
                <w:szCs w:val="20"/>
              </w:rPr>
              <w:t>782</w:t>
            </w:r>
            <w:r w:rsidRPr="00025BE4">
              <w:rPr>
                <w:rFonts w:ascii="Arial" w:hAnsi="Arial" w:cs="Arial"/>
                <w:sz w:val="20"/>
                <w:szCs w:val="20"/>
              </w:rPr>
              <w:t>,000.00</w:t>
            </w:r>
          </w:p>
        </w:tc>
      </w:tr>
      <w:tr w:rsidR="003B3023" w:rsidRPr="00D91639" w:rsidTr="00C36278">
        <w:trPr>
          <w:trHeight w:val="315"/>
        </w:trPr>
        <w:tc>
          <w:tcPr>
            <w:tcW w:w="1922" w:type="dxa"/>
            <w:gridSpan w:val="2"/>
            <w:shd w:val="clear" w:color="auto" w:fill="D9D9D9" w:themeFill="background1" w:themeFillShade="D9"/>
          </w:tcPr>
          <w:p w:rsidR="003B3023" w:rsidRPr="00D91639" w:rsidRDefault="003B3023" w:rsidP="003B3023">
            <w:pPr>
              <w:rPr>
                <w:rFonts w:ascii="Arial" w:hAnsi="Arial" w:cs="Arial"/>
                <w:b/>
                <w:bCs/>
                <w:sz w:val="20"/>
                <w:szCs w:val="20"/>
              </w:rPr>
            </w:pPr>
            <w:r w:rsidRPr="00D91639">
              <w:rPr>
                <w:rFonts w:ascii="Arial" w:hAnsi="Arial" w:cs="Arial"/>
                <w:b/>
                <w:bCs/>
                <w:sz w:val="20"/>
                <w:szCs w:val="20"/>
              </w:rPr>
              <w:t>Date of Receipt of Funds:</w:t>
            </w:r>
          </w:p>
        </w:tc>
        <w:tc>
          <w:tcPr>
            <w:tcW w:w="7320" w:type="dxa"/>
            <w:gridSpan w:val="6"/>
          </w:tcPr>
          <w:p w:rsidR="003B3023" w:rsidRPr="00D91639" w:rsidRDefault="0022632F" w:rsidP="003B3023">
            <w:pPr>
              <w:rPr>
                <w:rFonts w:ascii="Arial" w:hAnsi="Arial" w:cs="Arial"/>
                <w:sz w:val="20"/>
                <w:szCs w:val="20"/>
              </w:rPr>
            </w:pPr>
            <w:r w:rsidRPr="00D91639">
              <w:rPr>
                <w:rFonts w:ascii="Arial" w:hAnsi="Arial" w:cs="Arial"/>
                <w:sz w:val="20"/>
                <w:szCs w:val="20"/>
              </w:rPr>
              <w:t xml:space="preserve">8 September </w:t>
            </w:r>
            <w:r w:rsidR="003B3023" w:rsidRPr="00D91639">
              <w:rPr>
                <w:rFonts w:ascii="Arial" w:hAnsi="Arial" w:cs="Arial"/>
                <w:sz w:val="20"/>
                <w:szCs w:val="20"/>
              </w:rPr>
              <w:t>2010</w:t>
            </w:r>
          </w:p>
        </w:tc>
      </w:tr>
      <w:tr w:rsidR="00BD7588" w:rsidRPr="00D91639" w:rsidTr="00C36278">
        <w:trPr>
          <w:trHeight w:val="315"/>
        </w:trPr>
        <w:tc>
          <w:tcPr>
            <w:tcW w:w="1922" w:type="dxa"/>
            <w:gridSpan w:val="2"/>
            <w:shd w:val="clear" w:color="auto" w:fill="D9D9D9" w:themeFill="background1" w:themeFillShade="D9"/>
          </w:tcPr>
          <w:p w:rsidR="00BD7588" w:rsidRPr="00D91639" w:rsidRDefault="00BD7588" w:rsidP="003E731E">
            <w:pPr>
              <w:spacing w:before="240" w:after="240"/>
              <w:rPr>
                <w:rFonts w:ascii="Arial" w:hAnsi="Arial" w:cs="Arial"/>
                <w:b/>
                <w:sz w:val="20"/>
                <w:szCs w:val="20"/>
              </w:rPr>
            </w:pPr>
            <w:r w:rsidRPr="00D91639">
              <w:rPr>
                <w:rFonts w:ascii="Arial" w:hAnsi="Arial" w:cs="Arial"/>
                <w:b/>
                <w:sz w:val="20"/>
                <w:szCs w:val="20"/>
              </w:rPr>
              <w:t xml:space="preserve">Funds        </w:t>
            </w:r>
            <w:r w:rsidRPr="00D91639">
              <w:rPr>
                <w:rFonts w:ascii="Arial" w:hAnsi="Arial" w:cs="Arial"/>
                <w:b/>
                <w:bCs/>
                <w:sz w:val="20"/>
                <w:szCs w:val="20"/>
              </w:rPr>
              <w:t>Disbursed (Requisitioned):</w:t>
            </w:r>
          </w:p>
        </w:tc>
        <w:tc>
          <w:tcPr>
            <w:tcW w:w="2566" w:type="dxa"/>
            <w:gridSpan w:val="3"/>
          </w:tcPr>
          <w:p w:rsidR="00BD7588" w:rsidRPr="00025BE4" w:rsidRDefault="00BD7588" w:rsidP="003B3023">
            <w:pPr>
              <w:rPr>
                <w:rFonts w:ascii="Arial" w:hAnsi="Arial" w:cs="Arial"/>
                <w:sz w:val="20"/>
                <w:szCs w:val="20"/>
              </w:rPr>
            </w:pPr>
          </w:p>
          <w:p w:rsidR="00BD7588" w:rsidRPr="00025BE4" w:rsidRDefault="00BD7588" w:rsidP="00025BE4">
            <w:pPr>
              <w:rPr>
                <w:rFonts w:ascii="Arial" w:hAnsi="Arial" w:cs="Arial"/>
                <w:sz w:val="20"/>
                <w:szCs w:val="20"/>
              </w:rPr>
            </w:pPr>
            <w:r w:rsidRPr="00025BE4">
              <w:rPr>
                <w:rFonts w:ascii="Arial" w:hAnsi="Arial" w:cs="Arial"/>
                <w:sz w:val="20"/>
                <w:szCs w:val="20"/>
              </w:rPr>
              <w:t>$</w:t>
            </w:r>
            <w:r w:rsidRPr="00025BE4">
              <w:rPr>
                <w:rFonts w:ascii="Arial" w:hAnsi="Arial" w:cs="Arial"/>
                <w:sz w:val="20"/>
              </w:rPr>
              <w:t xml:space="preserve"> </w:t>
            </w:r>
            <w:r w:rsidR="00025BE4" w:rsidRPr="00025BE4">
              <w:rPr>
                <w:rFonts w:ascii="Arial" w:hAnsi="Arial" w:cs="Arial"/>
                <w:color w:val="000000"/>
                <w:sz w:val="20"/>
              </w:rPr>
              <w:t>701,459.24</w:t>
            </w:r>
          </w:p>
        </w:tc>
        <w:tc>
          <w:tcPr>
            <w:tcW w:w="2151" w:type="dxa"/>
          </w:tcPr>
          <w:p w:rsidR="00BD7588" w:rsidRPr="00963785" w:rsidRDefault="00BD7588" w:rsidP="003E731E">
            <w:pPr>
              <w:spacing w:before="240" w:after="240"/>
              <w:rPr>
                <w:rFonts w:ascii="Arial" w:hAnsi="Arial" w:cs="Arial"/>
                <w:b/>
                <w:sz w:val="20"/>
                <w:szCs w:val="20"/>
              </w:rPr>
            </w:pPr>
            <w:r w:rsidRPr="00963785">
              <w:rPr>
                <w:rFonts w:ascii="Arial" w:hAnsi="Arial" w:cs="Arial"/>
                <w:b/>
                <w:sz w:val="20"/>
                <w:szCs w:val="20"/>
              </w:rPr>
              <w:t>Percentage of Disbursed (Requisitioned):</w:t>
            </w:r>
          </w:p>
        </w:tc>
        <w:tc>
          <w:tcPr>
            <w:tcW w:w="2603" w:type="dxa"/>
            <w:gridSpan w:val="2"/>
          </w:tcPr>
          <w:p w:rsidR="00025BE4" w:rsidRPr="00025BE4" w:rsidRDefault="00025BE4" w:rsidP="003B3023">
            <w:pPr>
              <w:rPr>
                <w:rFonts w:ascii="Arial" w:hAnsi="Arial" w:cs="Arial"/>
                <w:sz w:val="20"/>
                <w:szCs w:val="20"/>
              </w:rPr>
            </w:pPr>
          </w:p>
          <w:p w:rsidR="00BD7588" w:rsidRPr="00025BE4" w:rsidRDefault="00025BE4" w:rsidP="003B3023">
            <w:pPr>
              <w:rPr>
                <w:rFonts w:ascii="Arial" w:hAnsi="Arial" w:cs="Arial"/>
                <w:sz w:val="20"/>
                <w:szCs w:val="20"/>
              </w:rPr>
            </w:pPr>
            <w:r w:rsidRPr="00025BE4">
              <w:rPr>
                <w:rFonts w:ascii="Arial" w:hAnsi="Arial" w:cs="Arial"/>
                <w:sz w:val="20"/>
                <w:szCs w:val="20"/>
              </w:rPr>
              <w:t>90%</w:t>
            </w:r>
          </w:p>
        </w:tc>
      </w:tr>
      <w:tr w:rsidR="003B3023" w:rsidRPr="00D91639" w:rsidTr="00C36278">
        <w:trPr>
          <w:trHeight w:val="315"/>
        </w:trPr>
        <w:tc>
          <w:tcPr>
            <w:tcW w:w="1922" w:type="dxa"/>
            <w:gridSpan w:val="2"/>
            <w:shd w:val="clear" w:color="auto" w:fill="D9D9D9" w:themeFill="background1" w:themeFillShade="D9"/>
          </w:tcPr>
          <w:p w:rsidR="003B3023" w:rsidRPr="00D91639" w:rsidRDefault="003B3023" w:rsidP="003B3023">
            <w:pPr>
              <w:rPr>
                <w:rFonts w:ascii="Arial" w:hAnsi="Arial" w:cs="Arial"/>
                <w:b/>
                <w:bCs/>
                <w:sz w:val="20"/>
                <w:szCs w:val="20"/>
              </w:rPr>
            </w:pPr>
            <w:r w:rsidRPr="00D91639">
              <w:rPr>
                <w:rFonts w:ascii="Arial" w:hAnsi="Arial" w:cs="Arial"/>
                <w:b/>
                <w:bCs/>
                <w:sz w:val="20"/>
                <w:szCs w:val="20"/>
              </w:rPr>
              <w:t>Programme Completion Date:</w:t>
            </w:r>
          </w:p>
        </w:tc>
        <w:tc>
          <w:tcPr>
            <w:tcW w:w="7320" w:type="dxa"/>
            <w:gridSpan w:val="6"/>
          </w:tcPr>
          <w:p w:rsidR="003B3023" w:rsidRPr="00D91639" w:rsidRDefault="003B3023" w:rsidP="00C774B6">
            <w:pPr>
              <w:rPr>
                <w:rFonts w:ascii="Arial" w:hAnsi="Arial" w:cs="Arial"/>
                <w:sz w:val="20"/>
                <w:szCs w:val="20"/>
              </w:rPr>
            </w:pPr>
            <w:r w:rsidRPr="00D91639">
              <w:rPr>
                <w:rFonts w:ascii="Arial" w:hAnsi="Arial" w:cs="Arial"/>
                <w:sz w:val="20"/>
                <w:szCs w:val="20"/>
              </w:rPr>
              <w:t>31 December 201</w:t>
            </w:r>
            <w:r w:rsidR="00C774B6" w:rsidRPr="00D91639">
              <w:rPr>
                <w:rFonts w:ascii="Arial" w:hAnsi="Arial" w:cs="Arial"/>
                <w:sz w:val="20"/>
                <w:szCs w:val="20"/>
              </w:rPr>
              <w:t>2</w:t>
            </w:r>
          </w:p>
        </w:tc>
      </w:tr>
      <w:tr w:rsidR="003B3023" w:rsidRPr="00D91639" w:rsidTr="00C36278">
        <w:trPr>
          <w:trHeight w:val="315"/>
        </w:trPr>
        <w:tc>
          <w:tcPr>
            <w:tcW w:w="1922" w:type="dxa"/>
            <w:gridSpan w:val="2"/>
            <w:shd w:val="clear" w:color="auto" w:fill="D9D9D9" w:themeFill="background1" w:themeFillShade="D9"/>
          </w:tcPr>
          <w:p w:rsidR="003B3023" w:rsidRPr="00D91639" w:rsidRDefault="003B3023" w:rsidP="003B3023">
            <w:pPr>
              <w:rPr>
                <w:rFonts w:ascii="Arial" w:hAnsi="Arial" w:cs="Arial"/>
                <w:b/>
                <w:sz w:val="20"/>
                <w:szCs w:val="20"/>
              </w:rPr>
            </w:pPr>
            <w:r w:rsidRPr="00D91639">
              <w:rPr>
                <w:rFonts w:ascii="Arial" w:hAnsi="Arial" w:cs="Arial"/>
                <w:b/>
                <w:sz w:val="20"/>
                <w:szCs w:val="20"/>
              </w:rPr>
              <w:t xml:space="preserve">Purpose: </w:t>
            </w:r>
          </w:p>
        </w:tc>
        <w:tc>
          <w:tcPr>
            <w:tcW w:w="7320" w:type="dxa"/>
            <w:gridSpan w:val="6"/>
          </w:tcPr>
          <w:p w:rsidR="0040279E" w:rsidRPr="00D91639" w:rsidRDefault="008E40E2" w:rsidP="0040279E">
            <w:pPr>
              <w:rPr>
                <w:rFonts w:ascii="Arial" w:hAnsi="Arial" w:cs="Arial"/>
                <w:i/>
                <w:iCs/>
                <w:sz w:val="20"/>
                <w:szCs w:val="20"/>
              </w:rPr>
            </w:pPr>
            <w:r w:rsidRPr="00D91639">
              <w:rPr>
                <w:rFonts w:ascii="Arial" w:hAnsi="Arial" w:cs="Arial"/>
                <w:i/>
                <w:iCs/>
                <w:sz w:val="20"/>
                <w:szCs w:val="20"/>
              </w:rPr>
              <w:t>Supporting countries to develop and integrate H1N1 communications and develop required capacities to respond to emerging and re-emerging disease and reduce the risks for children and families</w:t>
            </w:r>
            <w:r w:rsidR="0040279E" w:rsidRPr="00D91639">
              <w:rPr>
                <w:rFonts w:ascii="Arial" w:hAnsi="Arial" w:cs="Arial"/>
                <w:i/>
                <w:iCs/>
                <w:sz w:val="20"/>
                <w:szCs w:val="20"/>
              </w:rPr>
              <w:t>. Specific activities include:</w:t>
            </w:r>
          </w:p>
          <w:p w:rsidR="0040279E" w:rsidRPr="00963785" w:rsidRDefault="0040279E" w:rsidP="0040279E">
            <w:pPr>
              <w:rPr>
                <w:rFonts w:ascii="Arial" w:hAnsi="Arial" w:cs="Arial"/>
                <w:i/>
                <w:iCs/>
                <w:sz w:val="20"/>
                <w:szCs w:val="20"/>
              </w:rPr>
            </w:pPr>
            <w:r w:rsidRPr="00963785">
              <w:rPr>
                <w:rFonts w:ascii="Arial" w:hAnsi="Arial" w:cs="Arial"/>
                <w:i/>
                <w:iCs/>
                <w:sz w:val="20"/>
                <w:szCs w:val="20"/>
              </w:rPr>
              <w:t>5.1 Support governments in their planning of communication activities</w:t>
            </w:r>
          </w:p>
          <w:p w:rsidR="0040279E" w:rsidRPr="00C36278" w:rsidRDefault="0040279E" w:rsidP="0040279E">
            <w:pPr>
              <w:rPr>
                <w:rFonts w:ascii="Arial" w:hAnsi="Arial" w:cs="Arial"/>
                <w:i/>
                <w:iCs/>
                <w:sz w:val="20"/>
                <w:szCs w:val="20"/>
              </w:rPr>
            </w:pPr>
            <w:r w:rsidRPr="00C36278">
              <w:rPr>
                <w:rFonts w:ascii="Arial" w:hAnsi="Arial" w:cs="Arial"/>
                <w:i/>
                <w:iCs/>
                <w:sz w:val="20"/>
                <w:szCs w:val="20"/>
              </w:rPr>
              <w:t>5.2  Strengthen community participation, engagement and partnerships</w:t>
            </w:r>
          </w:p>
          <w:p w:rsidR="0040279E" w:rsidRPr="00D37967" w:rsidRDefault="0040279E" w:rsidP="0040279E">
            <w:pPr>
              <w:rPr>
                <w:rFonts w:ascii="Arial" w:hAnsi="Arial" w:cs="Arial"/>
                <w:i/>
                <w:iCs/>
                <w:sz w:val="20"/>
                <w:szCs w:val="20"/>
              </w:rPr>
            </w:pPr>
            <w:r w:rsidRPr="00D37967">
              <w:rPr>
                <w:rFonts w:ascii="Arial" w:hAnsi="Arial" w:cs="Arial"/>
                <w:i/>
                <w:iCs/>
                <w:sz w:val="20"/>
                <w:szCs w:val="20"/>
              </w:rPr>
              <w:t>5.3 Support the development of materials – in real time as the situation evolves</w:t>
            </w:r>
          </w:p>
          <w:p w:rsidR="00E725D5" w:rsidRPr="00D91639" w:rsidRDefault="0040279E" w:rsidP="003B3023">
            <w:pPr>
              <w:spacing w:line="276" w:lineRule="auto"/>
              <w:rPr>
                <w:rFonts w:ascii="Arial" w:hAnsi="Arial" w:cs="Arial"/>
                <w:i/>
                <w:iCs/>
                <w:sz w:val="20"/>
                <w:szCs w:val="20"/>
              </w:rPr>
            </w:pPr>
            <w:r w:rsidRPr="00D91639">
              <w:rPr>
                <w:rFonts w:ascii="Arial" w:hAnsi="Arial" w:cs="Arial"/>
                <w:i/>
                <w:iCs/>
                <w:sz w:val="20"/>
                <w:szCs w:val="20"/>
              </w:rPr>
              <w:t>5.4 Support capacity building to facilitate effective delivery and adoption of messages across society</w:t>
            </w:r>
          </w:p>
        </w:tc>
      </w:tr>
      <w:tr w:rsidR="00D66906" w:rsidRPr="00D91639">
        <w:trPr>
          <w:trHeight w:val="315"/>
        </w:trPr>
        <w:tc>
          <w:tcPr>
            <w:tcW w:w="9242" w:type="dxa"/>
            <w:gridSpan w:val="8"/>
            <w:shd w:val="clear" w:color="auto" w:fill="D9D9D9" w:themeFill="background1" w:themeFillShade="D9"/>
          </w:tcPr>
          <w:p w:rsidR="00D66906" w:rsidRPr="00D91639" w:rsidRDefault="00D66906" w:rsidP="00D66906">
            <w:pPr>
              <w:rPr>
                <w:rFonts w:ascii="Arial" w:hAnsi="Arial" w:cs="Arial"/>
                <w:b/>
                <w:bCs/>
                <w:sz w:val="20"/>
                <w:szCs w:val="20"/>
              </w:rPr>
            </w:pPr>
            <w:r w:rsidRPr="00D91639">
              <w:rPr>
                <w:rFonts w:ascii="Arial" w:hAnsi="Arial" w:cs="Arial"/>
                <w:b/>
                <w:bCs/>
                <w:sz w:val="20"/>
                <w:szCs w:val="20"/>
              </w:rPr>
              <w:t>Summary of implementation of strategy/plan</w:t>
            </w:r>
          </w:p>
        </w:tc>
      </w:tr>
      <w:tr w:rsidR="00D66906" w:rsidRPr="00D91639" w:rsidTr="00D37967">
        <w:tc>
          <w:tcPr>
            <w:tcW w:w="940" w:type="dxa"/>
          </w:tcPr>
          <w:p w:rsidR="00D66906" w:rsidRPr="008D6A2F" w:rsidRDefault="00D66906" w:rsidP="00D66906">
            <w:pPr>
              <w:spacing w:line="276" w:lineRule="auto"/>
              <w:jc w:val="center"/>
              <w:rPr>
                <w:rFonts w:ascii="Arial" w:hAnsi="Arial" w:cs="Arial"/>
                <w:b/>
                <w:sz w:val="20"/>
                <w:szCs w:val="20"/>
              </w:rPr>
            </w:pPr>
            <w:r w:rsidRPr="008D6A2F">
              <w:rPr>
                <w:rFonts w:ascii="Arial" w:hAnsi="Arial" w:cs="Arial"/>
                <w:b/>
                <w:sz w:val="20"/>
                <w:szCs w:val="20"/>
              </w:rPr>
              <w:t>Activity</w:t>
            </w:r>
          </w:p>
        </w:tc>
        <w:tc>
          <w:tcPr>
            <w:tcW w:w="3308" w:type="dxa"/>
            <w:gridSpan w:val="3"/>
          </w:tcPr>
          <w:p w:rsidR="00D66906" w:rsidRPr="008D6A2F" w:rsidRDefault="00D66906" w:rsidP="00D66906">
            <w:pPr>
              <w:spacing w:line="276" w:lineRule="auto"/>
              <w:jc w:val="center"/>
              <w:rPr>
                <w:rFonts w:ascii="Arial" w:hAnsi="Arial" w:cs="Arial"/>
                <w:b/>
                <w:sz w:val="20"/>
                <w:szCs w:val="20"/>
              </w:rPr>
            </w:pPr>
            <w:r w:rsidRPr="008D6A2F">
              <w:rPr>
                <w:rFonts w:ascii="Arial" w:hAnsi="Arial" w:cs="Arial"/>
                <w:b/>
                <w:sz w:val="20"/>
                <w:szCs w:val="20"/>
              </w:rPr>
              <w:t>Planned</w:t>
            </w:r>
          </w:p>
        </w:tc>
        <w:tc>
          <w:tcPr>
            <w:tcW w:w="3711" w:type="dxa"/>
            <w:gridSpan w:val="3"/>
          </w:tcPr>
          <w:p w:rsidR="00D66906" w:rsidRPr="008D6A2F" w:rsidRDefault="00D66906" w:rsidP="00D66906">
            <w:pPr>
              <w:spacing w:line="276" w:lineRule="auto"/>
              <w:jc w:val="center"/>
              <w:rPr>
                <w:rFonts w:ascii="Arial" w:hAnsi="Arial" w:cs="Arial"/>
                <w:b/>
                <w:sz w:val="20"/>
                <w:szCs w:val="20"/>
              </w:rPr>
            </w:pPr>
            <w:r w:rsidRPr="008D6A2F">
              <w:rPr>
                <w:rFonts w:ascii="Arial" w:hAnsi="Arial" w:cs="Arial"/>
                <w:b/>
                <w:sz w:val="20"/>
                <w:szCs w:val="20"/>
              </w:rPr>
              <w:t>Achieved</w:t>
            </w:r>
          </w:p>
        </w:tc>
        <w:tc>
          <w:tcPr>
            <w:tcW w:w="1283" w:type="dxa"/>
          </w:tcPr>
          <w:p w:rsidR="00D66906" w:rsidRPr="008D6A2F" w:rsidRDefault="00D66906" w:rsidP="00D66906">
            <w:pPr>
              <w:spacing w:line="276" w:lineRule="auto"/>
              <w:jc w:val="center"/>
              <w:rPr>
                <w:rFonts w:ascii="Arial" w:hAnsi="Arial" w:cs="Arial"/>
                <w:b/>
                <w:sz w:val="20"/>
                <w:szCs w:val="20"/>
              </w:rPr>
            </w:pPr>
            <w:r w:rsidRPr="008D6A2F">
              <w:rPr>
                <w:rFonts w:ascii="Arial" w:hAnsi="Arial" w:cs="Arial"/>
                <w:b/>
                <w:sz w:val="20"/>
                <w:szCs w:val="20"/>
              </w:rPr>
              <w:t>% of completion</w:t>
            </w:r>
          </w:p>
        </w:tc>
      </w:tr>
      <w:tr w:rsidR="002C4E39" w:rsidRPr="002C4E39" w:rsidTr="00D37967">
        <w:tc>
          <w:tcPr>
            <w:tcW w:w="940" w:type="dxa"/>
          </w:tcPr>
          <w:p w:rsidR="002C4E39" w:rsidRPr="002C4E39" w:rsidRDefault="002C4E39" w:rsidP="00D66906">
            <w:pPr>
              <w:spacing w:line="276" w:lineRule="auto"/>
              <w:jc w:val="center"/>
              <w:rPr>
                <w:rFonts w:ascii="Arial" w:hAnsi="Arial" w:cs="Arial"/>
                <w:sz w:val="20"/>
                <w:szCs w:val="20"/>
              </w:rPr>
            </w:pPr>
            <w:r w:rsidRPr="002C4E39">
              <w:rPr>
                <w:rFonts w:ascii="Arial" w:hAnsi="Arial" w:cs="Arial"/>
                <w:sz w:val="20"/>
                <w:szCs w:val="20"/>
              </w:rPr>
              <w:t>5.1</w:t>
            </w:r>
          </w:p>
        </w:tc>
        <w:tc>
          <w:tcPr>
            <w:tcW w:w="3308" w:type="dxa"/>
            <w:gridSpan w:val="3"/>
          </w:tcPr>
          <w:p w:rsidR="002C4E39" w:rsidRDefault="002C4E39" w:rsidP="002C4E39">
            <w:pPr>
              <w:rPr>
                <w:rFonts w:ascii="Arial" w:hAnsi="Arial" w:cs="Arial"/>
                <w:sz w:val="20"/>
                <w:szCs w:val="20"/>
              </w:rPr>
            </w:pPr>
            <w:r w:rsidRPr="002C4E39">
              <w:rPr>
                <w:rFonts w:ascii="Arial" w:hAnsi="Arial" w:cs="Arial"/>
                <w:sz w:val="20"/>
                <w:szCs w:val="20"/>
              </w:rPr>
              <w:t>Develop a framework for C4D emergency and response planning and its roll it out in the seven countries (CAR, Chad, Congo B, DRC, Mali, Sierra Leone and Ivory Coast)</w:t>
            </w:r>
            <w:r w:rsidR="00A00181" w:rsidRPr="002C4E39">
              <w:rPr>
                <w:rFonts w:ascii="Arial" w:hAnsi="Arial" w:cs="Arial"/>
                <w:sz w:val="20"/>
                <w:szCs w:val="20"/>
              </w:rPr>
              <w:t>.</w:t>
            </w:r>
            <w:r w:rsidRPr="002C4E39">
              <w:rPr>
                <w:rFonts w:ascii="Arial" w:hAnsi="Arial" w:cs="Arial"/>
                <w:sz w:val="20"/>
                <w:szCs w:val="20"/>
              </w:rPr>
              <w:t xml:space="preserve"> </w:t>
            </w:r>
          </w:p>
          <w:p w:rsidR="002C4E39" w:rsidRDefault="002C4E39" w:rsidP="002C4E39">
            <w:pPr>
              <w:rPr>
                <w:rFonts w:ascii="Arial" w:hAnsi="Arial" w:cs="Arial"/>
                <w:sz w:val="20"/>
                <w:szCs w:val="20"/>
              </w:rPr>
            </w:pPr>
          </w:p>
          <w:p w:rsidR="002C4E39" w:rsidRDefault="002C4E39" w:rsidP="002C4E39">
            <w:pPr>
              <w:rPr>
                <w:rFonts w:ascii="Arial" w:hAnsi="Arial" w:cs="Arial"/>
                <w:sz w:val="20"/>
                <w:szCs w:val="20"/>
              </w:rPr>
            </w:pPr>
            <w:r w:rsidRPr="002C4E39">
              <w:rPr>
                <w:rFonts w:ascii="Arial" w:hAnsi="Arial" w:cs="Arial"/>
                <w:sz w:val="20"/>
                <w:szCs w:val="20"/>
              </w:rPr>
              <w:lastRenderedPageBreak/>
              <w:t>Develop and roll out C4D emergency preparedness and response plan</w:t>
            </w:r>
            <w:r>
              <w:rPr>
                <w:rFonts w:ascii="Arial" w:hAnsi="Arial" w:cs="Arial"/>
                <w:sz w:val="20"/>
                <w:szCs w:val="20"/>
              </w:rPr>
              <w:t>s in Sierra Leone, and Guinea.</w:t>
            </w:r>
          </w:p>
          <w:p w:rsidR="002C4E39" w:rsidRPr="002C4E39" w:rsidRDefault="002C4E39" w:rsidP="002C4E39">
            <w:pPr>
              <w:rPr>
                <w:rFonts w:ascii="Arial" w:hAnsi="Arial" w:cs="Arial"/>
                <w:sz w:val="20"/>
                <w:szCs w:val="20"/>
              </w:rPr>
            </w:pPr>
            <w:r w:rsidRPr="002C4E39">
              <w:rPr>
                <w:rFonts w:ascii="Arial" w:hAnsi="Arial" w:cs="Arial"/>
                <w:sz w:val="20"/>
                <w:szCs w:val="20"/>
              </w:rPr>
              <w:t xml:space="preserve"> </w:t>
            </w:r>
            <w:r w:rsidRPr="002C4E39">
              <w:rPr>
                <w:rFonts w:ascii="Arial" w:hAnsi="Arial" w:cs="Arial"/>
                <w:sz w:val="20"/>
                <w:szCs w:val="20"/>
              </w:rPr>
              <w:br/>
              <w:t>Participate to emergency proposals (CERF, CAP, EAP, Flash Appal, etc.) for water borne infectious diseases that will be prepared by COs and WCARO in response to outbreaks.</w:t>
            </w:r>
          </w:p>
        </w:tc>
        <w:tc>
          <w:tcPr>
            <w:tcW w:w="3711" w:type="dxa"/>
            <w:gridSpan w:val="3"/>
          </w:tcPr>
          <w:p w:rsidR="002C4E39" w:rsidRPr="002C4E39" w:rsidRDefault="002C4E39" w:rsidP="002C4E39">
            <w:pPr>
              <w:spacing w:after="240"/>
              <w:rPr>
                <w:rFonts w:ascii="Arial" w:hAnsi="Arial" w:cs="Arial"/>
                <w:sz w:val="20"/>
                <w:szCs w:val="20"/>
              </w:rPr>
            </w:pPr>
            <w:r>
              <w:rPr>
                <w:rFonts w:ascii="Arial" w:hAnsi="Arial" w:cs="Arial"/>
                <w:sz w:val="20"/>
                <w:szCs w:val="20"/>
              </w:rPr>
              <w:lastRenderedPageBreak/>
              <w:t>(1)</w:t>
            </w:r>
            <w:r w:rsidRPr="002C4E39">
              <w:rPr>
                <w:rFonts w:ascii="Arial" w:hAnsi="Arial" w:cs="Arial"/>
                <w:sz w:val="20"/>
                <w:szCs w:val="20"/>
              </w:rPr>
              <w:t xml:space="preserve"> A framework for C4D emergency and response planning available</w:t>
            </w:r>
            <w:r w:rsidRPr="002C4E39">
              <w:rPr>
                <w:rFonts w:ascii="Arial" w:hAnsi="Arial" w:cs="Arial"/>
                <w:sz w:val="20"/>
                <w:szCs w:val="20"/>
              </w:rPr>
              <w:br/>
            </w:r>
            <w:r>
              <w:rPr>
                <w:rFonts w:ascii="Arial" w:hAnsi="Arial" w:cs="Arial"/>
                <w:sz w:val="20"/>
                <w:szCs w:val="20"/>
              </w:rPr>
              <w:t>(2)</w:t>
            </w:r>
            <w:r w:rsidRPr="002C4E39">
              <w:rPr>
                <w:rFonts w:ascii="Arial" w:hAnsi="Arial" w:cs="Arial"/>
                <w:sz w:val="20"/>
                <w:szCs w:val="20"/>
              </w:rPr>
              <w:t xml:space="preserve"> Guideline to facilitate workshops for planning C4D strategy for water borne diseases in emergency available</w:t>
            </w:r>
            <w:r w:rsidRPr="002C4E39">
              <w:rPr>
                <w:rFonts w:ascii="Arial" w:hAnsi="Arial" w:cs="Arial"/>
                <w:sz w:val="20"/>
                <w:szCs w:val="20"/>
              </w:rPr>
              <w:br/>
            </w:r>
            <w:r>
              <w:rPr>
                <w:rFonts w:ascii="Arial" w:hAnsi="Arial" w:cs="Arial"/>
                <w:sz w:val="20"/>
                <w:szCs w:val="20"/>
              </w:rPr>
              <w:t>(3)</w:t>
            </w:r>
            <w:r w:rsidRPr="002C4E39">
              <w:rPr>
                <w:rFonts w:ascii="Arial" w:hAnsi="Arial" w:cs="Arial"/>
                <w:sz w:val="20"/>
                <w:szCs w:val="20"/>
              </w:rPr>
              <w:t xml:space="preserve"> C4D emergency preparedness and response plans developed in Chad, </w:t>
            </w:r>
            <w:r w:rsidRPr="002C4E39">
              <w:rPr>
                <w:rFonts w:ascii="Arial" w:hAnsi="Arial" w:cs="Arial"/>
                <w:sz w:val="20"/>
                <w:szCs w:val="20"/>
              </w:rPr>
              <w:lastRenderedPageBreak/>
              <w:t xml:space="preserve">Ivory Coast, Sierra Leone and three provinces of Congo DRC. </w:t>
            </w:r>
            <w:r w:rsidRPr="002C4E39">
              <w:rPr>
                <w:rFonts w:ascii="Arial" w:hAnsi="Arial" w:cs="Arial"/>
                <w:sz w:val="20"/>
                <w:szCs w:val="20"/>
              </w:rPr>
              <w:br/>
            </w:r>
            <w:r>
              <w:rPr>
                <w:rFonts w:ascii="Arial" w:hAnsi="Arial" w:cs="Arial"/>
                <w:sz w:val="20"/>
                <w:szCs w:val="20"/>
              </w:rPr>
              <w:t>(4)</w:t>
            </w:r>
            <w:r w:rsidRPr="002C4E39">
              <w:rPr>
                <w:rFonts w:ascii="Arial" w:hAnsi="Arial" w:cs="Arial"/>
                <w:sz w:val="20"/>
                <w:szCs w:val="20"/>
              </w:rPr>
              <w:t xml:space="preserve"> Draft of a training MLM (Mid Level Managers for EPI) module on C4D available</w:t>
            </w:r>
            <w:r w:rsidRPr="002C4E39">
              <w:rPr>
                <w:rFonts w:ascii="Arial" w:hAnsi="Arial" w:cs="Arial"/>
                <w:sz w:val="20"/>
                <w:szCs w:val="20"/>
              </w:rPr>
              <w:br/>
            </w:r>
            <w:r>
              <w:rPr>
                <w:rFonts w:ascii="Arial" w:hAnsi="Arial" w:cs="Arial"/>
                <w:sz w:val="20"/>
                <w:szCs w:val="20"/>
              </w:rPr>
              <w:t>(5)</w:t>
            </w:r>
            <w:r w:rsidRPr="002C4E39">
              <w:rPr>
                <w:rFonts w:ascii="Arial" w:hAnsi="Arial" w:cs="Arial"/>
                <w:sz w:val="20"/>
                <w:szCs w:val="20"/>
              </w:rPr>
              <w:t xml:space="preserve"> An international Consultant L4 level) recruited for a three months period to conduct missions in three countries (Guine</w:t>
            </w:r>
            <w:r>
              <w:rPr>
                <w:rFonts w:ascii="Arial" w:hAnsi="Arial" w:cs="Arial"/>
                <w:sz w:val="20"/>
                <w:szCs w:val="20"/>
              </w:rPr>
              <w:t>a</w:t>
            </w:r>
            <w:r w:rsidRPr="002C4E39">
              <w:rPr>
                <w:rFonts w:ascii="Arial" w:hAnsi="Arial" w:cs="Arial"/>
                <w:sz w:val="20"/>
                <w:szCs w:val="20"/>
              </w:rPr>
              <w:t>, Niger and Ghana) to develop for C4D/Cholera plans</w:t>
            </w:r>
            <w:r w:rsidRPr="002C4E39">
              <w:rPr>
                <w:rFonts w:ascii="Arial" w:hAnsi="Arial" w:cs="Arial"/>
                <w:sz w:val="20"/>
                <w:szCs w:val="20"/>
              </w:rPr>
              <w:br/>
            </w:r>
            <w:r>
              <w:rPr>
                <w:rFonts w:ascii="Arial" w:hAnsi="Arial" w:cs="Arial"/>
                <w:sz w:val="20"/>
                <w:szCs w:val="20"/>
              </w:rPr>
              <w:t>(6)</w:t>
            </w:r>
            <w:r w:rsidRPr="002C4E39">
              <w:rPr>
                <w:rFonts w:ascii="Arial" w:hAnsi="Arial" w:cs="Arial"/>
                <w:sz w:val="20"/>
                <w:szCs w:val="20"/>
              </w:rPr>
              <w:t xml:space="preserve"> Funds for three months of two national consultants to roll out C4D/Cholera plans made available to Guine</w:t>
            </w:r>
            <w:r>
              <w:rPr>
                <w:rFonts w:ascii="Arial" w:hAnsi="Arial" w:cs="Arial"/>
                <w:sz w:val="20"/>
                <w:szCs w:val="20"/>
              </w:rPr>
              <w:t>a</w:t>
            </w:r>
            <w:r w:rsidRPr="002C4E39">
              <w:rPr>
                <w:rFonts w:ascii="Arial" w:hAnsi="Arial" w:cs="Arial"/>
                <w:sz w:val="20"/>
                <w:szCs w:val="20"/>
              </w:rPr>
              <w:t xml:space="preserve"> CO and Ghana </w:t>
            </w:r>
            <w:r w:rsidRPr="002C4E39">
              <w:rPr>
                <w:rFonts w:ascii="Arial" w:hAnsi="Arial" w:cs="Arial"/>
                <w:sz w:val="20"/>
                <w:szCs w:val="20"/>
              </w:rPr>
              <w:br/>
            </w:r>
            <w:r>
              <w:rPr>
                <w:rFonts w:ascii="Arial" w:hAnsi="Arial" w:cs="Arial"/>
                <w:sz w:val="20"/>
                <w:szCs w:val="20"/>
              </w:rPr>
              <w:t>(7)</w:t>
            </w:r>
            <w:r w:rsidRPr="002C4E39">
              <w:rPr>
                <w:rFonts w:ascii="Arial" w:hAnsi="Arial" w:cs="Arial"/>
                <w:sz w:val="20"/>
                <w:szCs w:val="20"/>
              </w:rPr>
              <w:t xml:space="preserve"> Support provided to Guine</w:t>
            </w:r>
            <w:r>
              <w:rPr>
                <w:rFonts w:ascii="Arial" w:hAnsi="Arial" w:cs="Arial"/>
                <w:sz w:val="20"/>
                <w:szCs w:val="20"/>
              </w:rPr>
              <w:t>a</w:t>
            </w:r>
            <w:r w:rsidRPr="002C4E39">
              <w:rPr>
                <w:rFonts w:ascii="Arial" w:hAnsi="Arial" w:cs="Arial"/>
                <w:sz w:val="20"/>
                <w:szCs w:val="20"/>
              </w:rPr>
              <w:t xml:space="preserve"> to identify an international (L3) consultant to roll out  C4D/Cholera plans </w:t>
            </w:r>
            <w:r w:rsidRPr="002C4E39">
              <w:rPr>
                <w:rFonts w:ascii="Arial" w:hAnsi="Arial" w:cs="Arial"/>
                <w:sz w:val="20"/>
                <w:szCs w:val="20"/>
              </w:rPr>
              <w:br/>
            </w:r>
            <w:r>
              <w:rPr>
                <w:rFonts w:ascii="Arial" w:hAnsi="Arial" w:cs="Arial"/>
                <w:sz w:val="20"/>
                <w:szCs w:val="20"/>
              </w:rPr>
              <w:t>(8)</w:t>
            </w:r>
            <w:r w:rsidRPr="002C4E39">
              <w:rPr>
                <w:rFonts w:ascii="Arial" w:hAnsi="Arial" w:cs="Arial"/>
                <w:sz w:val="20"/>
                <w:szCs w:val="20"/>
              </w:rPr>
              <w:t xml:space="preserve"> Input provided for C4D/Cholera to two regional cholera funding proposals (to ECHO and OFDA) </w:t>
            </w:r>
          </w:p>
        </w:tc>
        <w:tc>
          <w:tcPr>
            <w:tcW w:w="1283" w:type="dxa"/>
          </w:tcPr>
          <w:p w:rsidR="002C4E39" w:rsidRDefault="002C4E39" w:rsidP="002C4E39">
            <w:pPr>
              <w:rPr>
                <w:rFonts w:ascii="Arial" w:hAnsi="Arial" w:cs="Arial"/>
                <w:sz w:val="20"/>
                <w:szCs w:val="20"/>
              </w:rPr>
            </w:pPr>
            <w:r>
              <w:rPr>
                <w:rFonts w:ascii="Arial" w:hAnsi="Arial" w:cs="Arial"/>
                <w:sz w:val="20"/>
                <w:szCs w:val="20"/>
              </w:rPr>
              <w:lastRenderedPageBreak/>
              <w:t>(1) 95%</w:t>
            </w:r>
            <w:r w:rsidRPr="002C4E39">
              <w:rPr>
                <w:rFonts w:ascii="Arial" w:hAnsi="Arial" w:cs="Arial"/>
                <w:sz w:val="20"/>
                <w:szCs w:val="20"/>
              </w:rPr>
              <w:br/>
            </w:r>
          </w:p>
          <w:p w:rsidR="002C4E39" w:rsidRDefault="002C4E39" w:rsidP="002C4E39">
            <w:pPr>
              <w:rPr>
                <w:rFonts w:ascii="Arial" w:hAnsi="Arial" w:cs="Arial"/>
                <w:sz w:val="20"/>
                <w:szCs w:val="20"/>
              </w:rPr>
            </w:pPr>
            <w:r>
              <w:rPr>
                <w:rFonts w:ascii="Arial" w:hAnsi="Arial" w:cs="Arial"/>
                <w:sz w:val="20"/>
                <w:szCs w:val="20"/>
              </w:rPr>
              <w:t>(2) 100%</w:t>
            </w:r>
            <w:r w:rsidRPr="002C4E39">
              <w:rPr>
                <w:rFonts w:ascii="Arial" w:hAnsi="Arial" w:cs="Arial"/>
                <w:sz w:val="20"/>
                <w:szCs w:val="20"/>
              </w:rPr>
              <w:t xml:space="preserve">. </w:t>
            </w:r>
          </w:p>
          <w:p w:rsidR="002C4E39" w:rsidRDefault="002C4E39" w:rsidP="002C4E39">
            <w:pPr>
              <w:rPr>
                <w:rFonts w:ascii="Arial" w:hAnsi="Arial" w:cs="Arial"/>
                <w:sz w:val="20"/>
                <w:szCs w:val="20"/>
              </w:rPr>
            </w:pPr>
          </w:p>
          <w:p w:rsidR="002C4E39" w:rsidRDefault="002C4E39" w:rsidP="002C4E39">
            <w:pPr>
              <w:rPr>
                <w:rFonts w:ascii="Arial" w:hAnsi="Arial" w:cs="Arial"/>
                <w:sz w:val="20"/>
                <w:szCs w:val="20"/>
              </w:rPr>
            </w:pPr>
          </w:p>
          <w:p w:rsidR="002C4E39" w:rsidRDefault="002C4E39" w:rsidP="002C4E39">
            <w:pPr>
              <w:rPr>
                <w:rFonts w:ascii="Arial" w:hAnsi="Arial" w:cs="Arial"/>
                <w:sz w:val="20"/>
                <w:szCs w:val="20"/>
              </w:rPr>
            </w:pPr>
          </w:p>
          <w:p w:rsidR="00DA22EC" w:rsidRDefault="002C4E39" w:rsidP="00DA22EC">
            <w:pPr>
              <w:rPr>
                <w:rFonts w:ascii="Arial" w:hAnsi="Arial" w:cs="Arial"/>
                <w:sz w:val="20"/>
                <w:szCs w:val="20"/>
              </w:rPr>
            </w:pPr>
            <w:r>
              <w:rPr>
                <w:rFonts w:ascii="Arial" w:hAnsi="Arial" w:cs="Arial"/>
                <w:sz w:val="20"/>
                <w:szCs w:val="20"/>
              </w:rPr>
              <w:t>(3)</w:t>
            </w:r>
            <w:r w:rsidRPr="002C4E39">
              <w:rPr>
                <w:rFonts w:ascii="Arial" w:hAnsi="Arial" w:cs="Arial"/>
                <w:sz w:val="20"/>
                <w:szCs w:val="20"/>
              </w:rPr>
              <w:t xml:space="preserve"> 57%. </w:t>
            </w:r>
          </w:p>
          <w:p w:rsidR="00DA22EC" w:rsidRDefault="00DA22EC" w:rsidP="00DA22EC">
            <w:pPr>
              <w:rPr>
                <w:rFonts w:ascii="Arial" w:hAnsi="Arial" w:cs="Arial"/>
                <w:sz w:val="20"/>
                <w:szCs w:val="20"/>
              </w:rPr>
            </w:pPr>
          </w:p>
          <w:p w:rsidR="00DA22EC" w:rsidRDefault="00DA22EC" w:rsidP="00DA22EC">
            <w:pPr>
              <w:rPr>
                <w:rFonts w:ascii="Arial" w:hAnsi="Arial" w:cs="Arial"/>
                <w:sz w:val="20"/>
                <w:szCs w:val="20"/>
              </w:rPr>
            </w:pPr>
          </w:p>
          <w:p w:rsidR="00DA22EC" w:rsidRDefault="00DA22EC" w:rsidP="00DA22EC">
            <w:pPr>
              <w:rPr>
                <w:rFonts w:ascii="Arial" w:hAnsi="Arial" w:cs="Arial"/>
                <w:sz w:val="20"/>
                <w:szCs w:val="20"/>
              </w:rPr>
            </w:pPr>
          </w:p>
          <w:p w:rsidR="002C4E39" w:rsidRPr="002C4E39" w:rsidRDefault="00DA22EC" w:rsidP="00DA22EC">
            <w:pPr>
              <w:rPr>
                <w:rFonts w:ascii="Arial" w:hAnsi="Arial" w:cs="Arial"/>
                <w:sz w:val="20"/>
                <w:szCs w:val="20"/>
              </w:rPr>
            </w:pPr>
            <w:r>
              <w:rPr>
                <w:rFonts w:ascii="Arial" w:hAnsi="Arial" w:cs="Arial"/>
                <w:sz w:val="20"/>
                <w:szCs w:val="20"/>
              </w:rPr>
              <w:t xml:space="preserve">(4) </w:t>
            </w:r>
            <w:r w:rsidR="002C4E39" w:rsidRPr="002C4E39">
              <w:rPr>
                <w:rFonts w:ascii="Arial" w:hAnsi="Arial" w:cs="Arial"/>
                <w:sz w:val="20"/>
                <w:szCs w:val="20"/>
              </w:rPr>
              <w:t>70%</w:t>
            </w:r>
          </w:p>
        </w:tc>
      </w:tr>
      <w:tr w:rsidR="002C4E39" w:rsidRPr="002C4E39" w:rsidTr="00D37967">
        <w:tc>
          <w:tcPr>
            <w:tcW w:w="940" w:type="dxa"/>
          </w:tcPr>
          <w:p w:rsidR="002C4E39" w:rsidRPr="002C4E39" w:rsidRDefault="002C4E39" w:rsidP="00D66906">
            <w:pPr>
              <w:jc w:val="center"/>
              <w:rPr>
                <w:rFonts w:ascii="Arial" w:hAnsi="Arial" w:cs="Arial"/>
                <w:sz w:val="20"/>
                <w:szCs w:val="20"/>
              </w:rPr>
            </w:pPr>
            <w:bookmarkStart w:id="0" w:name="_GoBack"/>
            <w:bookmarkEnd w:id="0"/>
            <w:r w:rsidRPr="002C4E39">
              <w:rPr>
                <w:rFonts w:ascii="Arial" w:hAnsi="Arial" w:cs="Arial"/>
                <w:sz w:val="20"/>
                <w:szCs w:val="20"/>
              </w:rPr>
              <w:lastRenderedPageBreak/>
              <w:t>5.2</w:t>
            </w:r>
          </w:p>
        </w:tc>
        <w:tc>
          <w:tcPr>
            <w:tcW w:w="3308" w:type="dxa"/>
            <w:gridSpan w:val="3"/>
          </w:tcPr>
          <w:p w:rsidR="002C4E39" w:rsidRPr="002C4E39" w:rsidRDefault="002C4E39">
            <w:pPr>
              <w:rPr>
                <w:rFonts w:ascii="Arial" w:hAnsi="Arial" w:cs="Arial"/>
                <w:color w:val="000000"/>
                <w:sz w:val="20"/>
                <w:szCs w:val="20"/>
              </w:rPr>
            </w:pPr>
            <w:r w:rsidRPr="002C4E39">
              <w:rPr>
                <w:rFonts w:ascii="Arial" w:hAnsi="Arial" w:cs="Arial"/>
                <w:color w:val="000000"/>
                <w:sz w:val="20"/>
                <w:szCs w:val="20"/>
              </w:rPr>
              <w:t>. Development of an handbook for community based C4D approaches for child survival in WCAR context.</w:t>
            </w:r>
            <w:r w:rsidRPr="002C4E39">
              <w:rPr>
                <w:rFonts w:ascii="Arial" w:hAnsi="Arial" w:cs="Arial"/>
                <w:color w:val="000000"/>
                <w:sz w:val="20"/>
                <w:szCs w:val="20"/>
              </w:rPr>
              <w:br/>
              <w:t>. Development of an handbook for M&amp;E of community based C4D.</w:t>
            </w:r>
          </w:p>
        </w:tc>
        <w:tc>
          <w:tcPr>
            <w:tcW w:w="3711" w:type="dxa"/>
            <w:gridSpan w:val="3"/>
          </w:tcPr>
          <w:p w:rsidR="002C4E39" w:rsidRPr="002C4E39" w:rsidRDefault="00DA22EC" w:rsidP="00DA22EC">
            <w:pPr>
              <w:rPr>
                <w:rFonts w:ascii="Arial" w:hAnsi="Arial" w:cs="Arial"/>
                <w:color w:val="000000"/>
                <w:sz w:val="20"/>
                <w:szCs w:val="20"/>
              </w:rPr>
            </w:pPr>
            <w:r>
              <w:rPr>
                <w:rFonts w:ascii="Arial" w:hAnsi="Arial" w:cs="Arial"/>
                <w:color w:val="000000"/>
                <w:sz w:val="20"/>
                <w:szCs w:val="20"/>
              </w:rPr>
              <w:t>(1)</w:t>
            </w:r>
            <w:r w:rsidR="002C4E39" w:rsidRPr="002C4E39">
              <w:rPr>
                <w:rFonts w:ascii="Arial" w:hAnsi="Arial" w:cs="Arial"/>
                <w:color w:val="000000"/>
                <w:sz w:val="20"/>
                <w:szCs w:val="20"/>
              </w:rPr>
              <w:t xml:space="preserve"> Handbook for community based </w:t>
            </w:r>
            <w:r w:rsidR="000A6B73" w:rsidRPr="002C4E39">
              <w:rPr>
                <w:rFonts w:ascii="Arial" w:hAnsi="Arial" w:cs="Arial"/>
                <w:color w:val="000000"/>
                <w:sz w:val="20"/>
                <w:szCs w:val="20"/>
              </w:rPr>
              <w:t>approached for</w:t>
            </w:r>
            <w:r w:rsidR="002C4E39" w:rsidRPr="002C4E39">
              <w:rPr>
                <w:rFonts w:ascii="Arial" w:hAnsi="Arial" w:cs="Arial"/>
                <w:color w:val="000000"/>
                <w:sz w:val="20"/>
                <w:szCs w:val="20"/>
              </w:rPr>
              <w:t xml:space="preserve"> social a</w:t>
            </w:r>
            <w:r>
              <w:rPr>
                <w:rFonts w:ascii="Arial" w:hAnsi="Arial" w:cs="Arial"/>
                <w:color w:val="000000"/>
                <w:sz w:val="20"/>
                <w:szCs w:val="20"/>
              </w:rPr>
              <w:t xml:space="preserve">nd </w:t>
            </w:r>
            <w:r w:rsidR="000A6B73">
              <w:rPr>
                <w:rFonts w:ascii="Arial" w:hAnsi="Arial" w:cs="Arial"/>
                <w:color w:val="000000"/>
                <w:sz w:val="20"/>
                <w:szCs w:val="20"/>
              </w:rPr>
              <w:t>behaviour</w:t>
            </w:r>
            <w:r>
              <w:rPr>
                <w:rFonts w:ascii="Arial" w:hAnsi="Arial" w:cs="Arial"/>
                <w:color w:val="000000"/>
                <w:sz w:val="20"/>
                <w:szCs w:val="20"/>
              </w:rPr>
              <w:t xml:space="preserve"> change available.</w:t>
            </w:r>
            <w:r>
              <w:rPr>
                <w:rFonts w:ascii="Arial" w:hAnsi="Arial" w:cs="Arial"/>
                <w:color w:val="000000"/>
                <w:sz w:val="20"/>
                <w:szCs w:val="20"/>
              </w:rPr>
              <w:br/>
              <w:t xml:space="preserve">(2) </w:t>
            </w:r>
            <w:r w:rsidR="002C4E39" w:rsidRPr="002C4E39">
              <w:rPr>
                <w:rFonts w:ascii="Arial" w:hAnsi="Arial" w:cs="Arial"/>
                <w:color w:val="000000"/>
                <w:sz w:val="20"/>
                <w:szCs w:val="20"/>
              </w:rPr>
              <w:t>Handbook on M&amp;E of community based C4D available.</w:t>
            </w:r>
            <w:r w:rsidR="002C4E39" w:rsidRPr="002C4E39">
              <w:rPr>
                <w:rFonts w:ascii="Arial" w:hAnsi="Arial" w:cs="Arial"/>
                <w:color w:val="000000"/>
                <w:sz w:val="20"/>
                <w:szCs w:val="20"/>
              </w:rPr>
              <w:br/>
            </w:r>
            <w:r>
              <w:rPr>
                <w:rFonts w:ascii="Arial" w:hAnsi="Arial" w:cs="Arial"/>
                <w:color w:val="000000"/>
                <w:sz w:val="20"/>
                <w:szCs w:val="20"/>
              </w:rPr>
              <w:t>(3)</w:t>
            </w:r>
            <w:r w:rsidR="002C4E39" w:rsidRPr="002C4E39">
              <w:rPr>
                <w:rFonts w:ascii="Arial" w:hAnsi="Arial" w:cs="Arial"/>
                <w:color w:val="000000"/>
                <w:sz w:val="20"/>
                <w:szCs w:val="20"/>
              </w:rPr>
              <w:t xml:space="preserve"> Participatory appraisal by refugees in three Liberian camps about quality of humanitarian aid as a basis for planning community resilience to a disaster.</w:t>
            </w:r>
          </w:p>
        </w:tc>
        <w:tc>
          <w:tcPr>
            <w:tcW w:w="1283" w:type="dxa"/>
          </w:tcPr>
          <w:p w:rsidR="00DA22EC" w:rsidRDefault="00DA22EC">
            <w:pPr>
              <w:rPr>
                <w:rFonts w:ascii="Arial" w:hAnsi="Arial" w:cs="Arial"/>
                <w:sz w:val="20"/>
                <w:szCs w:val="20"/>
              </w:rPr>
            </w:pPr>
            <w:r>
              <w:rPr>
                <w:rFonts w:ascii="Arial" w:hAnsi="Arial" w:cs="Arial"/>
                <w:sz w:val="20"/>
                <w:szCs w:val="20"/>
              </w:rPr>
              <w:t>(1) 95%</w:t>
            </w:r>
          </w:p>
          <w:p w:rsidR="00DA22EC" w:rsidRDefault="00DA22EC">
            <w:pPr>
              <w:rPr>
                <w:rFonts w:ascii="Arial" w:hAnsi="Arial" w:cs="Arial"/>
                <w:sz w:val="20"/>
                <w:szCs w:val="20"/>
              </w:rPr>
            </w:pPr>
          </w:p>
          <w:p w:rsidR="00DA22EC" w:rsidRDefault="00DA22EC">
            <w:pPr>
              <w:rPr>
                <w:rFonts w:ascii="Arial" w:hAnsi="Arial" w:cs="Arial"/>
                <w:sz w:val="20"/>
                <w:szCs w:val="20"/>
              </w:rPr>
            </w:pPr>
          </w:p>
          <w:p w:rsidR="00DA22EC" w:rsidRDefault="00DA22EC">
            <w:pPr>
              <w:rPr>
                <w:rFonts w:ascii="Arial" w:hAnsi="Arial" w:cs="Arial"/>
                <w:sz w:val="20"/>
                <w:szCs w:val="20"/>
              </w:rPr>
            </w:pPr>
            <w:r>
              <w:rPr>
                <w:rFonts w:ascii="Arial" w:hAnsi="Arial" w:cs="Arial"/>
                <w:sz w:val="20"/>
                <w:szCs w:val="20"/>
              </w:rPr>
              <w:t>(2) 95%</w:t>
            </w:r>
          </w:p>
          <w:p w:rsidR="00DA22EC" w:rsidRDefault="00DA22EC">
            <w:pPr>
              <w:rPr>
                <w:rFonts w:ascii="Arial" w:hAnsi="Arial" w:cs="Arial"/>
                <w:sz w:val="20"/>
                <w:szCs w:val="20"/>
              </w:rPr>
            </w:pPr>
          </w:p>
          <w:p w:rsidR="002C4E39" w:rsidRPr="002C4E39" w:rsidRDefault="00DA22EC" w:rsidP="00DA22EC">
            <w:pPr>
              <w:rPr>
                <w:rFonts w:ascii="Arial" w:hAnsi="Arial" w:cs="Arial"/>
                <w:color w:val="000000"/>
                <w:sz w:val="20"/>
                <w:szCs w:val="20"/>
              </w:rPr>
            </w:pPr>
            <w:r>
              <w:rPr>
                <w:rFonts w:ascii="Arial" w:hAnsi="Arial" w:cs="Arial"/>
                <w:sz w:val="20"/>
                <w:szCs w:val="20"/>
              </w:rPr>
              <w:t>(3) 100%</w:t>
            </w:r>
          </w:p>
        </w:tc>
      </w:tr>
      <w:tr w:rsidR="002C4E39" w:rsidRPr="002C4E39" w:rsidTr="00D37967">
        <w:tc>
          <w:tcPr>
            <w:tcW w:w="940" w:type="dxa"/>
          </w:tcPr>
          <w:p w:rsidR="002C4E39" w:rsidRPr="002C4E39" w:rsidRDefault="002C4E39" w:rsidP="00D66906">
            <w:pPr>
              <w:jc w:val="center"/>
              <w:rPr>
                <w:rFonts w:ascii="Arial" w:hAnsi="Arial" w:cs="Arial"/>
                <w:sz w:val="20"/>
                <w:szCs w:val="20"/>
              </w:rPr>
            </w:pPr>
            <w:r w:rsidRPr="002C4E39">
              <w:rPr>
                <w:rFonts w:ascii="Arial" w:hAnsi="Arial" w:cs="Arial"/>
                <w:sz w:val="20"/>
                <w:szCs w:val="20"/>
              </w:rPr>
              <w:t>5.3</w:t>
            </w:r>
          </w:p>
        </w:tc>
        <w:tc>
          <w:tcPr>
            <w:tcW w:w="3308" w:type="dxa"/>
            <w:gridSpan w:val="3"/>
          </w:tcPr>
          <w:p w:rsidR="002C4E39" w:rsidRPr="002C4E39" w:rsidRDefault="002C4E39">
            <w:pPr>
              <w:rPr>
                <w:rFonts w:ascii="Arial" w:hAnsi="Arial" w:cs="Arial"/>
                <w:color w:val="000000"/>
                <w:sz w:val="20"/>
                <w:szCs w:val="20"/>
              </w:rPr>
            </w:pPr>
            <w:r w:rsidRPr="002C4E39">
              <w:rPr>
                <w:rFonts w:ascii="Arial" w:hAnsi="Arial" w:cs="Arial"/>
                <w:color w:val="000000"/>
                <w:sz w:val="20"/>
                <w:szCs w:val="20"/>
              </w:rPr>
              <w:t xml:space="preserve">C4D communication material for promotion of protective behaviours in occasion of water related emergencies for adults and for children will be made available to all 24 countries in the region. </w:t>
            </w:r>
          </w:p>
        </w:tc>
        <w:tc>
          <w:tcPr>
            <w:tcW w:w="3711" w:type="dxa"/>
            <w:gridSpan w:val="3"/>
          </w:tcPr>
          <w:p w:rsidR="002C4E39" w:rsidRPr="002C4E39" w:rsidRDefault="002C4E39" w:rsidP="00DA22EC">
            <w:pPr>
              <w:rPr>
                <w:rFonts w:ascii="Arial" w:hAnsi="Arial" w:cs="Arial"/>
                <w:color w:val="000000"/>
                <w:sz w:val="20"/>
                <w:szCs w:val="20"/>
              </w:rPr>
            </w:pPr>
            <w:r w:rsidRPr="002C4E39">
              <w:rPr>
                <w:rFonts w:ascii="Arial" w:hAnsi="Arial" w:cs="Arial"/>
                <w:color w:val="000000"/>
                <w:sz w:val="20"/>
                <w:szCs w:val="20"/>
              </w:rPr>
              <w:t>Images for a flipchart</w:t>
            </w:r>
            <w:r w:rsidR="00DA22EC">
              <w:rPr>
                <w:rFonts w:ascii="Arial" w:hAnsi="Arial" w:cs="Arial"/>
                <w:color w:val="000000"/>
                <w:sz w:val="20"/>
                <w:szCs w:val="20"/>
              </w:rPr>
              <w:t xml:space="preserve"> and</w:t>
            </w:r>
            <w:r w:rsidRPr="002C4E39">
              <w:rPr>
                <w:rFonts w:ascii="Arial" w:hAnsi="Arial" w:cs="Arial"/>
                <w:color w:val="000000"/>
                <w:sz w:val="20"/>
                <w:szCs w:val="20"/>
              </w:rPr>
              <w:t xml:space="preserve"> a brochure on the prevention and treatment of water-borne diseases available. Different </w:t>
            </w:r>
            <w:r w:rsidR="00DA22EC" w:rsidRPr="002C4E39">
              <w:rPr>
                <w:rFonts w:ascii="Arial" w:hAnsi="Arial" w:cs="Arial"/>
                <w:color w:val="000000"/>
                <w:sz w:val="20"/>
                <w:szCs w:val="20"/>
              </w:rPr>
              <w:t>versions of images have</w:t>
            </w:r>
            <w:r w:rsidRPr="002C4E39">
              <w:rPr>
                <w:rFonts w:ascii="Arial" w:hAnsi="Arial" w:cs="Arial"/>
                <w:color w:val="000000"/>
                <w:sz w:val="20"/>
                <w:szCs w:val="20"/>
              </w:rPr>
              <w:t xml:space="preserve"> been developed in order to permit local adaptation.</w:t>
            </w:r>
          </w:p>
        </w:tc>
        <w:tc>
          <w:tcPr>
            <w:tcW w:w="1283" w:type="dxa"/>
          </w:tcPr>
          <w:p w:rsidR="002C4E39" w:rsidRPr="002C4E39" w:rsidRDefault="002C4E39">
            <w:pPr>
              <w:jc w:val="right"/>
              <w:rPr>
                <w:rFonts w:ascii="Arial" w:hAnsi="Arial" w:cs="Arial"/>
                <w:color w:val="000000"/>
                <w:sz w:val="20"/>
                <w:szCs w:val="20"/>
              </w:rPr>
            </w:pPr>
            <w:r w:rsidRPr="002C4E39">
              <w:rPr>
                <w:rFonts w:ascii="Arial" w:hAnsi="Arial" w:cs="Arial"/>
                <w:color w:val="000000"/>
                <w:sz w:val="20"/>
                <w:szCs w:val="20"/>
              </w:rPr>
              <w:t>100%</w:t>
            </w:r>
          </w:p>
        </w:tc>
      </w:tr>
      <w:tr w:rsidR="002C4E39" w:rsidRPr="002C4E39" w:rsidTr="00D37967">
        <w:tc>
          <w:tcPr>
            <w:tcW w:w="940" w:type="dxa"/>
          </w:tcPr>
          <w:p w:rsidR="002C4E39" w:rsidRPr="002C4E39" w:rsidRDefault="002C4E39" w:rsidP="00D66906">
            <w:pPr>
              <w:spacing w:line="276" w:lineRule="auto"/>
              <w:jc w:val="center"/>
              <w:rPr>
                <w:rFonts w:ascii="Arial" w:hAnsi="Arial" w:cs="Arial"/>
                <w:sz w:val="20"/>
                <w:szCs w:val="20"/>
              </w:rPr>
            </w:pPr>
            <w:r w:rsidRPr="002C4E39">
              <w:rPr>
                <w:rFonts w:ascii="Arial" w:hAnsi="Arial" w:cs="Arial"/>
                <w:sz w:val="20"/>
                <w:szCs w:val="20"/>
              </w:rPr>
              <w:t>5.4</w:t>
            </w:r>
          </w:p>
        </w:tc>
        <w:tc>
          <w:tcPr>
            <w:tcW w:w="3308" w:type="dxa"/>
            <w:gridSpan w:val="3"/>
          </w:tcPr>
          <w:p w:rsidR="002C4E39" w:rsidRPr="002C4E39" w:rsidRDefault="002C4E39" w:rsidP="00DA22EC">
            <w:pPr>
              <w:rPr>
                <w:rFonts w:ascii="Arial" w:hAnsi="Arial" w:cs="Arial"/>
                <w:color w:val="000000"/>
                <w:sz w:val="20"/>
                <w:szCs w:val="20"/>
              </w:rPr>
            </w:pPr>
            <w:r w:rsidRPr="002C4E39">
              <w:rPr>
                <w:rFonts w:ascii="Arial" w:hAnsi="Arial" w:cs="Arial"/>
                <w:color w:val="000000"/>
                <w:sz w:val="20"/>
                <w:szCs w:val="20"/>
              </w:rPr>
              <w:t>. Training on C4D principles with a focus on Emergency in five countries (Benin</w:t>
            </w:r>
            <w:r w:rsidR="00DA22EC" w:rsidRPr="002C4E39">
              <w:rPr>
                <w:rFonts w:ascii="Arial" w:hAnsi="Arial" w:cs="Arial"/>
                <w:color w:val="000000"/>
                <w:sz w:val="20"/>
                <w:szCs w:val="20"/>
              </w:rPr>
              <w:t>, Chad</w:t>
            </w:r>
            <w:r w:rsidRPr="002C4E39">
              <w:rPr>
                <w:rFonts w:ascii="Arial" w:hAnsi="Arial" w:cs="Arial"/>
                <w:color w:val="000000"/>
                <w:sz w:val="20"/>
                <w:szCs w:val="20"/>
              </w:rPr>
              <w:t>, Congo B</w:t>
            </w:r>
            <w:r w:rsidR="00DA22EC">
              <w:rPr>
                <w:rFonts w:ascii="Arial" w:hAnsi="Arial" w:cs="Arial"/>
                <w:color w:val="000000"/>
                <w:sz w:val="20"/>
                <w:szCs w:val="20"/>
              </w:rPr>
              <w:t>razzaville</w:t>
            </w:r>
            <w:r w:rsidRPr="002C4E39">
              <w:rPr>
                <w:rFonts w:ascii="Arial" w:hAnsi="Arial" w:cs="Arial"/>
                <w:color w:val="000000"/>
                <w:sz w:val="20"/>
                <w:szCs w:val="20"/>
              </w:rPr>
              <w:t>, DRC and Guine</w:t>
            </w:r>
            <w:r w:rsidR="00DA22EC">
              <w:rPr>
                <w:rFonts w:ascii="Arial" w:hAnsi="Arial" w:cs="Arial"/>
                <w:color w:val="000000"/>
                <w:sz w:val="20"/>
                <w:szCs w:val="20"/>
              </w:rPr>
              <w:t>a</w:t>
            </w:r>
            <w:r w:rsidRPr="002C4E39">
              <w:rPr>
                <w:rFonts w:ascii="Arial" w:hAnsi="Arial" w:cs="Arial"/>
                <w:color w:val="000000"/>
                <w:sz w:val="20"/>
                <w:szCs w:val="20"/>
              </w:rPr>
              <w:t xml:space="preserve"> Bissau).</w:t>
            </w:r>
          </w:p>
        </w:tc>
        <w:tc>
          <w:tcPr>
            <w:tcW w:w="3711" w:type="dxa"/>
            <w:gridSpan w:val="3"/>
          </w:tcPr>
          <w:p w:rsidR="002C4E39" w:rsidRPr="002C4E39" w:rsidRDefault="002C4E39" w:rsidP="000A6B73">
            <w:pPr>
              <w:rPr>
                <w:rFonts w:ascii="Arial" w:hAnsi="Arial" w:cs="Arial"/>
                <w:color w:val="000000"/>
                <w:sz w:val="20"/>
                <w:szCs w:val="20"/>
              </w:rPr>
            </w:pPr>
            <w:r w:rsidRPr="002C4E39">
              <w:rPr>
                <w:rFonts w:ascii="Arial" w:hAnsi="Arial" w:cs="Arial"/>
                <w:color w:val="000000"/>
                <w:sz w:val="20"/>
                <w:szCs w:val="20"/>
              </w:rPr>
              <w:t>Training on C4D principles conducted in six Countries (Benin, Chad, Congo B, DRC, Guine</w:t>
            </w:r>
            <w:r w:rsidR="00DA22EC">
              <w:rPr>
                <w:rFonts w:ascii="Arial" w:hAnsi="Arial" w:cs="Arial"/>
                <w:color w:val="000000"/>
                <w:sz w:val="20"/>
                <w:szCs w:val="20"/>
              </w:rPr>
              <w:t>a</w:t>
            </w:r>
            <w:r w:rsidRPr="002C4E39">
              <w:rPr>
                <w:rFonts w:ascii="Arial" w:hAnsi="Arial" w:cs="Arial"/>
                <w:color w:val="000000"/>
                <w:sz w:val="20"/>
                <w:szCs w:val="20"/>
              </w:rPr>
              <w:t xml:space="preserve"> Bissau</w:t>
            </w:r>
            <w:r w:rsidR="000A6B73">
              <w:rPr>
                <w:rFonts w:ascii="Arial" w:hAnsi="Arial" w:cs="Arial"/>
                <w:color w:val="000000"/>
                <w:sz w:val="20"/>
                <w:szCs w:val="20"/>
              </w:rPr>
              <w:t xml:space="preserve"> and</w:t>
            </w:r>
            <w:r w:rsidRPr="002C4E39">
              <w:rPr>
                <w:rFonts w:ascii="Arial" w:hAnsi="Arial" w:cs="Arial"/>
                <w:color w:val="000000"/>
                <w:sz w:val="20"/>
                <w:szCs w:val="20"/>
              </w:rPr>
              <w:t xml:space="preserve"> </w:t>
            </w:r>
            <w:r w:rsidR="00DA22EC" w:rsidRPr="002C4E39">
              <w:rPr>
                <w:rFonts w:ascii="Arial" w:hAnsi="Arial" w:cs="Arial"/>
                <w:color w:val="000000"/>
                <w:sz w:val="20"/>
                <w:szCs w:val="20"/>
              </w:rPr>
              <w:t>Mauritania</w:t>
            </w:r>
            <w:r w:rsidRPr="002C4E39">
              <w:rPr>
                <w:rFonts w:ascii="Arial" w:hAnsi="Arial" w:cs="Arial"/>
                <w:color w:val="000000"/>
                <w:sz w:val="20"/>
                <w:szCs w:val="20"/>
              </w:rPr>
              <w:t>).</w:t>
            </w:r>
          </w:p>
        </w:tc>
        <w:tc>
          <w:tcPr>
            <w:tcW w:w="1283" w:type="dxa"/>
          </w:tcPr>
          <w:p w:rsidR="002C4E39" w:rsidRPr="002C4E39" w:rsidRDefault="002C4E39">
            <w:pPr>
              <w:jc w:val="right"/>
              <w:rPr>
                <w:rFonts w:ascii="Arial" w:hAnsi="Arial" w:cs="Arial"/>
                <w:color w:val="000000"/>
                <w:sz w:val="20"/>
                <w:szCs w:val="20"/>
              </w:rPr>
            </w:pPr>
            <w:r w:rsidRPr="002C4E39">
              <w:rPr>
                <w:rFonts w:ascii="Arial" w:hAnsi="Arial" w:cs="Arial"/>
                <w:color w:val="000000"/>
                <w:sz w:val="20"/>
                <w:szCs w:val="20"/>
              </w:rPr>
              <w:t>120%</w:t>
            </w:r>
          </w:p>
        </w:tc>
      </w:tr>
    </w:tbl>
    <w:p w:rsidR="00B4718B" w:rsidRPr="002C4E39" w:rsidRDefault="00B4718B" w:rsidP="00FC0F4C">
      <w:pPr>
        <w:rPr>
          <w:rFonts w:ascii="Arial" w:hAnsi="Arial" w:cs="Arial"/>
          <w:sz w:val="20"/>
          <w:szCs w:val="20"/>
        </w:rPr>
      </w:pPr>
    </w:p>
    <w:p w:rsidR="00A13813" w:rsidRPr="00D91639" w:rsidRDefault="000A6B73" w:rsidP="00FC0F4C">
      <w:pPr>
        <w:rPr>
          <w:rFonts w:ascii="Arial" w:hAnsi="Arial" w:cs="Arial"/>
          <w:sz w:val="20"/>
          <w:szCs w:val="20"/>
        </w:rPr>
      </w:pPr>
      <w:r>
        <w:rPr>
          <w:rFonts w:ascii="Arial" w:hAnsi="Arial" w:cs="Arial"/>
          <w:sz w:val="20"/>
          <w:szCs w:val="20"/>
        </w:rPr>
        <w:br w:type="column"/>
      </w:r>
    </w:p>
    <w:tbl>
      <w:tblPr>
        <w:tblStyle w:val="TableGrid"/>
        <w:tblW w:w="0" w:type="auto"/>
        <w:tblLook w:val="04A0" w:firstRow="1" w:lastRow="0" w:firstColumn="1" w:lastColumn="0" w:noHBand="0" w:noVBand="1"/>
      </w:tblPr>
      <w:tblGrid>
        <w:gridCol w:w="939"/>
        <w:gridCol w:w="977"/>
        <w:gridCol w:w="2540"/>
        <w:gridCol w:w="21"/>
        <w:gridCol w:w="2148"/>
        <w:gridCol w:w="1334"/>
        <w:gridCol w:w="1283"/>
      </w:tblGrid>
      <w:tr w:rsidR="00FC0F4C" w:rsidRPr="00D91639">
        <w:trPr>
          <w:trHeight w:val="315"/>
        </w:trPr>
        <w:tc>
          <w:tcPr>
            <w:tcW w:w="1908" w:type="dxa"/>
            <w:gridSpan w:val="2"/>
            <w:shd w:val="clear" w:color="auto" w:fill="D9D9D9" w:themeFill="background1" w:themeFillShade="D9"/>
          </w:tcPr>
          <w:p w:rsidR="00FC0F4C" w:rsidRPr="00D91639" w:rsidRDefault="00533492" w:rsidP="00FB2D9C">
            <w:pPr>
              <w:rPr>
                <w:rFonts w:ascii="Arial" w:hAnsi="Arial" w:cs="Arial"/>
                <w:b/>
                <w:bCs/>
                <w:sz w:val="20"/>
                <w:szCs w:val="20"/>
              </w:rPr>
            </w:pPr>
            <w:r w:rsidRPr="00D91639">
              <w:rPr>
                <w:rFonts w:ascii="Arial" w:hAnsi="Arial" w:cs="Arial"/>
                <w:b/>
                <w:bCs/>
                <w:sz w:val="20"/>
                <w:szCs w:val="20"/>
              </w:rPr>
              <w:t>Office</w:t>
            </w:r>
            <w:r w:rsidR="00FC0F4C" w:rsidRPr="00D91639">
              <w:rPr>
                <w:rFonts w:ascii="Arial" w:hAnsi="Arial" w:cs="Arial"/>
                <w:b/>
                <w:bCs/>
                <w:sz w:val="20"/>
                <w:szCs w:val="20"/>
              </w:rPr>
              <w:t>:</w:t>
            </w:r>
          </w:p>
        </w:tc>
        <w:tc>
          <w:tcPr>
            <w:tcW w:w="7334" w:type="dxa"/>
            <w:gridSpan w:val="5"/>
          </w:tcPr>
          <w:p w:rsidR="00FC0F4C" w:rsidRPr="00D91639" w:rsidRDefault="00FC0F4C" w:rsidP="00FB2D9C">
            <w:pPr>
              <w:rPr>
                <w:rFonts w:ascii="Arial" w:hAnsi="Arial" w:cs="Arial"/>
                <w:b/>
                <w:sz w:val="20"/>
                <w:szCs w:val="20"/>
              </w:rPr>
            </w:pPr>
            <w:r w:rsidRPr="00D91639">
              <w:rPr>
                <w:rFonts w:ascii="Arial" w:hAnsi="Arial" w:cs="Arial"/>
                <w:b/>
                <w:sz w:val="20"/>
                <w:szCs w:val="20"/>
              </w:rPr>
              <w:t>Headquarters (HQ)</w:t>
            </w:r>
          </w:p>
        </w:tc>
      </w:tr>
      <w:tr w:rsidR="00957726" w:rsidRPr="00D91639">
        <w:trPr>
          <w:trHeight w:val="315"/>
        </w:trPr>
        <w:tc>
          <w:tcPr>
            <w:tcW w:w="1908" w:type="dxa"/>
            <w:gridSpan w:val="2"/>
            <w:shd w:val="clear" w:color="auto" w:fill="D9D9D9" w:themeFill="background1" w:themeFillShade="D9"/>
          </w:tcPr>
          <w:p w:rsidR="00957726" w:rsidRPr="00D91639" w:rsidRDefault="00957726" w:rsidP="003E731E">
            <w:pPr>
              <w:spacing w:before="240" w:after="240"/>
              <w:rPr>
                <w:rFonts w:ascii="Arial" w:hAnsi="Arial" w:cs="Arial"/>
                <w:b/>
                <w:sz w:val="20"/>
                <w:szCs w:val="20"/>
              </w:rPr>
            </w:pPr>
            <w:r w:rsidRPr="00D91639">
              <w:rPr>
                <w:rFonts w:ascii="Arial" w:hAnsi="Arial" w:cs="Arial"/>
                <w:b/>
                <w:sz w:val="20"/>
                <w:szCs w:val="20"/>
              </w:rPr>
              <w:t>Funds     Committed (Allocation):</w:t>
            </w:r>
          </w:p>
        </w:tc>
        <w:tc>
          <w:tcPr>
            <w:tcW w:w="7334" w:type="dxa"/>
            <w:gridSpan w:val="5"/>
          </w:tcPr>
          <w:p w:rsidR="00957726" w:rsidRPr="00D91639" w:rsidRDefault="00957726" w:rsidP="00DA4874">
            <w:pPr>
              <w:rPr>
                <w:rFonts w:ascii="Arial" w:hAnsi="Arial" w:cs="Arial"/>
                <w:sz w:val="20"/>
                <w:szCs w:val="20"/>
              </w:rPr>
            </w:pPr>
          </w:p>
          <w:p w:rsidR="00957726" w:rsidRPr="00D91639" w:rsidRDefault="00957726" w:rsidP="00025BE4">
            <w:pPr>
              <w:rPr>
                <w:rFonts w:ascii="Arial" w:hAnsi="Arial" w:cs="Arial"/>
                <w:sz w:val="20"/>
                <w:szCs w:val="20"/>
              </w:rPr>
            </w:pPr>
            <w:r w:rsidRPr="009557EE">
              <w:rPr>
                <w:rFonts w:ascii="Arial" w:hAnsi="Arial" w:cs="Arial"/>
                <w:sz w:val="20"/>
                <w:szCs w:val="20"/>
              </w:rPr>
              <w:t>$</w:t>
            </w:r>
            <w:r w:rsidR="00025BE4">
              <w:rPr>
                <w:rFonts w:ascii="Arial" w:hAnsi="Arial" w:cs="Arial"/>
                <w:sz w:val="20"/>
                <w:szCs w:val="20"/>
              </w:rPr>
              <w:t>434,703</w:t>
            </w:r>
            <w:r w:rsidR="00B72FDB" w:rsidRPr="009557EE">
              <w:rPr>
                <w:rFonts w:ascii="Arial" w:hAnsi="Arial" w:cs="Arial"/>
                <w:sz w:val="20"/>
                <w:szCs w:val="20"/>
              </w:rPr>
              <w:t>.00</w:t>
            </w:r>
            <w:r w:rsidR="00202CF3" w:rsidRPr="00D91639">
              <w:rPr>
                <w:rFonts w:ascii="Arial" w:hAnsi="Arial" w:cs="Arial"/>
                <w:sz w:val="20"/>
                <w:szCs w:val="20"/>
              </w:rPr>
              <w:t xml:space="preserve"> </w:t>
            </w:r>
          </w:p>
        </w:tc>
      </w:tr>
      <w:tr w:rsidR="00FC0F4C" w:rsidRPr="00D91639">
        <w:trPr>
          <w:trHeight w:val="315"/>
        </w:trPr>
        <w:tc>
          <w:tcPr>
            <w:tcW w:w="1908" w:type="dxa"/>
            <w:gridSpan w:val="2"/>
            <w:shd w:val="clear" w:color="auto" w:fill="D9D9D9" w:themeFill="background1" w:themeFillShade="D9"/>
          </w:tcPr>
          <w:p w:rsidR="00FC0F4C" w:rsidRPr="00D91639" w:rsidRDefault="00FC0F4C" w:rsidP="00FB2D9C">
            <w:pPr>
              <w:rPr>
                <w:rFonts w:ascii="Arial" w:hAnsi="Arial" w:cs="Arial"/>
                <w:b/>
                <w:bCs/>
                <w:sz w:val="20"/>
                <w:szCs w:val="20"/>
              </w:rPr>
            </w:pPr>
            <w:r w:rsidRPr="00D91639">
              <w:rPr>
                <w:rFonts w:ascii="Arial" w:hAnsi="Arial" w:cs="Arial"/>
                <w:b/>
                <w:bCs/>
                <w:sz w:val="20"/>
                <w:szCs w:val="20"/>
              </w:rPr>
              <w:t>Date of Receipt of Funds:</w:t>
            </w:r>
          </w:p>
        </w:tc>
        <w:tc>
          <w:tcPr>
            <w:tcW w:w="7334" w:type="dxa"/>
            <w:gridSpan w:val="5"/>
          </w:tcPr>
          <w:p w:rsidR="00FC0F4C" w:rsidRPr="00D91639" w:rsidRDefault="0041192F" w:rsidP="00FB2D9C">
            <w:pPr>
              <w:rPr>
                <w:rFonts w:ascii="Arial" w:hAnsi="Arial" w:cs="Arial"/>
                <w:sz w:val="20"/>
                <w:szCs w:val="20"/>
              </w:rPr>
            </w:pPr>
            <w:r w:rsidRPr="00D91639">
              <w:rPr>
                <w:rFonts w:ascii="Arial" w:hAnsi="Arial" w:cs="Arial"/>
                <w:sz w:val="20"/>
                <w:szCs w:val="20"/>
              </w:rPr>
              <w:t xml:space="preserve">8 September </w:t>
            </w:r>
            <w:r w:rsidR="00FC0F4C" w:rsidRPr="00D91639">
              <w:rPr>
                <w:rFonts w:ascii="Arial" w:hAnsi="Arial" w:cs="Arial"/>
                <w:sz w:val="20"/>
                <w:szCs w:val="20"/>
              </w:rPr>
              <w:t>2010</w:t>
            </w:r>
          </w:p>
        </w:tc>
      </w:tr>
      <w:tr w:rsidR="00BD7588" w:rsidRPr="00D91639">
        <w:trPr>
          <w:trHeight w:val="315"/>
        </w:trPr>
        <w:tc>
          <w:tcPr>
            <w:tcW w:w="1908" w:type="dxa"/>
            <w:gridSpan w:val="2"/>
            <w:shd w:val="clear" w:color="auto" w:fill="D9D9D9" w:themeFill="background1" w:themeFillShade="D9"/>
          </w:tcPr>
          <w:p w:rsidR="00BD7588" w:rsidRPr="00D91639" w:rsidRDefault="00BD7588" w:rsidP="003E731E">
            <w:pPr>
              <w:spacing w:before="240" w:after="240"/>
              <w:rPr>
                <w:rFonts w:ascii="Arial" w:hAnsi="Arial" w:cs="Arial"/>
                <w:b/>
                <w:sz w:val="20"/>
                <w:szCs w:val="20"/>
              </w:rPr>
            </w:pPr>
            <w:r w:rsidRPr="00D91639">
              <w:rPr>
                <w:rFonts w:ascii="Arial" w:hAnsi="Arial" w:cs="Arial"/>
                <w:b/>
                <w:sz w:val="20"/>
                <w:szCs w:val="20"/>
              </w:rPr>
              <w:t xml:space="preserve">Funds        </w:t>
            </w:r>
            <w:r w:rsidRPr="00D91639">
              <w:rPr>
                <w:rFonts w:ascii="Arial" w:hAnsi="Arial" w:cs="Arial"/>
                <w:b/>
                <w:bCs/>
                <w:sz w:val="20"/>
                <w:szCs w:val="20"/>
              </w:rPr>
              <w:t>Disbursed (Requisitioned):</w:t>
            </w:r>
          </w:p>
        </w:tc>
        <w:tc>
          <w:tcPr>
            <w:tcW w:w="2626" w:type="dxa"/>
          </w:tcPr>
          <w:p w:rsidR="00BD7588" w:rsidRPr="00025BE4" w:rsidRDefault="00BD7588" w:rsidP="00FC0F4C">
            <w:pPr>
              <w:rPr>
                <w:rFonts w:ascii="Arial" w:hAnsi="Arial" w:cs="Arial"/>
                <w:sz w:val="20"/>
                <w:szCs w:val="20"/>
              </w:rPr>
            </w:pPr>
          </w:p>
          <w:p w:rsidR="00BD7588" w:rsidRPr="00025BE4" w:rsidRDefault="00221DFF" w:rsidP="00025BE4">
            <w:pPr>
              <w:rPr>
                <w:rFonts w:ascii="Arial" w:hAnsi="Arial" w:cs="Arial"/>
                <w:sz w:val="20"/>
                <w:szCs w:val="20"/>
              </w:rPr>
            </w:pPr>
            <w:r w:rsidRPr="00025BE4">
              <w:rPr>
                <w:rFonts w:ascii="Arial" w:hAnsi="Arial" w:cs="Arial"/>
                <w:sz w:val="20"/>
                <w:szCs w:val="20"/>
              </w:rPr>
              <w:t>$</w:t>
            </w:r>
            <w:r w:rsidR="00025BE4" w:rsidRPr="00025BE4">
              <w:rPr>
                <w:rFonts w:ascii="Arial" w:hAnsi="Arial" w:cs="Arial"/>
                <w:sz w:val="20"/>
                <w:szCs w:val="20"/>
              </w:rPr>
              <w:t>414,120.73</w:t>
            </w:r>
            <w:r w:rsidR="00202CF3" w:rsidRPr="00025BE4">
              <w:rPr>
                <w:rFonts w:ascii="Arial" w:hAnsi="Arial" w:cs="Arial"/>
                <w:sz w:val="20"/>
                <w:szCs w:val="20"/>
              </w:rPr>
              <w:t xml:space="preserve"> </w:t>
            </w:r>
          </w:p>
        </w:tc>
        <w:tc>
          <w:tcPr>
            <w:tcW w:w="2169" w:type="dxa"/>
            <w:gridSpan w:val="2"/>
          </w:tcPr>
          <w:p w:rsidR="00BD7588" w:rsidRPr="00963785" w:rsidRDefault="00BD7588" w:rsidP="003E731E">
            <w:pPr>
              <w:spacing w:before="240" w:after="240"/>
              <w:rPr>
                <w:rFonts w:ascii="Arial" w:hAnsi="Arial" w:cs="Arial"/>
                <w:b/>
                <w:sz w:val="20"/>
                <w:szCs w:val="20"/>
              </w:rPr>
            </w:pPr>
            <w:r w:rsidRPr="00963785">
              <w:rPr>
                <w:rFonts w:ascii="Arial" w:hAnsi="Arial" w:cs="Arial"/>
                <w:b/>
                <w:sz w:val="20"/>
                <w:szCs w:val="20"/>
              </w:rPr>
              <w:t>Percentage of Disbursed (Requisitioned):</w:t>
            </w:r>
          </w:p>
        </w:tc>
        <w:tc>
          <w:tcPr>
            <w:tcW w:w="2539" w:type="dxa"/>
            <w:gridSpan w:val="2"/>
          </w:tcPr>
          <w:p w:rsidR="00BD7588" w:rsidRPr="00025BE4" w:rsidRDefault="00BD7588" w:rsidP="00FB2D9C">
            <w:pPr>
              <w:spacing w:line="276" w:lineRule="auto"/>
              <w:rPr>
                <w:rFonts w:ascii="Arial" w:hAnsi="Arial" w:cs="Arial"/>
                <w:sz w:val="20"/>
                <w:szCs w:val="20"/>
              </w:rPr>
            </w:pPr>
          </w:p>
          <w:p w:rsidR="00BD7588" w:rsidRPr="00025BE4" w:rsidRDefault="00025BE4" w:rsidP="00FB2D9C">
            <w:pPr>
              <w:spacing w:line="276" w:lineRule="auto"/>
              <w:rPr>
                <w:rFonts w:ascii="Arial" w:hAnsi="Arial" w:cs="Arial"/>
                <w:sz w:val="20"/>
                <w:szCs w:val="20"/>
              </w:rPr>
            </w:pPr>
            <w:r w:rsidRPr="00025BE4">
              <w:rPr>
                <w:rFonts w:ascii="Arial" w:hAnsi="Arial" w:cs="Arial"/>
                <w:sz w:val="20"/>
                <w:szCs w:val="20"/>
              </w:rPr>
              <w:t>95</w:t>
            </w:r>
            <w:r w:rsidR="00BD7588" w:rsidRPr="00025BE4">
              <w:rPr>
                <w:rFonts w:ascii="Arial" w:hAnsi="Arial" w:cs="Arial"/>
                <w:sz w:val="20"/>
                <w:szCs w:val="20"/>
              </w:rPr>
              <w:t>%</w:t>
            </w:r>
          </w:p>
        </w:tc>
      </w:tr>
      <w:tr w:rsidR="00FC0F4C" w:rsidRPr="00D91639">
        <w:trPr>
          <w:trHeight w:val="315"/>
        </w:trPr>
        <w:tc>
          <w:tcPr>
            <w:tcW w:w="1908" w:type="dxa"/>
            <w:gridSpan w:val="2"/>
            <w:shd w:val="clear" w:color="auto" w:fill="D9D9D9" w:themeFill="background1" w:themeFillShade="D9"/>
          </w:tcPr>
          <w:p w:rsidR="00FC0F4C" w:rsidRPr="00D91639" w:rsidRDefault="00FC0F4C" w:rsidP="00FB2D9C">
            <w:pPr>
              <w:rPr>
                <w:rFonts w:ascii="Arial" w:hAnsi="Arial" w:cs="Arial"/>
                <w:b/>
                <w:bCs/>
                <w:sz w:val="20"/>
                <w:szCs w:val="20"/>
              </w:rPr>
            </w:pPr>
            <w:r w:rsidRPr="00D91639">
              <w:rPr>
                <w:rFonts w:ascii="Arial" w:hAnsi="Arial" w:cs="Arial"/>
                <w:b/>
                <w:bCs/>
                <w:sz w:val="20"/>
                <w:szCs w:val="20"/>
              </w:rPr>
              <w:t>Programme Completion Date:</w:t>
            </w:r>
          </w:p>
        </w:tc>
        <w:tc>
          <w:tcPr>
            <w:tcW w:w="7334" w:type="dxa"/>
            <w:gridSpan w:val="5"/>
          </w:tcPr>
          <w:p w:rsidR="00FC0F4C" w:rsidRPr="00D91639" w:rsidRDefault="00FC0F4C" w:rsidP="00C9071A">
            <w:pPr>
              <w:rPr>
                <w:rFonts w:ascii="Arial" w:hAnsi="Arial" w:cs="Arial"/>
                <w:sz w:val="20"/>
                <w:szCs w:val="20"/>
              </w:rPr>
            </w:pPr>
            <w:r w:rsidRPr="00D91639">
              <w:rPr>
                <w:rFonts w:ascii="Arial" w:hAnsi="Arial" w:cs="Arial"/>
                <w:sz w:val="20"/>
                <w:szCs w:val="20"/>
              </w:rPr>
              <w:t>31 December 201</w:t>
            </w:r>
            <w:r w:rsidR="00C9071A" w:rsidRPr="00D91639">
              <w:rPr>
                <w:rFonts w:ascii="Arial" w:hAnsi="Arial" w:cs="Arial"/>
                <w:sz w:val="20"/>
                <w:szCs w:val="20"/>
              </w:rPr>
              <w:t>2</w:t>
            </w:r>
          </w:p>
        </w:tc>
      </w:tr>
      <w:tr w:rsidR="00FC0F4C" w:rsidRPr="00D91639">
        <w:trPr>
          <w:trHeight w:val="315"/>
        </w:trPr>
        <w:tc>
          <w:tcPr>
            <w:tcW w:w="1908" w:type="dxa"/>
            <w:gridSpan w:val="2"/>
            <w:shd w:val="clear" w:color="auto" w:fill="D9D9D9" w:themeFill="background1" w:themeFillShade="D9"/>
          </w:tcPr>
          <w:p w:rsidR="00FC0F4C" w:rsidRPr="00D91639" w:rsidRDefault="00FC0F4C" w:rsidP="00FB2D9C">
            <w:pPr>
              <w:rPr>
                <w:rFonts w:ascii="Arial" w:hAnsi="Arial" w:cs="Arial"/>
                <w:b/>
                <w:sz w:val="20"/>
                <w:szCs w:val="20"/>
              </w:rPr>
            </w:pPr>
            <w:r w:rsidRPr="00D91639">
              <w:rPr>
                <w:rFonts w:ascii="Arial" w:hAnsi="Arial" w:cs="Arial"/>
                <w:b/>
                <w:sz w:val="20"/>
                <w:szCs w:val="20"/>
              </w:rPr>
              <w:t xml:space="preserve">Purpose: </w:t>
            </w:r>
          </w:p>
        </w:tc>
        <w:tc>
          <w:tcPr>
            <w:tcW w:w="7334" w:type="dxa"/>
            <w:gridSpan w:val="5"/>
          </w:tcPr>
          <w:p w:rsidR="00FC0F4C" w:rsidRPr="00D91639" w:rsidRDefault="00ED54A7" w:rsidP="00FB2D9C">
            <w:pPr>
              <w:rPr>
                <w:rFonts w:ascii="Arial" w:hAnsi="Arial" w:cs="Arial"/>
                <w:i/>
                <w:iCs/>
                <w:sz w:val="20"/>
                <w:szCs w:val="20"/>
              </w:rPr>
            </w:pPr>
            <w:r w:rsidRPr="00D91639">
              <w:rPr>
                <w:rFonts w:ascii="Arial" w:hAnsi="Arial" w:cs="Arial"/>
                <w:i/>
                <w:iCs/>
                <w:sz w:val="20"/>
                <w:szCs w:val="20"/>
              </w:rPr>
              <w:t>This project looks to primarily sustain the national Communication for Development (C4D) capacities for emergency responses, including emerging infections such as pandemic influenza. These funds complement those received from other sources to strengthen the C4D capacity.</w:t>
            </w:r>
          </w:p>
          <w:p w:rsidR="00F86544" w:rsidRPr="00D91639" w:rsidRDefault="00F86544" w:rsidP="00FB2D9C">
            <w:pPr>
              <w:rPr>
                <w:rFonts w:ascii="Arial" w:hAnsi="Arial" w:cs="Arial"/>
                <w:i/>
                <w:iCs/>
                <w:sz w:val="20"/>
                <w:szCs w:val="20"/>
              </w:rPr>
            </w:pPr>
          </w:p>
        </w:tc>
      </w:tr>
      <w:tr w:rsidR="00D66906" w:rsidRPr="00D91639">
        <w:trPr>
          <w:trHeight w:val="315"/>
        </w:trPr>
        <w:tc>
          <w:tcPr>
            <w:tcW w:w="9242" w:type="dxa"/>
            <w:gridSpan w:val="7"/>
            <w:shd w:val="clear" w:color="auto" w:fill="D9D9D9" w:themeFill="background1" w:themeFillShade="D9"/>
          </w:tcPr>
          <w:p w:rsidR="00D66906" w:rsidRPr="00D91639" w:rsidRDefault="00D66906" w:rsidP="00D66906">
            <w:pPr>
              <w:rPr>
                <w:rFonts w:ascii="Arial" w:hAnsi="Arial" w:cs="Arial"/>
                <w:b/>
                <w:bCs/>
                <w:sz w:val="20"/>
                <w:szCs w:val="20"/>
              </w:rPr>
            </w:pPr>
            <w:r w:rsidRPr="00D91639">
              <w:rPr>
                <w:rFonts w:ascii="Arial" w:hAnsi="Arial" w:cs="Arial"/>
                <w:b/>
                <w:bCs/>
                <w:sz w:val="20"/>
                <w:szCs w:val="20"/>
              </w:rPr>
              <w:t>Summary of implementation of strategy/plan</w:t>
            </w:r>
          </w:p>
        </w:tc>
      </w:tr>
      <w:tr w:rsidR="00D66906" w:rsidRPr="00D91639">
        <w:tc>
          <w:tcPr>
            <w:tcW w:w="918" w:type="dxa"/>
          </w:tcPr>
          <w:p w:rsidR="00D66906" w:rsidRPr="008D6A2F" w:rsidRDefault="00D66906" w:rsidP="00D66906">
            <w:pPr>
              <w:spacing w:line="276" w:lineRule="auto"/>
              <w:jc w:val="center"/>
              <w:rPr>
                <w:rFonts w:ascii="Arial" w:hAnsi="Arial" w:cs="Arial"/>
                <w:b/>
                <w:sz w:val="20"/>
                <w:szCs w:val="20"/>
              </w:rPr>
            </w:pPr>
            <w:r w:rsidRPr="008D6A2F">
              <w:rPr>
                <w:rFonts w:ascii="Arial" w:hAnsi="Arial" w:cs="Arial"/>
                <w:b/>
                <w:sz w:val="20"/>
                <w:szCs w:val="20"/>
              </w:rPr>
              <w:t>Activity</w:t>
            </w:r>
          </w:p>
        </w:tc>
        <w:tc>
          <w:tcPr>
            <w:tcW w:w="3637" w:type="dxa"/>
            <w:gridSpan w:val="3"/>
          </w:tcPr>
          <w:p w:rsidR="00D66906" w:rsidRPr="008D6A2F" w:rsidRDefault="00D66906" w:rsidP="00D66906">
            <w:pPr>
              <w:spacing w:line="276" w:lineRule="auto"/>
              <w:jc w:val="center"/>
              <w:rPr>
                <w:rFonts w:ascii="Arial" w:hAnsi="Arial" w:cs="Arial"/>
                <w:b/>
                <w:sz w:val="20"/>
                <w:szCs w:val="20"/>
              </w:rPr>
            </w:pPr>
            <w:r w:rsidRPr="008D6A2F">
              <w:rPr>
                <w:rFonts w:ascii="Arial" w:hAnsi="Arial" w:cs="Arial"/>
                <w:b/>
                <w:sz w:val="20"/>
                <w:szCs w:val="20"/>
              </w:rPr>
              <w:t>Planned</w:t>
            </w:r>
          </w:p>
        </w:tc>
        <w:tc>
          <w:tcPr>
            <w:tcW w:w="3526" w:type="dxa"/>
            <w:gridSpan w:val="2"/>
          </w:tcPr>
          <w:p w:rsidR="00D66906" w:rsidRPr="008D6A2F" w:rsidRDefault="00D66906" w:rsidP="00D66906">
            <w:pPr>
              <w:spacing w:line="276" w:lineRule="auto"/>
              <w:jc w:val="center"/>
              <w:rPr>
                <w:rFonts w:ascii="Arial" w:hAnsi="Arial" w:cs="Arial"/>
                <w:b/>
                <w:sz w:val="20"/>
                <w:szCs w:val="20"/>
              </w:rPr>
            </w:pPr>
            <w:r w:rsidRPr="008D6A2F">
              <w:rPr>
                <w:rFonts w:ascii="Arial" w:hAnsi="Arial" w:cs="Arial"/>
                <w:b/>
                <w:sz w:val="20"/>
                <w:szCs w:val="20"/>
              </w:rPr>
              <w:t>Achieved</w:t>
            </w:r>
          </w:p>
        </w:tc>
        <w:tc>
          <w:tcPr>
            <w:tcW w:w="1161" w:type="dxa"/>
          </w:tcPr>
          <w:p w:rsidR="00D66906" w:rsidRPr="008D6A2F" w:rsidRDefault="00D66906" w:rsidP="00D66906">
            <w:pPr>
              <w:spacing w:line="276" w:lineRule="auto"/>
              <w:jc w:val="center"/>
              <w:rPr>
                <w:rFonts w:ascii="Arial" w:hAnsi="Arial" w:cs="Arial"/>
                <w:b/>
                <w:sz w:val="20"/>
                <w:szCs w:val="20"/>
              </w:rPr>
            </w:pPr>
            <w:r w:rsidRPr="008D6A2F">
              <w:rPr>
                <w:rFonts w:ascii="Arial" w:hAnsi="Arial" w:cs="Arial"/>
                <w:b/>
                <w:sz w:val="20"/>
                <w:szCs w:val="20"/>
              </w:rPr>
              <w:t>% of completion</w:t>
            </w:r>
          </w:p>
        </w:tc>
      </w:tr>
      <w:tr w:rsidR="00D66906" w:rsidRPr="00D91639">
        <w:tc>
          <w:tcPr>
            <w:tcW w:w="918" w:type="dxa"/>
          </w:tcPr>
          <w:p w:rsidR="00D66906" w:rsidRPr="008D6A2F" w:rsidRDefault="00D66906" w:rsidP="00D66906">
            <w:pPr>
              <w:spacing w:line="276" w:lineRule="auto"/>
              <w:jc w:val="center"/>
              <w:rPr>
                <w:rFonts w:ascii="Arial" w:hAnsi="Arial" w:cs="Arial"/>
                <w:sz w:val="20"/>
                <w:szCs w:val="20"/>
              </w:rPr>
            </w:pPr>
            <w:r w:rsidRPr="008D6A2F">
              <w:rPr>
                <w:rFonts w:ascii="Arial" w:hAnsi="Arial" w:cs="Arial"/>
                <w:sz w:val="20"/>
                <w:szCs w:val="20"/>
              </w:rPr>
              <w:t>5.1</w:t>
            </w:r>
          </w:p>
        </w:tc>
        <w:tc>
          <w:tcPr>
            <w:tcW w:w="3637" w:type="dxa"/>
            <w:gridSpan w:val="3"/>
          </w:tcPr>
          <w:p w:rsidR="00933A05" w:rsidRPr="008D6A2F" w:rsidRDefault="00933A05" w:rsidP="00933A05">
            <w:pPr>
              <w:spacing w:line="276" w:lineRule="auto"/>
              <w:rPr>
                <w:rFonts w:ascii="Arial" w:hAnsi="Arial" w:cs="Arial"/>
                <w:iCs/>
                <w:sz w:val="20"/>
                <w:szCs w:val="20"/>
              </w:rPr>
            </w:pPr>
            <w:r w:rsidRPr="008D6A2F">
              <w:rPr>
                <w:rFonts w:ascii="Arial" w:hAnsi="Arial" w:cs="Arial"/>
                <w:iCs/>
                <w:sz w:val="20"/>
                <w:szCs w:val="20"/>
              </w:rPr>
              <w:t xml:space="preserve">The staff supports countries in developing and integrating H1N1 communications and in developing required capacities to respond to emerging and re-emerging disease and reduce the risks for children and families. </w:t>
            </w:r>
          </w:p>
          <w:p w:rsidR="00D66906" w:rsidRPr="008D6A2F" w:rsidRDefault="00D66906" w:rsidP="00D66906">
            <w:pPr>
              <w:spacing w:line="276" w:lineRule="auto"/>
              <w:rPr>
                <w:rFonts w:ascii="Arial" w:hAnsi="Arial" w:cs="Arial"/>
                <w:color w:val="000000"/>
                <w:sz w:val="20"/>
                <w:szCs w:val="20"/>
              </w:rPr>
            </w:pPr>
          </w:p>
        </w:tc>
        <w:tc>
          <w:tcPr>
            <w:tcW w:w="3526" w:type="dxa"/>
            <w:gridSpan w:val="2"/>
          </w:tcPr>
          <w:p w:rsidR="00933A05" w:rsidRDefault="00933A05" w:rsidP="00933A05">
            <w:pPr>
              <w:spacing w:line="276" w:lineRule="auto"/>
              <w:rPr>
                <w:rFonts w:ascii="Arial" w:hAnsi="Arial" w:cs="Arial"/>
                <w:iCs/>
                <w:sz w:val="20"/>
                <w:szCs w:val="20"/>
              </w:rPr>
            </w:pPr>
            <w:r w:rsidRPr="008D6A2F">
              <w:rPr>
                <w:rFonts w:ascii="Arial" w:hAnsi="Arial" w:cs="Arial"/>
                <w:iCs/>
                <w:sz w:val="20"/>
                <w:szCs w:val="20"/>
              </w:rPr>
              <w:t>On-going technical and strategic guidance has been provided to four regional offices and 2</w:t>
            </w:r>
            <w:r w:rsidR="001F6EA5" w:rsidRPr="008D6A2F">
              <w:rPr>
                <w:rFonts w:ascii="Arial" w:hAnsi="Arial" w:cs="Arial"/>
                <w:iCs/>
                <w:sz w:val="20"/>
                <w:szCs w:val="20"/>
              </w:rPr>
              <w:t>0</w:t>
            </w:r>
            <w:r w:rsidRPr="008D6A2F">
              <w:rPr>
                <w:rFonts w:ascii="Arial" w:hAnsi="Arial" w:cs="Arial"/>
                <w:iCs/>
                <w:sz w:val="20"/>
                <w:szCs w:val="20"/>
              </w:rPr>
              <w:t xml:space="preserve"> country offices to improve their disease-related communications systems and be better able to develop, deliver and evaluate the effectiveness of health interventions messages. </w:t>
            </w:r>
          </w:p>
          <w:p w:rsidR="00737FE8" w:rsidRPr="00737FE8" w:rsidRDefault="00737FE8" w:rsidP="00737FE8">
            <w:pPr>
              <w:spacing w:line="276" w:lineRule="auto"/>
              <w:rPr>
                <w:rFonts w:ascii="Arial" w:hAnsi="Arial" w:cs="Arial"/>
                <w:iCs/>
                <w:sz w:val="20"/>
                <w:szCs w:val="20"/>
              </w:rPr>
            </w:pPr>
            <w:r>
              <w:rPr>
                <w:rFonts w:ascii="Arial" w:hAnsi="Arial" w:cs="Arial"/>
                <w:iCs/>
                <w:sz w:val="20"/>
                <w:szCs w:val="20"/>
              </w:rPr>
              <w:t xml:space="preserve">Staff at HQ supported the Government of Bangladesh in </w:t>
            </w:r>
            <w:r w:rsidRPr="00737FE8">
              <w:rPr>
                <w:rFonts w:ascii="Arial" w:hAnsi="Arial" w:cs="Arial"/>
                <w:iCs/>
                <w:sz w:val="20"/>
                <w:szCs w:val="20"/>
              </w:rPr>
              <w:t xml:space="preserve">developed a strategic communication and advocacy component for the national strategy aimed to facilitate processes so that individuals and communities have the knowledge and skills to use information to assess their situation and to take action to protect their health, livelihoods and ecosystems against EIDs. Outputs include an action plan to support project implementation with strategic communication and advocacy; validated media formats and strategies to meet the requirements for communications and advocacy in the field; </w:t>
            </w:r>
            <w:r>
              <w:rPr>
                <w:rFonts w:ascii="Arial" w:hAnsi="Arial" w:cs="Arial"/>
                <w:iCs/>
                <w:sz w:val="20"/>
                <w:szCs w:val="20"/>
              </w:rPr>
              <w:t xml:space="preserve">a </w:t>
            </w:r>
            <w:r w:rsidRPr="00737FE8">
              <w:rPr>
                <w:rFonts w:ascii="Arial" w:hAnsi="Arial" w:cs="Arial"/>
                <w:iCs/>
                <w:sz w:val="20"/>
                <w:szCs w:val="20"/>
              </w:rPr>
              <w:t xml:space="preserve">tool to train field workers to enable effective implementation of strategic communication and </w:t>
            </w:r>
            <w:r w:rsidRPr="00737FE8">
              <w:rPr>
                <w:rFonts w:ascii="Arial" w:hAnsi="Arial" w:cs="Arial"/>
                <w:iCs/>
                <w:sz w:val="20"/>
                <w:szCs w:val="20"/>
              </w:rPr>
              <w:lastRenderedPageBreak/>
              <w:t xml:space="preserve">advocacy targets; </w:t>
            </w:r>
            <w:r>
              <w:rPr>
                <w:rFonts w:ascii="Arial" w:hAnsi="Arial" w:cs="Arial"/>
                <w:iCs/>
                <w:sz w:val="20"/>
                <w:szCs w:val="20"/>
              </w:rPr>
              <w:t xml:space="preserve">and </w:t>
            </w:r>
            <w:r w:rsidRPr="00737FE8">
              <w:rPr>
                <w:rFonts w:ascii="Arial" w:hAnsi="Arial" w:cs="Arial"/>
                <w:iCs/>
                <w:sz w:val="20"/>
                <w:szCs w:val="20"/>
              </w:rPr>
              <w:t>specific strategies to facilitate community engagement; review of materials.</w:t>
            </w:r>
          </w:p>
          <w:p w:rsidR="00737FE8" w:rsidRPr="00737FE8" w:rsidRDefault="00737FE8" w:rsidP="00737FE8">
            <w:pPr>
              <w:spacing w:line="276" w:lineRule="auto"/>
              <w:rPr>
                <w:rFonts w:ascii="Arial" w:hAnsi="Arial" w:cs="Arial"/>
                <w:iCs/>
                <w:sz w:val="20"/>
                <w:szCs w:val="20"/>
              </w:rPr>
            </w:pPr>
            <w:r w:rsidRPr="00737FE8">
              <w:rPr>
                <w:rFonts w:ascii="Arial" w:hAnsi="Arial" w:cs="Arial"/>
                <w:iCs/>
                <w:sz w:val="20"/>
                <w:szCs w:val="20"/>
              </w:rPr>
              <w:t xml:space="preserve">Provided technical support </w:t>
            </w:r>
            <w:r>
              <w:rPr>
                <w:rFonts w:ascii="Arial" w:hAnsi="Arial" w:cs="Arial"/>
                <w:iCs/>
                <w:sz w:val="20"/>
                <w:szCs w:val="20"/>
              </w:rPr>
              <w:t xml:space="preserve">for the organization and development of the </w:t>
            </w:r>
            <w:r w:rsidRPr="00737FE8">
              <w:rPr>
                <w:rFonts w:ascii="Arial" w:hAnsi="Arial" w:cs="Arial"/>
                <w:iCs/>
                <w:sz w:val="20"/>
                <w:szCs w:val="20"/>
              </w:rPr>
              <w:t>ESAR Regiona</w:t>
            </w:r>
            <w:r>
              <w:rPr>
                <w:rFonts w:ascii="Arial" w:hAnsi="Arial" w:cs="Arial"/>
                <w:iCs/>
                <w:sz w:val="20"/>
                <w:szCs w:val="20"/>
              </w:rPr>
              <w:t xml:space="preserve">l Communication Network Meeting held in </w:t>
            </w:r>
            <w:r w:rsidRPr="002A14C2">
              <w:rPr>
                <w:rFonts w:ascii="Arial" w:hAnsi="Arial" w:cs="Arial"/>
                <w:color w:val="000000"/>
                <w:sz w:val="20"/>
                <w:szCs w:val="20"/>
              </w:rPr>
              <w:t>in Johannesburg, South Africa</w:t>
            </w:r>
            <w:r>
              <w:rPr>
                <w:rFonts w:ascii="Arial" w:hAnsi="Arial" w:cs="Arial"/>
                <w:color w:val="000000"/>
                <w:sz w:val="20"/>
                <w:szCs w:val="20"/>
              </w:rPr>
              <w:t>, 7-11 May 2012.</w:t>
            </w:r>
          </w:p>
          <w:p w:rsidR="00737FE8" w:rsidRDefault="00737FE8" w:rsidP="00737FE8">
            <w:pPr>
              <w:spacing w:line="276" w:lineRule="auto"/>
              <w:rPr>
                <w:rFonts w:ascii="Arial" w:hAnsi="Arial" w:cs="Arial"/>
                <w:iCs/>
                <w:sz w:val="20"/>
                <w:szCs w:val="20"/>
              </w:rPr>
            </w:pPr>
            <w:r>
              <w:rPr>
                <w:rFonts w:ascii="Arial" w:hAnsi="Arial" w:cs="Arial"/>
                <w:iCs/>
                <w:sz w:val="20"/>
                <w:szCs w:val="20"/>
              </w:rPr>
              <w:t xml:space="preserve">Provided technical guidance to the ESAR Regional Office in the development and field test of the </w:t>
            </w:r>
            <w:r w:rsidRPr="00737FE8">
              <w:rPr>
                <w:rFonts w:ascii="Arial" w:hAnsi="Arial" w:cs="Arial"/>
                <w:iCs/>
                <w:sz w:val="20"/>
                <w:szCs w:val="20"/>
              </w:rPr>
              <w:t>ESAR Outbreak Communication Framework an</w:t>
            </w:r>
            <w:r>
              <w:rPr>
                <w:rFonts w:ascii="Arial" w:hAnsi="Arial" w:cs="Arial"/>
                <w:iCs/>
                <w:sz w:val="20"/>
                <w:szCs w:val="20"/>
              </w:rPr>
              <w:t>d Toolkit for Epidemic Diseases, including participation in train of trainer exercise with staff of different level of the Ministry of Health of Kenya.</w:t>
            </w:r>
          </w:p>
          <w:p w:rsidR="00B63126" w:rsidRPr="008D6A2F" w:rsidRDefault="00B63126" w:rsidP="00737FE8">
            <w:pPr>
              <w:spacing w:line="276" w:lineRule="auto"/>
              <w:rPr>
                <w:rFonts w:ascii="Arial" w:hAnsi="Arial" w:cs="Arial"/>
                <w:iCs/>
                <w:sz w:val="20"/>
                <w:szCs w:val="20"/>
              </w:rPr>
            </w:pPr>
            <w:r>
              <w:rPr>
                <w:rFonts w:ascii="Arial" w:hAnsi="Arial" w:cs="Arial"/>
                <w:iCs/>
                <w:sz w:val="20"/>
                <w:szCs w:val="20"/>
              </w:rPr>
              <w:t xml:space="preserve">In conjunction with WHO HQ, completed the elaboration of joint guidance </w:t>
            </w:r>
            <w:r w:rsidRPr="00B63126">
              <w:rPr>
                <w:rFonts w:ascii="Arial" w:hAnsi="Arial" w:cs="Arial"/>
                <w:iCs/>
                <w:sz w:val="20"/>
                <w:szCs w:val="20"/>
              </w:rPr>
              <w:t xml:space="preserve">Communication-for-Behavioural-Impact (COMBI) behavioural and social communication toolkit for </w:t>
            </w:r>
            <w:r>
              <w:rPr>
                <w:rFonts w:ascii="Arial" w:hAnsi="Arial" w:cs="Arial"/>
                <w:iCs/>
                <w:sz w:val="20"/>
                <w:szCs w:val="20"/>
              </w:rPr>
              <w:t>o</w:t>
            </w:r>
            <w:r w:rsidRPr="00B63126">
              <w:rPr>
                <w:rFonts w:ascii="Arial" w:hAnsi="Arial" w:cs="Arial"/>
                <w:iCs/>
                <w:sz w:val="20"/>
                <w:szCs w:val="20"/>
              </w:rPr>
              <w:t xml:space="preserve">utbreak </w:t>
            </w:r>
            <w:r>
              <w:rPr>
                <w:rFonts w:ascii="Arial" w:hAnsi="Arial" w:cs="Arial"/>
                <w:iCs/>
                <w:sz w:val="20"/>
                <w:szCs w:val="20"/>
              </w:rPr>
              <w:t>r</w:t>
            </w:r>
            <w:r w:rsidRPr="00B63126">
              <w:rPr>
                <w:rFonts w:ascii="Arial" w:hAnsi="Arial" w:cs="Arial"/>
                <w:iCs/>
                <w:sz w:val="20"/>
                <w:szCs w:val="20"/>
              </w:rPr>
              <w:t>esponse</w:t>
            </w:r>
            <w:r>
              <w:rPr>
                <w:rFonts w:ascii="Arial" w:hAnsi="Arial" w:cs="Arial"/>
                <w:iCs/>
                <w:sz w:val="20"/>
                <w:szCs w:val="20"/>
              </w:rPr>
              <w:t>.</w:t>
            </w:r>
          </w:p>
          <w:p w:rsidR="00D66906" w:rsidRPr="008D6A2F" w:rsidRDefault="00D66906" w:rsidP="00933A05">
            <w:pPr>
              <w:spacing w:line="276" w:lineRule="auto"/>
              <w:rPr>
                <w:rFonts w:ascii="Arial" w:hAnsi="Arial" w:cs="Arial"/>
                <w:color w:val="000000"/>
                <w:sz w:val="20"/>
                <w:szCs w:val="20"/>
              </w:rPr>
            </w:pPr>
          </w:p>
        </w:tc>
        <w:tc>
          <w:tcPr>
            <w:tcW w:w="1161" w:type="dxa"/>
          </w:tcPr>
          <w:p w:rsidR="00D66906" w:rsidRPr="008D6A2F" w:rsidRDefault="00B63126" w:rsidP="00D66906">
            <w:pPr>
              <w:spacing w:line="276" w:lineRule="auto"/>
              <w:jc w:val="center"/>
              <w:rPr>
                <w:rFonts w:ascii="Arial" w:hAnsi="Arial" w:cs="Arial"/>
                <w:sz w:val="20"/>
                <w:szCs w:val="20"/>
              </w:rPr>
            </w:pPr>
            <w:r>
              <w:rPr>
                <w:rFonts w:ascii="Arial" w:hAnsi="Arial" w:cs="Arial"/>
                <w:sz w:val="20"/>
                <w:szCs w:val="20"/>
              </w:rPr>
              <w:lastRenderedPageBreak/>
              <w:t>8</w:t>
            </w:r>
            <w:r w:rsidR="009557EE">
              <w:rPr>
                <w:rFonts w:ascii="Arial" w:hAnsi="Arial" w:cs="Arial"/>
                <w:sz w:val="20"/>
                <w:szCs w:val="20"/>
              </w:rPr>
              <w:t>0</w:t>
            </w:r>
            <w:r>
              <w:rPr>
                <w:rFonts w:ascii="Arial" w:hAnsi="Arial" w:cs="Arial"/>
                <w:sz w:val="20"/>
                <w:szCs w:val="20"/>
              </w:rPr>
              <w:t>%</w:t>
            </w:r>
          </w:p>
        </w:tc>
      </w:tr>
      <w:tr w:rsidR="00D66906" w:rsidRPr="00727791">
        <w:tc>
          <w:tcPr>
            <w:tcW w:w="918" w:type="dxa"/>
          </w:tcPr>
          <w:p w:rsidR="00D66906" w:rsidRPr="008D6A2F" w:rsidRDefault="00D66906" w:rsidP="00D66906">
            <w:pPr>
              <w:spacing w:line="276" w:lineRule="auto"/>
              <w:jc w:val="center"/>
              <w:rPr>
                <w:rFonts w:ascii="Arial" w:hAnsi="Arial" w:cs="Arial"/>
                <w:sz w:val="20"/>
                <w:szCs w:val="20"/>
              </w:rPr>
            </w:pPr>
            <w:r w:rsidRPr="008D6A2F">
              <w:rPr>
                <w:rFonts w:ascii="Arial" w:hAnsi="Arial" w:cs="Arial"/>
                <w:sz w:val="20"/>
                <w:szCs w:val="20"/>
              </w:rPr>
              <w:lastRenderedPageBreak/>
              <w:t>5.3</w:t>
            </w:r>
          </w:p>
        </w:tc>
        <w:tc>
          <w:tcPr>
            <w:tcW w:w="3637" w:type="dxa"/>
            <w:gridSpan w:val="3"/>
          </w:tcPr>
          <w:p w:rsidR="00D66906" w:rsidRPr="008D6A2F" w:rsidRDefault="00933A05" w:rsidP="00D66906">
            <w:pPr>
              <w:spacing w:line="276" w:lineRule="auto"/>
              <w:rPr>
                <w:rFonts w:ascii="Arial" w:hAnsi="Arial" w:cs="Arial"/>
                <w:color w:val="000000"/>
                <w:sz w:val="20"/>
                <w:szCs w:val="20"/>
              </w:rPr>
            </w:pPr>
            <w:r w:rsidRPr="008D6A2F">
              <w:rPr>
                <w:rFonts w:ascii="Arial" w:hAnsi="Arial" w:cs="Arial"/>
                <w:color w:val="000000"/>
                <w:sz w:val="20"/>
                <w:szCs w:val="20"/>
              </w:rPr>
              <w:t>Update and maintain global inventory of guidance, documents and creative materials and make it available in the www.</w:t>
            </w:r>
          </w:p>
        </w:tc>
        <w:tc>
          <w:tcPr>
            <w:tcW w:w="3526" w:type="dxa"/>
            <w:gridSpan w:val="2"/>
          </w:tcPr>
          <w:p w:rsidR="00933A05" w:rsidRPr="00727791" w:rsidRDefault="00933A05" w:rsidP="00933A05">
            <w:pPr>
              <w:rPr>
                <w:rFonts w:ascii="Arial" w:hAnsi="Arial" w:cs="Arial"/>
                <w:iCs/>
                <w:sz w:val="20"/>
                <w:szCs w:val="20"/>
              </w:rPr>
            </w:pPr>
            <w:r w:rsidRPr="008D6A2F">
              <w:rPr>
                <w:rFonts w:ascii="Arial" w:hAnsi="Arial" w:cs="Arial"/>
                <w:iCs/>
                <w:sz w:val="20"/>
                <w:szCs w:val="20"/>
              </w:rPr>
              <w:t>The inter-agency website (</w:t>
            </w:r>
            <w:hyperlink r:id="rId9" w:history="1">
              <w:r w:rsidRPr="00727791">
                <w:rPr>
                  <w:rStyle w:val="Hyperlink"/>
                  <w:rFonts w:ascii="Arial" w:hAnsi="Arial" w:cs="Arial"/>
                  <w:iCs/>
                  <w:sz w:val="20"/>
                  <w:szCs w:val="20"/>
                </w:rPr>
                <w:t>www.influenzaresources.org</w:t>
              </w:r>
            </w:hyperlink>
            <w:r w:rsidRPr="00727791">
              <w:rPr>
                <w:rFonts w:ascii="Arial" w:hAnsi="Arial" w:cs="Arial"/>
                <w:iCs/>
                <w:sz w:val="20"/>
                <w:szCs w:val="20"/>
              </w:rPr>
              <w:t>) and the pandemic influenza intranet site have been continuously updated</w:t>
            </w:r>
          </w:p>
          <w:p w:rsidR="00D66906" w:rsidRPr="00727791" w:rsidRDefault="00D66906" w:rsidP="00D66906">
            <w:pPr>
              <w:rPr>
                <w:rFonts w:ascii="Arial" w:hAnsi="Arial" w:cs="Arial"/>
                <w:color w:val="000000"/>
                <w:sz w:val="20"/>
                <w:szCs w:val="20"/>
              </w:rPr>
            </w:pPr>
          </w:p>
        </w:tc>
        <w:tc>
          <w:tcPr>
            <w:tcW w:w="1161" w:type="dxa"/>
          </w:tcPr>
          <w:p w:rsidR="00D66906" w:rsidRPr="00727791" w:rsidRDefault="009557EE" w:rsidP="00D66906">
            <w:pPr>
              <w:jc w:val="center"/>
              <w:rPr>
                <w:rFonts w:ascii="Arial" w:hAnsi="Arial" w:cs="Arial"/>
                <w:sz w:val="20"/>
                <w:szCs w:val="20"/>
              </w:rPr>
            </w:pPr>
            <w:r>
              <w:rPr>
                <w:rFonts w:ascii="Arial" w:hAnsi="Arial" w:cs="Arial"/>
                <w:sz w:val="20"/>
                <w:szCs w:val="20"/>
              </w:rPr>
              <w:t>100</w:t>
            </w:r>
            <w:r w:rsidR="00B63126">
              <w:rPr>
                <w:rFonts w:ascii="Arial" w:hAnsi="Arial" w:cs="Arial"/>
                <w:sz w:val="20"/>
                <w:szCs w:val="20"/>
              </w:rPr>
              <w:t>%</w:t>
            </w:r>
          </w:p>
        </w:tc>
      </w:tr>
    </w:tbl>
    <w:p w:rsidR="00FC0F4C" w:rsidRPr="00D91639" w:rsidRDefault="00FC0F4C" w:rsidP="000C3984">
      <w:pPr>
        <w:rPr>
          <w:rFonts w:ascii="Arial" w:hAnsi="Arial" w:cs="Arial"/>
          <w:sz w:val="20"/>
          <w:szCs w:val="20"/>
        </w:rPr>
      </w:pPr>
    </w:p>
    <w:sectPr w:rsidR="00FC0F4C" w:rsidRPr="00D91639" w:rsidSect="00C44B28">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0AD" w:rsidRDefault="009E70AD" w:rsidP="00B950CE">
      <w:pPr>
        <w:spacing w:line="240" w:lineRule="auto"/>
      </w:pPr>
      <w:r>
        <w:separator/>
      </w:r>
    </w:p>
  </w:endnote>
  <w:endnote w:type="continuationSeparator" w:id="0">
    <w:p w:rsidR="009E70AD" w:rsidRDefault="009E70AD" w:rsidP="00B950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723765"/>
      <w:docPartObj>
        <w:docPartGallery w:val="Page Numbers (Bottom of Page)"/>
        <w:docPartUnique/>
      </w:docPartObj>
    </w:sdtPr>
    <w:sdtEndPr>
      <w:rPr>
        <w:noProof/>
      </w:rPr>
    </w:sdtEndPr>
    <w:sdtContent>
      <w:p w:rsidR="00C101EA" w:rsidRDefault="00C101EA">
        <w:pPr>
          <w:pStyle w:val="Footer"/>
          <w:jc w:val="right"/>
        </w:pPr>
        <w:r>
          <w:fldChar w:fldCharType="begin"/>
        </w:r>
        <w:r>
          <w:instrText xml:space="preserve"> PAGE   \* MERGEFORMAT </w:instrText>
        </w:r>
        <w:r>
          <w:fldChar w:fldCharType="separate"/>
        </w:r>
        <w:r w:rsidR="000F5D6F">
          <w:rPr>
            <w:noProof/>
          </w:rPr>
          <w:t>22</w:t>
        </w:r>
        <w:r>
          <w:rPr>
            <w:noProof/>
          </w:rPr>
          <w:fldChar w:fldCharType="end"/>
        </w:r>
      </w:p>
    </w:sdtContent>
  </w:sdt>
  <w:p w:rsidR="00C101EA" w:rsidRDefault="00C101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0AD" w:rsidRDefault="009E70AD" w:rsidP="00B950CE">
      <w:pPr>
        <w:spacing w:line="240" w:lineRule="auto"/>
      </w:pPr>
      <w:r>
        <w:separator/>
      </w:r>
    </w:p>
  </w:footnote>
  <w:footnote w:type="continuationSeparator" w:id="0">
    <w:p w:rsidR="009E70AD" w:rsidRDefault="009E70AD" w:rsidP="00B950C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Description: http://intranet.unicef.org/icons/ecblank.gif" style="width:12.15pt;height:.95pt;visibility:visible;mso-wrap-style:square" o:bullet="t">
        <v:imagedata r:id="rId1" o:title="ecblank"/>
      </v:shape>
    </w:pict>
  </w:numPicBullet>
  <w:abstractNum w:abstractNumId="0">
    <w:nsid w:val="3508238E"/>
    <w:multiLevelType w:val="hybridMultilevel"/>
    <w:tmpl w:val="BCC2D0C4"/>
    <w:lvl w:ilvl="0" w:tplc="5E86A7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FF18EF"/>
    <w:multiLevelType w:val="multilevel"/>
    <w:tmpl w:val="716A69F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0E0904"/>
    <w:multiLevelType w:val="hybridMultilevel"/>
    <w:tmpl w:val="0DD4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8606CA"/>
    <w:multiLevelType w:val="multilevel"/>
    <w:tmpl w:val="16ECBD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1FE"/>
    <w:rsid w:val="00004C33"/>
    <w:rsid w:val="00025825"/>
    <w:rsid w:val="00025BE4"/>
    <w:rsid w:val="000266ED"/>
    <w:rsid w:val="00044C22"/>
    <w:rsid w:val="00047968"/>
    <w:rsid w:val="00060CB6"/>
    <w:rsid w:val="00067A7A"/>
    <w:rsid w:val="00074598"/>
    <w:rsid w:val="000820D9"/>
    <w:rsid w:val="0008266F"/>
    <w:rsid w:val="00085C9C"/>
    <w:rsid w:val="00087182"/>
    <w:rsid w:val="000A2565"/>
    <w:rsid w:val="000A6B73"/>
    <w:rsid w:val="000C202D"/>
    <w:rsid w:val="000C3984"/>
    <w:rsid w:val="000D1CC3"/>
    <w:rsid w:val="000E4D0C"/>
    <w:rsid w:val="000F5D6F"/>
    <w:rsid w:val="000F782B"/>
    <w:rsid w:val="00105928"/>
    <w:rsid w:val="00131B01"/>
    <w:rsid w:val="0013673D"/>
    <w:rsid w:val="001374BB"/>
    <w:rsid w:val="0013785D"/>
    <w:rsid w:val="00151FB9"/>
    <w:rsid w:val="00153434"/>
    <w:rsid w:val="0016591E"/>
    <w:rsid w:val="00167677"/>
    <w:rsid w:val="00170CF3"/>
    <w:rsid w:val="00170E6F"/>
    <w:rsid w:val="001901F2"/>
    <w:rsid w:val="00192A27"/>
    <w:rsid w:val="001C3847"/>
    <w:rsid w:val="001C3C18"/>
    <w:rsid w:val="001C5703"/>
    <w:rsid w:val="001D7941"/>
    <w:rsid w:val="001D7DAE"/>
    <w:rsid w:val="001F1509"/>
    <w:rsid w:val="001F620F"/>
    <w:rsid w:val="001F6EA5"/>
    <w:rsid w:val="00202CF3"/>
    <w:rsid w:val="00211CC3"/>
    <w:rsid w:val="00216C1C"/>
    <w:rsid w:val="00221DFF"/>
    <w:rsid w:val="0022632F"/>
    <w:rsid w:val="00242C41"/>
    <w:rsid w:val="002455D5"/>
    <w:rsid w:val="00255EF5"/>
    <w:rsid w:val="002631AC"/>
    <w:rsid w:val="00276F97"/>
    <w:rsid w:val="00291742"/>
    <w:rsid w:val="00295FDB"/>
    <w:rsid w:val="002A14C2"/>
    <w:rsid w:val="002B189A"/>
    <w:rsid w:val="002B1FDD"/>
    <w:rsid w:val="002B2222"/>
    <w:rsid w:val="002B290E"/>
    <w:rsid w:val="002B6889"/>
    <w:rsid w:val="002C19D7"/>
    <w:rsid w:val="002C4E39"/>
    <w:rsid w:val="002D045D"/>
    <w:rsid w:val="002D6B8D"/>
    <w:rsid w:val="002E766A"/>
    <w:rsid w:val="002F40A6"/>
    <w:rsid w:val="002F5DF0"/>
    <w:rsid w:val="003176C4"/>
    <w:rsid w:val="003207E4"/>
    <w:rsid w:val="003222FA"/>
    <w:rsid w:val="003236DA"/>
    <w:rsid w:val="00325568"/>
    <w:rsid w:val="00327FCF"/>
    <w:rsid w:val="00333752"/>
    <w:rsid w:val="003426BD"/>
    <w:rsid w:val="00343132"/>
    <w:rsid w:val="00344B57"/>
    <w:rsid w:val="00345914"/>
    <w:rsid w:val="00357AD3"/>
    <w:rsid w:val="00357DA9"/>
    <w:rsid w:val="00361713"/>
    <w:rsid w:val="00365C87"/>
    <w:rsid w:val="00365FC4"/>
    <w:rsid w:val="00366974"/>
    <w:rsid w:val="003716A0"/>
    <w:rsid w:val="003825AA"/>
    <w:rsid w:val="003926A7"/>
    <w:rsid w:val="003A078F"/>
    <w:rsid w:val="003A733E"/>
    <w:rsid w:val="003A7C7A"/>
    <w:rsid w:val="003B29D2"/>
    <w:rsid w:val="003B3023"/>
    <w:rsid w:val="003B57AC"/>
    <w:rsid w:val="003B7F6A"/>
    <w:rsid w:val="003C0EB0"/>
    <w:rsid w:val="003C7070"/>
    <w:rsid w:val="003D087E"/>
    <w:rsid w:val="003D4C09"/>
    <w:rsid w:val="003D6F63"/>
    <w:rsid w:val="003E014D"/>
    <w:rsid w:val="003E0B3F"/>
    <w:rsid w:val="003E706C"/>
    <w:rsid w:val="003E731E"/>
    <w:rsid w:val="003F2ACD"/>
    <w:rsid w:val="003F6627"/>
    <w:rsid w:val="003F76A9"/>
    <w:rsid w:val="0040279E"/>
    <w:rsid w:val="00406B19"/>
    <w:rsid w:val="00406F40"/>
    <w:rsid w:val="0041192F"/>
    <w:rsid w:val="00411A75"/>
    <w:rsid w:val="00421D32"/>
    <w:rsid w:val="00423015"/>
    <w:rsid w:val="004252FA"/>
    <w:rsid w:val="00435CA5"/>
    <w:rsid w:val="0043601D"/>
    <w:rsid w:val="004430E3"/>
    <w:rsid w:val="0044371D"/>
    <w:rsid w:val="004475B7"/>
    <w:rsid w:val="00462BA0"/>
    <w:rsid w:val="00467FD1"/>
    <w:rsid w:val="004704B9"/>
    <w:rsid w:val="00477DE3"/>
    <w:rsid w:val="00481D75"/>
    <w:rsid w:val="004854AB"/>
    <w:rsid w:val="004B2123"/>
    <w:rsid w:val="004B35BD"/>
    <w:rsid w:val="004C2A7A"/>
    <w:rsid w:val="004E0B38"/>
    <w:rsid w:val="004E0DF9"/>
    <w:rsid w:val="004E2887"/>
    <w:rsid w:val="004F1A0E"/>
    <w:rsid w:val="004F3C5C"/>
    <w:rsid w:val="00500D33"/>
    <w:rsid w:val="00516869"/>
    <w:rsid w:val="00531474"/>
    <w:rsid w:val="00532150"/>
    <w:rsid w:val="00533492"/>
    <w:rsid w:val="005375EC"/>
    <w:rsid w:val="005405B9"/>
    <w:rsid w:val="00547B7D"/>
    <w:rsid w:val="00551A0F"/>
    <w:rsid w:val="00555BA6"/>
    <w:rsid w:val="005564F3"/>
    <w:rsid w:val="00576D7D"/>
    <w:rsid w:val="005832FD"/>
    <w:rsid w:val="00584429"/>
    <w:rsid w:val="005A3696"/>
    <w:rsid w:val="005B249F"/>
    <w:rsid w:val="005B54BB"/>
    <w:rsid w:val="005B5B5C"/>
    <w:rsid w:val="005B7F6E"/>
    <w:rsid w:val="005D0CCF"/>
    <w:rsid w:val="005D676C"/>
    <w:rsid w:val="005E7C19"/>
    <w:rsid w:val="0061267C"/>
    <w:rsid w:val="00613246"/>
    <w:rsid w:val="0061368E"/>
    <w:rsid w:val="00632F51"/>
    <w:rsid w:val="00634D4A"/>
    <w:rsid w:val="006534D3"/>
    <w:rsid w:val="00657B38"/>
    <w:rsid w:val="006615BE"/>
    <w:rsid w:val="00663919"/>
    <w:rsid w:val="00666C1F"/>
    <w:rsid w:val="00673B86"/>
    <w:rsid w:val="006779FA"/>
    <w:rsid w:val="00684048"/>
    <w:rsid w:val="006A3170"/>
    <w:rsid w:val="006B3E9C"/>
    <w:rsid w:val="006B6EF9"/>
    <w:rsid w:val="006B7753"/>
    <w:rsid w:val="006C7ED0"/>
    <w:rsid w:val="006D28EC"/>
    <w:rsid w:val="006D566A"/>
    <w:rsid w:val="006D7F50"/>
    <w:rsid w:val="006F01DF"/>
    <w:rsid w:val="006F07C4"/>
    <w:rsid w:val="007052C0"/>
    <w:rsid w:val="00705B23"/>
    <w:rsid w:val="00706C5E"/>
    <w:rsid w:val="00710381"/>
    <w:rsid w:val="00720836"/>
    <w:rsid w:val="00722D35"/>
    <w:rsid w:val="0072609D"/>
    <w:rsid w:val="00727791"/>
    <w:rsid w:val="00737FE8"/>
    <w:rsid w:val="007429DC"/>
    <w:rsid w:val="00746714"/>
    <w:rsid w:val="00746BED"/>
    <w:rsid w:val="007558E4"/>
    <w:rsid w:val="0077129A"/>
    <w:rsid w:val="00785FB8"/>
    <w:rsid w:val="00786984"/>
    <w:rsid w:val="00796471"/>
    <w:rsid w:val="007A0F21"/>
    <w:rsid w:val="007A5165"/>
    <w:rsid w:val="007B301B"/>
    <w:rsid w:val="007B4F47"/>
    <w:rsid w:val="007C1DC8"/>
    <w:rsid w:val="007D1261"/>
    <w:rsid w:val="007E091A"/>
    <w:rsid w:val="00804729"/>
    <w:rsid w:val="00815ABD"/>
    <w:rsid w:val="00832340"/>
    <w:rsid w:val="00841116"/>
    <w:rsid w:val="00845306"/>
    <w:rsid w:val="0085789D"/>
    <w:rsid w:val="00860452"/>
    <w:rsid w:val="00861B7D"/>
    <w:rsid w:val="00866675"/>
    <w:rsid w:val="00880103"/>
    <w:rsid w:val="008818AB"/>
    <w:rsid w:val="00895A0E"/>
    <w:rsid w:val="008A0E77"/>
    <w:rsid w:val="008C354B"/>
    <w:rsid w:val="008C4E81"/>
    <w:rsid w:val="008C6538"/>
    <w:rsid w:val="008C67A8"/>
    <w:rsid w:val="008D6A2F"/>
    <w:rsid w:val="008E0AF5"/>
    <w:rsid w:val="008E2D0E"/>
    <w:rsid w:val="008E40E2"/>
    <w:rsid w:val="008E7517"/>
    <w:rsid w:val="00921DEB"/>
    <w:rsid w:val="00927817"/>
    <w:rsid w:val="009300CC"/>
    <w:rsid w:val="00930558"/>
    <w:rsid w:val="00933A05"/>
    <w:rsid w:val="009536A0"/>
    <w:rsid w:val="00954805"/>
    <w:rsid w:val="00955222"/>
    <w:rsid w:val="009554F4"/>
    <w:rsid w:val="009557EE"/>
    <w:rsid w:val="00957726"/>
    <w:rsid w:val="00963785"/>
    <w:rsid w:val="009637A5"/>
    <w:rsid w:val="00981F77"/>
    <w:rsid w:val="00985772"/>
    <w:rsid w:val="00995A47"/>
    <w:rsid w:val="009A6B5D"/>
    <w:rsid w:val="009B5B5A"/>
    <w:rsid w:val="009B6D23"/>
    <w:rsid w:val="009C0199"/>
    <w:rsid w:val="009C259E"/>
    <w:rsid w:val="009C7129"/>
    <w:rsid w:val="009E70AD"/>
    <w:rsid w:val="009E74BD"/>
    <w:rsid w:val="009F59F9"/>
    <w:rsid w:val="00A00181"/>
    <w:rsid w:val="00A04622"/>
    <w:rsid w:val="00A12330"/>
    <w:rsid w:val="00A13813"/>
    <w:rsid w:val="00A2290D"/>
    <w:rsid w:val="00A56A5D"/>
    <w:rsid w:val="00A6760D"/>
    <w:rsid w:val="00A72020"/>
    <w:rsid w:val="00AA2CFA"/>
    <w:rsid w:val="00AC4DCA"/>
    <w:rsid w:val="00AD1FD6"/>
    <w:rsid w:val="00AE2F58"/>
    <w:rsid w:val="00AE5226"/>
    <w:rsid w:val="00AF30D3"/>
    <w:rsid w:val="00B05537"/>
    <w:rsid w:val="00B10122"/>
    <w:rsid w:val="00B118F1"/>
    <w:rsid w:val="00B124AD"/>
    <w:rsid w:val="00B174B6"/>
    <w:rsid w:val="00B2432F"/>
    <w:rsid w:val="00B245B4"/>
    <w:rsid w:val="00B4718B"/>
    <w:rsid w:val="00B623FA"/>
    <w:rsid w:val="00B63126"/>
    <w:rsid w:val="00B649F1"/>
    <w:rsid w:val="00B72FDB"/>
    <w:rsid w:val="00B7725A"/>
    <w:rsid w:val="00B8420D"/>
    <w:rsid w:val="00B92185"/>
    <w:rsid w:val="00B950CE"/>
    <w:rsid w:val="00B97CC7"/>
    <w:rsid w:val="00BA3685"/>
    <w:rsid w:val="00BB30EE"/>
    <w:rsid w:val="00BC043B"/>
    <w:rsid w:val="00BC41FE"/>
    <w:rsid w:val="00BC4CC7"/>
    <w:rsid w:val="00BD180F"/>
    <w:rsid w:val="00BD3F2B"/>
    <w:rsid w:val="00BD7588"/>
    <w:rsid w:val="00BE429B"/>
    <w:rsid w:val="00C021A1"/>
    <w:rsid w:val="00C026DE"/>
    <w:rsid w:val="00C04A08"/>
    <w:rsid w:val="00C04FEA"/>
    <w:rsid w:val="00C101EA"/>
    <w:rsid w:val="00C131D4"/>
    <w:rsid w:val="00C17BE5"/>
    <w:rsid w:val="00C31390"/>
    <w:rsid w:val="00C34D9A"/>
    <w:rsid w:val="00C36278"/>
    <w:rsid w:val="00C44B28"/>
    <w:rsid w:val="00C45572"/>
    <w:rsid w:val="00C47581"/>
    <w:rsid w:val="00C60E71"/>
    <w:rsid w:val="00C774B6"/>
    <w:rsid w:val="00C82F12"/>
    <w:rsid w:val="00C862B3"/>
    <w:rsid w:val="00C870AE"/>
    <w:rsid w:val="00C9071A"/>
    <w:rsid w:val="00CD0D27"/>
    <w:rsid w:val="00CD1138"/>
    <w:rsid w:val="00CD442E"/>
    <w:rsid w:val="00CE16FB"/>
    <w:rsid w:val="00CE23D7"/>
    <w:rsid w:val="00CE4AEE"/>
    <w:rsid w:val="00CE5852"/>
    <w:rsid w:val="00CE76FC"/>
    <w:rsid w:val="00CF5CCA"/>
    <w:rsid w:val="00D15D96"/>
    <w:rsid w:val="00D22C0D"/>
    <w:rsid w:val="00D31E72"/>
    <w:rsid w:val="00D37967"/>
    <w:rsid w:val="00D40D2E"/>
    <w:rsid w:val="00D66906"/>
    <w:rsid w:val="00D66DF4"/>
    <w:rsid w:val="00D7475A"/>
    <w:rsid w:val="00D750CD"/>
    <w:rsid w:val="00D91639"/>
    <w:rsid w:val="00D97AFC"/>
    <w:rsid w:val="00DA22EC"/>
    <w:rsid w:val="00DA4874"/>
    <w:rsid w:val="00DA5099"/>
    <w:rsid w:val="00DB2D3E"/>
    <w:rsid w:val="00DC0E5E"/>
    <w:rsid w:val="00DC6861"/>
    <w:rsid w:val="00DD0148"/>
    <w:rsid w:val="00DD2B47"/>
    <w:rsid w:val="00DD6DE1"/>
    <w:rsid w:val="00DE4918"/>
    <w:rsid w:val="00E0160E"/>
    <w:rsid w:val="00E03336"/>
    <w:rsid w:val="00E07D35"/>
    <w:rsid w:val="00E10E23"/>
    <w:rsid w:val="00E1714E"/>
    <w:rsid w:val="00E17BBA"/>
    <w:rsid w:val="00E204B5"/>
    <w:rsid w:val="00E33911"/>
    <w:rsid w:val="00E36360"/>
    <w:rsid w:val="00E36CDF"/>
    <w:rsid w:val="00E5367D"/>
    <w:rsid w:val="00E60D93"/>
    <w:rsid w:val="00E62B80"/>
    <w:rsid w:val="00E725D5"/>
    <w:rsid w:val="00E7405B"/>
    <w:rsid w:val="00E74A36"/>
    <w:rsid w:val="00E75FF5"/>
    <w:rsid w:val="00E82B93"/>
    <w:rsid w:val="00E90F8D"/>
    <w:rsid w:val="00EA6ED2"/>
    <w:rsid w:val="00EB5A02"/>
    <w:rsid w:val="00EC768F"/>
    <w:rsid w:val="00ED0FA5"/>
    <w:rsid w:val="00ED54A7"/>
    <w:rsid w:val="00ED7693"/>
    <w:rsid w:val="00EE548F"/>
    <w:rsid w:val="00EF09DE"/>
    <w:rsid w:val="00EF70E7"/>
    <w:rsid w:val="00F0175C"/>
    <w:rsid w:val="00F01E17"/>
    <w:rsid w:val="00F1309F"/>
    <w:rsid w:val="00F1405C"/>
    <w:rsid w:val="00F148ED"/>
    <w:rsid w:val="00F20E21"/>
    <w:rsid w:val="00F342F9"/>
    <w:rsid w:val="00F3650C"/>
    <w:rsid w:val="00F366E2"/>
    <w:rsid w:val="00F40DE8"/>
    <w:rsid w:val="00F41D46"/>
    <w:rsid w:val="00F44E28"/>
    <w:rsid w:val="00F47675"/>
    <w:rsid w:val="00F51E5F"/>
    <w:rsid w:val="00F5345C"/>
    <w:rsid w:val="00F64B48"/>
    <w:rsid w:val="00F739F3"/>
    <w:rsid w:val="00F76726"/>
    <w:rsid w:val="00F803C9"/>
    <w:rsid w:val="00F86544"/>
    <w:rsid w:val="00F87A82"/>
    <w:rsid w:val="00F935B2"/>
    <w:rsid w:val="00F948A1"/>
    <w:rsid w:val="00FB2D9C"/>
    <w:rsid w:val="00FC0F4C"/>
    <w:rsid w:val="00FC3B59"/>
    <w:rsid w:val="00FD221D"/>
    <w:rsid w:val="00FF1069"/>
    <w:rsid w:val="00FF40C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0" w:defSemiHidden="0" w:defUnhideWhenUsed="0" w:defQFormat="0" w:count="267">
    <w:lsdException w:name="HTML Bottom of Form" w:uiPriority="99"/>
  </w:latentStyles>
  <w:style w:type="paragraph" w:default="1" w:styleId="Normal">
    <w:name w:val="Normal"/>
    <w:qFormat/>
    <w:rsid w:val="00D66906"/>
    <w:pPr>
      <w:spacing w:after="0"/>
    </w:pPr>
  </w:style>
  <w:style w:type="paragraph" w:styleId="Heading1">
    <w:name w:val="heading 1"/>
    <w:basedOn w:val="Normal"/>
    <w:next w:val="Normal"/>
    <w:link w:val="Heading1Char"/>
    <w:uiPriority w:val="9"/>
    <w:qFormat/>
    <w:rsid w:val="003B29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9D2"/>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BC41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950CE"/>
    <w:pPr>
      <w:tabs>
        <w:tab w:val="center" w:pos="4680"/>
        <w:tab w:val="right" w:pos="9360"/>
      </w:tabs>
      <w:spacing w:line="240" w:lineRule="auto"/>
    </w:pPr>
  </w:style>
  <w:style w:type="character" w:customStyle="1" w:styleId="HeaderChar">
    <w:name w:val="Header Char"/>
    <w:basedOn w:val="DefaultParagraphFont"/>
    <w:link w:val="Header"/>
    <w:uiPriority w:val="99"/>
    <w:rsid w:val="00B950CE"/>
  </w:style>
  <w:style w:type="paragraph" w:styleId="Footer">
    <w:name w:val="footer"/>
    <w:basedOn w:val="Normal"/>
    <w:link w:val="FooterChar"/>
    <w:uiPriority w:val="99"/>
    <w:unhideWhenUsed/>
    <w:rsid w:val="00B950CE"/>
    <w:pPr>
      <w:tabs>
        <w:tab w:val="center" w:pos="4680"/>
        <w:tab w:val="right" w:pos="9360"/>
      </w:tabs>
      <w:spacing w:line="240" w:lineRule="auto"/>
    </w:pPr>
  </w:style>
  <w:style w:type="character" w:customStyle="1" w:styleId="FooterChar">
    <w:name w:val="Footer Char"/>
    <w:basedOn w:val="DefaultParagraphFont"/>
    <w:link w:val="Footer"/>
    <w:uiPriority w:val="99"/>
    <w:rsid w:val="00B950CE"/>
  </w:style>
  <w:style w:type="character" w:styleId="Hyperlink">
    <w:name w:val="Hyperlink"/>
    <w:basedOn w:val="DefaultParagraphFont"/>
    <w:uiPriority w:val="99"/>
    <w:unhideWhenUsed/>
    <w:rsid w:val="003A733E"/>
    <w:rPr>
      <w:color w:val="0000FF" w:themeColor="hyperlink"/>
      <w:u w:val="single"/>
    </w:rPr>
  </w:style>
  <w:style w:type="paragraph" w:styleId="ListParagraph">
    <w:name w:val="List Paragraph"/>
    <w:basedOn w:val="Normal"/>
    <w:uiPriority w:val="34"/>
    <w:qFormat/>
    <w:rsid w:val="00E725D5"/>
    <w:pPr>
      <w:ind w:left="720"/>
      <w:contextualSpacing/>
    </w:pPr>
  </w:style>
  <w:style w:type="paragraph" w:styleId="BalloonText">
    <w:name w:val="Balloon Text"/>
    <w:basedOn w:val="Normal"/>
    <w:link w:val="BalloonTextChar"/>
    <w:uiPriority w:val="99"/>
    <w:semiHidden/>
    <w:unhideWhenUsed/>
    <w:rsid w:val="002C19D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9D7"/>
    <w:rPr>
      <w:rFonts w:ascii="Tahoma" w:hAnsi="Tahoma" w:cs="Tahoma"/>
      <w:sz w:val="16"/>
      <w:szCs w:val="16"/>
    </w:rPr>
  </w:style>
  <w:style w:type="paragraph" w:styleId="z-BottomofForm">
    <w:name w:val="HTML Bottom of Form"/>
    <w:basedOn w:val="Normal"/>
    <w:next w:val="Normal"/>
    <w:link w:val="z-BottomofFormChar"/>
    <w:hidden/>
    <w:uiPriority w:val="99"/>
    <w:unhideWhenUsed/>
    <w:rsid w:val="00060CB6"/>
    <w:pPr>
      <w:pBdr>
        <w:top w:val="single" w:sz="6" w:space="1" w:color="auto"/>
      </w:pBdr>
      <w:spacing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060CB6"/>
    <w:rPr>
      <w:rFonts w:ascii="Arial" w:eastAsia="Times New Roman" w:hAnsi="Arial" w:cs="Arial"/>
      <w:vanish/>
      <w:sz w:val="16"/>
      <w:szCs w:val="16"/>
      <w:lang w:val="en-US"/>
    </w:rPr>
  </w:style>
  <w:style w:type="character" w:styleId="CommentReference">
    <w:name w:val="annotation reference"/>
    <w:basedOn w:val="DefaultParagraphFont"/>
    <w:rsid w:val="002455D5"/>
    <w:rPr>
      <w:sz w:val="16"/>
      <w:szCs w:val="16"/>
    </w:rPr>
  </w:style>
  <w:style w:type="paragraph" w:styleId="CommentText">
    <w:name w:val="annotation text"/>
    <w:basedOn w:val="Normal"/>
    <w:link w:val="CommentTextChar"/>
    <w:rsid w:val="002455D5"/>
    <w:pPr>
      <w:spacing w:line="240" w:lineRule="auto"/>
    </w:pPr>
    <w:rPr>
      <w:sz w:val="20"/>
      <w:szCs w:val="20"/>
    </w:rPr>
  </w:style>
  <w:style w:type="character" w:customStyle="1" w:styleId="CommentTextChar">
    <w:name w:val="Comment Text Char"/>
    <w:basedOn w:val="DefaultParagraphFont"/>
    <w:link w:val="CommentText"/>
    <w:rsid w:val="002455D5"/>
    <w:rPr>
      <w:sz w:val="20"/>
      <w:szCs w:val="20"/>
    </w:rPr>
  </w:style>
  <w:style w:type="paragraph" w:styleId="CommentSubject">
    <w:name w:val="annotation subject"/>
    <w:basedOn w:val="CommentText"/>
    <w:next w:val="CommentText"/>
    <w:link w:val="CommentSubjectChar"/>
    <w:rsid w:val="002455D5"/>
    <w:rPr>
      <w:b/>
      <w:bCs/>
    </w:rPr>
  </w:style>
  <w:style w:type="character" w:customStyle="1" w:styleId="CommentSubjectChar">
    <w:name w:val="Comment Subject Char"/>
    <w:basedOn w:val="CommentTextChar"/>
    <w:link w:val="CommentSubject"/>
    <w:rsid w:val="002455D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0" w:defSemiHidden="0" w:defUnhideWhenUsed="0" w:defQFormat="0" w:count="267">
    <w:lsdException w:name="HTML Bottom of Form" w:uiPriority="99"/>
  </w:latentStyles>
  <w:style w:type="paragraph" w:default="1" w:styleId="Normal">
    <w:name w:val="Normal"/>
    <w:qFormat/>
    <w:rsid w:val="00D66906"/>
    <w:pPr>
      <w:spacing w:after="0"/>
    </w:pPr>
  </w:style>
  <w:style w:type="paragraph" w:styleId="Heading1">
    <w:name w:val="heading 1"/>
    <w:basedOn w:val="Normal"/>
    <w:next w:val="Normal"/>
    <w:link w:val="Heading1Char"/>
    <w:uiPriority w:val="9"/>
    <w:qFormat/>
    <w:rsid w:val="003B29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9D2"/>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BC41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950CE"/>
    <w:pPr>
      <w:tabs>
        <w:tab w:val="center" w:pos="4680"/>
        <w:tab w:val="right" w:pos="9360"/>
      </w:tabs>
      <w:spacing w:line="240" w:lineRule="auto"/>
    </w:pPr>
  </w:style>
  <w:style w:type="character" w:customStyle="1" w:styleId="HeaderChar">
    <w:name w:val="Header Char"/>
    <w:basedOn w:val="DefaultParagraphFont"/>
    <w:link w:val="Header"/>
    <w:uiPriority w:val="99"/>
    <w:rsid w:val="00B950CE"/>
  </w:style>
  <w:style w:type="paragraph" w:styleId="Footer">
    <w:name w:val="footer"/>
    <w:basedOn w:val="Normal"/>
    <w:link w:val="FooterChar"/>
    <w:uiPriority w:val="99"/>
    <w:unhideWhenUsed/>
    <w:rsid w:val="00B950CE"/>
    <w:pPr>
      <w:tabs>
        <w:tab w:val="center" w:pos="4680"/>
        <w:tab w:val="right" w:pos="9360"/>
      </w:tabs>
      <w:spacing w:line="240" w:lineRule="auto"/>
    </w:pPr>
  </w:style>
  <w:style w:type="character" w:customStyle="1" w:styleId="FooterChar">
    <w:name w:val="Footer Char"/>
    <w:basedOn w:val="DefaultParagraphFont"/>
    <w:link w:val="Footer"/>
    <w:uiPriority w:val="99"/>
    <w:rsid w:val="00B950CE"/>
  </w:style>
  <w:style w:type="character" w:styleId="Hyperlink">
    <w:name w:val="Hyperlink"/>
    <w:basedOn w:val="DefaultParagraphFont"/>
    <w:uiPriority w:val="99"/>
    <w:unhideWhenUsed/>
    <w:rsid w:val="003A733E"/>
    <w:rPr>
      <w:color w:val="0000FF" w:themeColor="hyperlink"/>
      <w:u w:val="single"/>
    </w:rPr>
  </w:style>
  <w:style w:type="paragraph" w:styleId="ListParagraph">
    <w:name w:val="List Paragraph"/>
    <w:basedOn w:val="Normal"/>
    <w:uiPriority w:val="34"/>
    <w:qFormat/>
    <w:rsid w:val="00E725D5"/>
    <w:pPr>
      <w:ind w:left="720"/>
      <w:contextualSpacing/>
    </w:pPr>
  </w:style>
  <w:style w:type="paragraph" w:styleId="BalloonText">
    <w:name w:val="Balloon Text"/>
    <w:basedOn w:val="Normal"/>
    <w:link w:val="BalloonTextChar"/>
    <w:uiPriority w:val="99"/>
    <w:semiHidden/>
    <w:unhideWhenUsed/>
    <w:rsid w:val="002C19D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9D7"/>
    <w:rPr>
      <w:rFonts w:ascii="Tahoma" w:hAnsi="Tahoma" w:cs="Tahoma"/>
      <w:sz w:val="16"/>
      <w:szCs w:val="16"/>
    </w:rPr>
  </w:style>
  <w:style w:type="paragraph" w:styleId="z-BottomofForm">
    <w:name w:val="HTML Bottom of Form"/>
    <w:basedOn w:val="Normal"/>
    <w:next w:val="Normal"/>
    <w:link w:val="z-BottomofFormChar"/>
    <w:hidden/>
    <w:uiPriority w:val="99"/>
    <w:unhideWhenUsed/>
    <w:rsid w:val="00060CB6"/>
    <w:pPr>
      <w:pBdr>
        <w:top w:val="single" w:sz="6" w:space="1" w:color="auto"/>
      </w:pBdr>
      <w:spacing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060CB6"/>
    <w:rPr>
      <w:rFonts w:ascii="Arial" w:eastAsia="Times New Roman" w:hAnsi="Arial" w:cs="Arial"/>
      <w:vanish/>
      <w:sz w:val="16"/>
      <w:szCs w:val="16"/>
      <w:lang w:val="en-US"/>
    </w:rPr>
  </w:style>
  <w:style w:type="character" w:styleId="CommentReference">
    <w:name w:val="annotation reference"/>
    <w:basedOn w:val="DefaultParagraphFont"/>
    <w:rsid w:val="002455D5"/>
    <w:rPr>
      <w:sz w:val="16"/>
      <w:szCs w:val="16"/>
    </w:rPr>
  </w:style>
  <w:style w:type="paragraph" w:styleId="CommentText">
    <w:name w:val="annotation text"/>
    <w:basedOn w:val="Normal"/>
    <w:link w:val="CommentTextChar"/>
    <w:rsid w:val="002455D5"/>
    <w:pPr>
      <w:spacing w:line="240" w:lineRule="auto"/>
    </w:pPr>
    <w:rPr>
      <w:sz w:val="20"/>
      <w:szCs w:val="20"/>
    </w:rPr>
  </w:style>
  <w:style w:type="character" w:customStyle="1" w:styleId="CommentTextChar">
    <w:name w:val="Comment Text Char"/>
    <w:basedOn w:val="DefaultParagraphFont"/>
    <w:link w:val="CommentText"/>
    <w:rsid w:val="002455D5"/>
    <w:rPr>
      <w:sz w:val="20"/>
      <w:szCs w:val="20"/>
    </w:rPr>
  </w:style>
  <w:style w:type="paragraph" w:styleId="CommentSubject">
    <w:name w:val="annotation subject"/>
    <w:basedOn w:val="CommentText"/>
    <w:next w:val="CommentText"/>
    <w:link w:val="CommentSubjectChar"/>
    <w:rsid w:val="002455D5"/>
    <w:rPr>
      <w:b/>
      <w:bCs/>
    </w:rPr>
  </w:style>
  <w:style w:type="character" w:customStyle="1" w:styleId="CommentSubjectChar">
    <w:name w:val="Comment Subject Char"/>
    <w:basedOn w:val="CommentTextChar"/>
    <w:link w:val="CommentSubject"/>
    <w:rsid w:val="002455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5127">
      <w:bodyDiv w:val="1"/>
      <w:marLeft w:val="0"/>
      <w:marRight w:val="0"/>
      <w:marTop w:val="0"/>
      <w:marBottom w:val="0"/>
      <w:divBdr>
        <w:top w:val="none" w:sz="0" w:space="0" w:color="auto"/>
        <w:left w:val="none" w:sz="0" w:space="0" w:color="auto"/>
        <w:bottom w:val="none" w:sz="0" w:space="0" w:color="auto"/>
        <w:right w:val="none" w:sz="0" w:space="0" w:color="auto"/>
      </w:divBdr>
    </w:div>
    <w:div w:id="81294977">
      <w:bodyDiv w:val="1"/>
      <w:marLeft w:val="0"/>
      <w:marRight w:val="0"/>
      <w:marTop w:val="0"/>
      <w:marBottom w:val="0"/>
      <w:divBdr>
        <w:top w:val="none" w:sz="0" w:space="0" w:color="auto"/>
        <w:left w:val="none" w:sz="0" w:space="0" w:color="auto"/>
        <w:bottom w:val="none" w:sz="0" w:space="0" w:color="auto"/>
        <w:right w:val="none" w:sz="0" w:space="0" w:color="auto"/>
      </w:divBdr>
    </w:div>
    <w:div w:id="334958294">
      <w:bodyDiv w:val="1"/>
      <w:marLeft w:val="0"/>
      <w:marRight w:val="0"/>
      <w:marTop w:val="0"/>
      <w:marBottom w:val="0"/>
      <w:divBdr>
        <w:top w:val="none" w:sz="0" w:space="0" w:color="auto"/>
        <w:left w:val="none" w:sz="0" w:space="0" w:color="auto"/>
        <w:bottom w:val="none" w:sz="0" w:space="0" w:color="auto"/>
        <w:right w:val="none" w:sz="0" w:space="0" w:color="auto"/>
      </w:divBdr>
    </w:div>
    <w:div w:id="1074856173">
      <w:bodyDiv w:val="1"/>
      <w:marLeft w:val="0"/>
      <w:marRight w:val="0"/>
      <w:marTop w:val="0"/>
      <w:marBottom w:val="0"/>
      <w:divBdr>
        <w:top w:val="none" w:sz="0" w:space="0" w:color="auto"/>
        <w:left w:val="none" w:sz="0" w:space="0" w:color="auto"/>
        <w:bottom w:val="none" w:sz="0" w:space="0" w:color="auto"/>
        <w:right w:val="none" w:sz="0" w:space="0" w:color="auto"/>
      </w:divBdr>
    </w:div>
    <w:div w:id="120517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nfluenzaresources.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00CE-4BE2-4048-98DF-767FFE0C2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6099</Words>
  <Characters>34768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40786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UNICEF</dc:creator>
  <cp:lastModifiedBy>UNICEF</cp:lastModifiedBy>
  <cp:revision>4</cp:revision>
  <dcterms:created xsi:type="dcterms:W3CDTF">2012-07-20T03:25:00Z</dcterms:created>
  <dcterms:modified xsi:type="dcterms:W3CDTF">2012-07-20T03:26:00Z</dcterms:modified>
</cp:coreProperties>
</file>