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FC" w:rsidRPr="00364B83" w:rsidRDefault="00B0604F" w:rsidP="00F147E3">
      <w:pPr>
        <w:jc w:val="center"/>
        <w:rPr>
          <w:rFonts w:ascii="Calibri" w:hAnsi="Calibri" w:cs="Arial"/>
          <w:b/>
          <w:lang w:val="en-US"/>
        </w:rPr>
      </w:pPr>
      <w:r w:rsidRPr="00364B83">
        <w:rPr>
          <w:rFonts w:ascii="Calibri" w:hAnsi="Calibri" w:cs="Arial"/>
          <w:b/>
          <w:sz w:val="32"/>
          <w:lang w:val="en-US"/>
        </w:rPr>
        <w:fldChar w:fldCharType="begin"/>
      </w:r>
      <w:r w:rsidR="00364B83" w:rsidRPr="00364B83">
        <w:rPr>
          <w:rFonts w:ascii="Calibri" w:hAnsi="Calibri" w:cs="Arial"/>
          <w:b/>
          <w:sz w:val="32"/>
          <w:lang w:val="en-US"/>
        </w:rPr>
        <w:instrText xml:space="preserve"> MERGEFIELD Country </w:instrText>
      </w:r>
      <w:r w:rsidRPr="00364B83">
        <w:rPr>
          <w:rFonts w:ascii="Calibri" w:hAnsi="Calibri" w:cs="Arial"/>
          <w:b/>
          <w:sz w:val="32"/>
          <w:lang w:val="en-US"/>
        </w:rPr>
        <w:fldChar w:fldCharType="separate"/>
      </w:r>
      <w:r w:rsidR="00364B83" w:rsidRPr="00364B83">
        <w:rPr>
          <w:rFonts w:ascii="Calibri" w:hAnsi="Calibri" w:cs="Arial"/>
          <w:b/>
          <w:noProof/>
          <w:sz w:val="32"/>
          <w:lang w:val="en-US"/>
        </w:rPr>
        <w:t>Ethiopia</w:t>
      </w:r>
      <w:r w:rsidRPr="00364B83">
        <w:rPr>
          <w:rFonts w:ascii="Calibri" w:hAnsi="Calibri" w:cs="Arial"/>
          <w:b/>
          <w:sz w:val="32"/>
          <w:lang w:val="en-US"/>
        </w:rPr>
        <w:fldChar w:fldCharType="end"/>
      </w:r>
    </w:p>
    <w:p w:rsidR="00CB3BFC" w:rsidRPr="0095425F" w:rsidRDefault="00CB3BFC" w:rsidP="00F147E3">
      <w:pPr>
        <w:jc w:val="center"/>
        <w:rPr>
          <w:rFonts w:ascii="Calibri" w:hAnsi="Calibri" w:cs="Arial"/>
          <w:b/>
          <w:lang w:val="en-US"/>
        </w:rPr>
      </w:pPr>
    </w:p>
    <w:tbl>
      <w:tblPr>
        <w:tblW w:w="9918" w:type="dxa"/>
        <w:tblInd w:w="-106" w:type="dxa"/>
        <w:tblLook w:val="00A0"/>
      </w:tblPr>
      <w:tblGrid>
        <w:gridCol w:w="3528"/>
        <w:gridCol w:w="6390"/>
      </w:tblGrid>
      <w:tr w:rsidR="00CB3BFC" w:rsidRPr="00364FF3">
        <w:tc>
          <w:tcPr>
            <w:tcW w:w="3528" w:type="dxa"/>
          </w:tcPr>
          <w:p w:rsidR="00CB3BFC" w:rsidRPr="00C65B00" w:rsidRDefault="00CB3BFC" w:rsidP="00C65B00">
            <w:pPr>
              <w:spacing w:line="360" w:lineRule="auto"/>
              <w:rPr>
                <w:rFonts w:ascii="Calibri" w:hAnsi="Calibri" w:cs="Arial"/>
                <w:b/>
                <w:lang w:val="en-US"/>
              </w:rPr>
            </w:pPr>
            <w:r w:rsidRPr="00C65B00">
              <w:rPr>
                <w:rFonts w:ascii="Calibri" w:hAnsi="Calibri" w:cs="Arial"/>
                <w:b/>
                <w:lang w:val="en-US"/>
              </w:rPr>
              <w:t>Programme Title:</w:t>
            </w:r>
            <w:r w:rsidRPr="00C65B00">
              <w:rPr>
                <w:rFonts w:ascii="Calibri" w:hAnsi="Calibri" w:cs="Arial"/>
                <w:lang w:val="en-US"/>
              </w:rPr>
              <w:t xml:space="preserve">  </w:t>
            </w:r>
          </w:p>
        </w:tc>
        <w:tc>
          <w:tcPr>
            <w:tcW w:w="6390" w:type="dxa"/>
          </w:tcPr>
          <w:p w:rsidR="00CB3BFC" w:rsidRPr="00C65B00" w:rsidRDefault="00B0604F" w:rsidP="00C65B00">
            <w:pPr>
              <w:spacing w:line="360" w:lineRule="auto"/>
              <w:rPr>
                <w:rFonts w:ascii="Calibri" w:hAnsi="Calibri" w:cs="Arial"/>
                <w:lang w:val="en-US"/>
              </w:rPr>
            </w:pPr>
            <w:r w:rsidRPr="00C65B00">
              <w:rPr>
                <w:rFonts w:ascii="Calibri" w:hAnsi="Calibri" w:cs="Arial"/>
                <w:lang w:val="en-US"/>
              </w:rPr>
              <w:fldChar w:fldCharType="begin"/>
            </w:r>
            <w:r w:rsidR="00CB3BFC" w:rsidRPr="00C65B00">
              <w:rPr>
                <w:rFonts w:ascii="Calibri" w:hAnsi="Calibri" w:cs="Arial"/>
                <w:lang w:val="en-US"/>
              </w:rPr>
              <w:instrText xml:space="preserve"> MERGEFIELD Long_desc </w:instrText>
            </w:r>
            <w:r w:rsidRPr="00C65B00">
              <w:rPr>
                <w:rFonts w:ascii="Calibri" w:hAnsi="Calibri" w:cs="Arial"/>
                <w:lang w:val="en-US"/>
              </w:rPr>
              <w:fldChar w:fldCharType="separate"/>
            </w:r>
            <w:r w:rsidR="00CB3BFC" w:rsidRPr="00C65B00">
              <w:rPr>
                <w:rFonts w:ascii="Calibri" w:hAnsi="Calibri" w:cs="Arial"/>
                <w:noProof/>
                <w:lang w:val="en-US"/>
              </w:rPr>
              <w:t>Leave No Woman Behind Joint Pogramme</w:t>
            </w:r>
            <w:r w:rsidRPr="00C65B00">
              <w:rPr>
                <w:rFonts w:ascii="Calibri" w:hAnsi="Calibri" w:cs="Arial"/>
                <w:lang w:val="en-US"/>
              </w:rPr>
              <w:fldChar w:fldCharType="end"/>
            </w:r>
          </w:p>
        </w:tc>
      </w:tr>
      <w:tr w:rsidR="00CB3BFC" w:rsidRPr="00364FF3">
        <w:tc>
          <w:tcPr>
            <w:tcW w:w="3528" w:type="dxa"/>
          </w:tcPr>
          <w:p w:rsidR="00CB3BFC" w:rsidRPr="00C65B00" w:rsidRDefault="00CB3BFC" w:rsidP="00C65B00">
            <w:pPr>
              <w:spacing w:line="360" w:lineRule="auto"/>
              <w:rPr>
                <w:rFonts w:ascii="Calibri" w:hAnsi="Calibri" w:cs="Arial"/>
                <w:b/>
                <w:lang w:val="en-US"/>
              </w:rPr>
            </w:pPr>
            <w:r w:rsidRPr="00C65B00">
              <w:rPr>
                <w:rFonts w:ascii="Calibri" w:hAnsi="Calibri" w:cs="Arial"/>
                <w:b/>
                <w:lang w:val="en-US"/>
              </w:rPr>
              <w:t>Programme number &amp; MDTF ref:</w:t>
            </w:r>
          </w:p>
        </w:tc>
        <w:tc>
          <w:tcPr>
            <w:tcW w:w="6390" w:type="dxa"/>
          </w:tcPr>
          <w:p w:rsidR="00CB3BFC" w:rsidRPr="00C65B00" w:rsidRDefault="00B0604F" w:rsidP="00C65B00">
            <w:pPr>
              <w:spacing w:line="360" w:lineRule="auto"/>
              <w:rPr>
                <w:rFonts w:ascii="Calibri" w:hAnsi="Calibri" w:cs="Arial"/>
                <w:lang w:val="en-US"/>
              </w:rPr>
            </w:pPr>
            <w:r w:rsidRPr="00C65B00">
              <w:rPr>
                <w:rFonts w:ascii="Calibri" w:hAnsi="Calibri" w:cs="Arial"/>
                <w:lang w:val="en-US"/>
              </w:rPr>
              <w:fldChar w:fldCharType="begin"/>
            </w:r>
            <w:r w:rsidR="00CB3BFC" w:rsidRPr="00C65B00">
              <w:rPr>
                <w:rFonts w:ascii="Calibri" w:hAnsi="Calibri" w:cs="Arial"/>
                <w:lang w:val="en-US"/>
              </w:rPr>
              <w:instrText xml:space="preserve"> MERGEFIELD Project_descr </w:instrText>
            </w:r>
            <w:r w:rsidRPr="00C65B00">
              <w:rPr>
                <w:rFonts w:ascii="Calibri" w:hAnsi="Calibri" w:cs="Arial"/>
                <w:lang w:val="en-US"/>
              </w:rPr>
              <w:fldChar w:fldCharType="separate"/>
            </w:r>
            <w:r w:rsidR="00CB3BFC" w:rsidRPr="00C65B00">
              <w:rPr>
                <w:rFonts w:ascii="Calibri" w:hAnsi="Calibri" w:cs="Arial"/>
                <w:noProof/>
                <w:lang w:val="en-US"/>
              </w:rPr>
              <w:t>MDGF-1644-B-ETH Leave No Woman</w:t>
            </w:r>
            <w:r w:rsidRPr="00C65B00">
              <w:rPr>
                <w:rFonts w:ascii="Calibri" w:hAnsi="Calibri" w:cs="Arial"/>
                <w:lang w:val="en-US"/>
              </w:rPr>
              <w:fldChar w:fldCharType="end"/>
            </w:r>
            <w:r w:rsidR="00CB3BFC" w:rsidRPr="00C65B00">
              <w:rPr>
                <w:rFonts w:ascii="Calibri" w:hAnsi="Calibri" w:cs="Arial"/>
                <w:lang w:val="en-US"/>
              </w:rPr>
              <w:t xml:space="preserve"> (</w:t>
            </w:r>
            <w:r w:rsidRPr="00C65B00">
              <w:rPr>
                <w:rFonts w:ascii="Calibri" w:hAnsi="Calibri" w:cs="Arial"/>
                <w:lang w:val="en-US"/>
              </w:rPr>
              <w:fldChar w:fldCharType="begin"/>
            </w:r>
            <w:r w:rsidR="00CB3BFC" w:rsidRPr="00C65B00">
              <w:rPr>
                <w:rFonts w:ascii="Calibri" w:hAnsi="Calibri" w:cs="Arial"/>
                <w:lang w:val="en-US"/>
              </w:rPr>
              <w:instrText xml:space="preserve"> MERGEFIELD Project_ID </w:instrText>
            </w:r>
            <w:r w:rsidRPr="00C65B00">
              <w:rPr>
                <w:rFonts w:ascii="Calibri" w:hAnsi="Calibri" w:cs="Arial"/>
                <w:lang w:val="en-US"/>
              </w:rPr>
              <w:fldChar w:fldCharType="separate"/>
            </w:r>
            <w:r w:rsidR="00CB3BFC" w:rsidRPr="00C65B00">
              <w:rPr>
                <w:rFonts w:ascii="Calibri" w:hAnsi="Calibri" w:cs="Arial"/>
                <w:noProof/>
                <w:lang w:val="en-US"/>
              </w:rPr>
              <w:t>67142</w:t>
            </w:r>
            <w:r w:rsidRPr="00C65B00">
              <w:rPr>
                <w:rFonts w:ascii="Calibri" w:hAnsi="Calibri" w:cs="Arial"/>
                <w:lang w:val="en-US"/>
              </w:rPr>
              <w:fldChar w:fldCharType="end"/>
            </w:r>
            <w:r w:rsidR="00CB3BFC" w:rsidRPr="00C65B00">
              <w:rPr>
                <w:rFonts w:ascii="Calibri" w:hAnsi="Calibri" w:cs="Arial"/>
                <w:lang w:val="en-US"/>
              </w:rPr>
              <w:t>)</w:t>
            </w:r>
          </w:p>
        </w:tc>
      </w:tr>
      <w:tr w:rsidR="00CB3BFC" w:rsidRPr="0095425F">
        <w:tc>
          <w:tcPr>
            <w:tcW w:w="3528" w:type="dxa"/>
          </w:tcPr>
          <w:p w:rsidR="00CB3BFC" w:rsidRPr="00C65B00" w:rsidRDefault="00CB3BFC" w:rsidP="00C65B00">
            <w:pPr>
              <w:spacing w:line="360" w:lineRule="auto"/>
              <w:rPr>
                <w:rFonts w:ascii="Calibri" w:hAnsi="Calibri" w:cs="Arial"/>
                <w:b/>
                <w:lang w:val="en-US"/>
              </w:rPr>
            </w:pPr>
            <w:r w:rsidRPr="00C65B00">
              <w:rPr>
                <w:rFonts w:ascii="Calibri" w:hAnsi="Calibri" w:cs="Arial"/>
                <w:b/>
                <w:lang w:val="en-US"/>
              </w:rPr>
              <w:t>Window:</w:t>
            </w:r>
          </w:p>
        </w:tc>
        <w:tc>
          <w:tcPr>
            <w:tcW w:w="6390" w:type="dxa"/>
          </w:tcPr>
          <w:p w:rsidR="00CB3BFC" w:rsidRPr="00C65B00" w:rsidRDefault="00B0604F" w:rsidP="00C65B00">
            <w:pPr>
              <w:spacing w:line="360" w:lineRule="auto"/>
              <w:rPr>
                <w:rFonts w:ascii="Calibri" w:hAnsi="Calibri" w:cs="Arial"/>
                <w:lang w:val="en-US"/>
              </w:rPr>
            </w:pPr>
            <w:r w:rsidRPr="00C65B00">
              <w:rPr>
                <w:rFonts w:ascii="Calibri" w:hAnsi="Calibri" w:cs="Arial"/>
                <w:lang w:val="en-US"/>
              </w:rPr>
              <w:fldChar w:fldCharType="begin"/>
            </w:r>
            <w:r w:rsidR="00CB3BFC" w:rsidRPr="00C65B00">
              <w:rPr>
                <w:rFonts w:ascii="Calibri" w:hAnsi="Calibri" w:cs="Arial"/>
                <w:lang w:val="en-US"/>
              </w:rPr>
              <w:instrText xml:space="preserve"> MERGEFIELD Theme </w:instrText>
            </w:r>
            <w:r w:rsidRPr="00C65B00">
              <w:rPr>
                <w:rFonts w:ascii="Calibri" w:hAnsi="Calibri" w:cs="Arial"/>
                <w:lang w:val="en-US"/>
              </w:rPr>
              <w:fldChar w:fldCharType="separate"/>
            </w:r>
            <w:r w:rsidR="00CB3BFC" w:rsidRPr="00C65B00">
              <w:rPr>
                <w:rFonts w:ascii="Calibri" w:hAnsi="Calibri" w:cs="Arial"/>
                <w:noProof/>
                <w:lang w:val="en-US"/>
              </w:rPr>
              <w:t>Gender Equality &amp; Women's Empowerment</w:t>
            </w:r>
            <w:r w:rsidRPr="00C65B00">
              <w:rPr>
                <w:rFonts w:ascii="Calibri" w:hAnsi="Calibri" w:cs="Arial"/>
                <w:lang w:val="en-US"/>
              </w:rPr>
              <w:fldChar w:fldCharType="end"/>
            </w:r>
          </w:p>
        </w:tc>
      </w:tr>
      <w:tr w:rsidR="00CB3BFC" w:rsidRPr="00F60570">
        <w:tc>
          <w:tcPr>
            <w:tcW w:w="3528" w:type="dxa"/>
          </w:tcPr>
          <w:p w:rsidR="00CB3BFC" w:rsidRPr="00C65B00" w:rsidRDefault="00CB3BFC" w:rsidP="00C65B00">
            <w:pPr>
              <w:spacing w:line="360" w:lineRule="auto"/>
              <w:rPr>
                <w:rFonts w:ascii="Calibri" w:hAnsi="Calibri" w:cs="Arial"/>
                <w:b/>
                <w:lang w:val="en-US"/>
              </w:rPr>
            </w:pPr>
            <w:r w:rsidRPr="00C65B00">
              <w:rPr>
                <w:rFonts w:ascii="Calibri" w:hAnsi="Calibri" w:cs="Arial"/>
                <w:b/>
                <w:lang w:val="en-US"/>
              </w:rPr>
              <w:t>Approved Budget by NSC (US$):</w:t>
            </w:r>
          </w:p>
        </w:tc>
        <w:tc>
          <w:tcPr>
            <w:tcW w:w="6390" w:type="dxa"/>
          </w:tcPr>
          <w:p w:rsidR="00CB3BFC" w:rsidRPr="00C65B00" w:rsidRDefault="00B0604F" w:rsidP="00C65B00">
            <w:pPr>
              <w:spacing w:line="360" w:lineRule="auto"/>
              <w:rPr>
                <w:rFonts w:ascii="Calibri" w:hAnsi="Calibri" w:cs="Arial"/>
                <w:lang w:val="da-DK"/>
              </w:rPr>
            </w:pPr>
            <w:r w:rsidRPr="00C65B00">
              <w:rPr>
                <w:rFonts w:ascii="Calibri" w:hAnsi="Calibri" w:cs="Arial"/>
                <w:lang w:val="da-DK"/>
              </w:rPr>
              <w:fldChar w:fldCharType="begin"/>
            </w:r>
            <w:r w:rsidR="00CB3BFC" w:rsidRPr="00C65B00">
              <w:rPr>
                <w:rFonts w:ascii="Calibri" w:hAnsi="Calibri" w:cs="Arial"/>
                <w:lang w:val="da-DK"/>
              </w:rPr>
              <w:instrText xml:space="preserve"> MERGEFIELD Budget_mv </w:instrText>
            </w:r>
            <w:r w:rsidRPr="00C65B00">
              <w:rPr>
                <w:rFonts w:ascii="Calibri" w:hAnsi="Calibri" w:cs="Arial"/>
                <w:lang w:val="da-DK"/>
              </w:rPr>
              <w:fldChar w:fldCharType="separate"/>
            </w:r>
            <w:r w:rsidR="00CB3BFC" w:rsidRPr="00C65B00">
              <w:rPr>
                <w:rFonts w:ascii="Calibri" w:hAnsi="Calibri" w:cs="Arial"/>
                <w:noProof/>
                <w:lang w:val="da-DK"/>
              </w:rPr>
              <w:t>7.5</w:t>
            </w:r>
            <w:r w:rsidRPr="00C65B00">
              <w:rPr>
                <w:rFonts w:ascii="Calibri" w:hAnsi="Calibri" w:cs="Arial"/>
                <w:lang w:val="da-DK"/>
              </w:rPr>
              <w:fldChar w:fldCharType="end"/>
            </w:r>
            <w:r w:rsidR="00CB3BFC" w:rsidRPr="00C65B00">
              <w:rPr>
                <w:rFonts w:ascii="Calibri" w:hAnsi="Calibri" w:cs="Arial"/>
                <w:lang w:val="en-US"/>
              </w:rPr>
              <w:t xml:space="preserve"> </w:t>
            </w:r>
            <w:r w:rsidR="00CB3BFC" w:rsidRPr="00C65B00">
              <w:rPr>
                <w:rFonts w:ascii="Calibri" w:hAnsi="Calibri" w:cs="Arial"/>
                <w:lang w:val="da-DK"/>
              </w:rPr>
              <w:t>million</w:t>
            </w:r>
          </w:p>
        </w:tc>
      </w:tr>
      <w:tr w:rsidR="00CB3BFC" w:rsidRPr="00B92DCD">
        <w:tc>
          <w:tcPr>
            <w:tcW w:w="3528" w:type="dxa"/>
          </w:tcPr>
          <w:p w:rsidR="00CB3BFC" w:rsidRPr="00C65B00" w:rsidRDefault="00CB3BFC" w:rsidP="00C65B00">
            <w:pPr>
              <w:spacing w:line="360" w:lineRule="auto"/>
              <w:rPr>
                <w:rFonts w:ascii="Calibri" w:hAnsi="Calibri" w:cs="Arial"/>
                <w:b/>
                <w:lang w:val="en-US"/>
              </w:rPr>
            </w:pPr>
            <w:r w:rsidRPr="00C65B00">
              <w:rPr>
                <w:rFonts w:ascii="Calibri" w:hAnsi="Calibri" w:cs="Arial"/>
                <w:b/>
                <w:lang w:val="en-US"/>
              </w:rPr>
              <w:t>Participating Organizations:</w:t>
            </w:r>
          </w:p>
        </w:tc>
        <w:tc>
          <w:tcPr>
            <w:tcW w:w="6390" w:type="dxa"/>
          </w:tcPr>
          <w:p w:rsidR="00CB3BFC" w:rsidRPr="00C65B00" w:rsidRDefault="00B0604F" w:rsidP="00C65B00">
            <w:pPr>
              <w:spacing w:line="360" w:lineRule="auto"/>
              <w:rPr>
                <w:rFonts w:ascii="Calibri" w:hAnsi="Calibri" w:cs="Arial"/>
              </w:rPr>
            </w:pPr>
            <w:r w:rsidRPr="00C65B00">
              <w:rPr>
                <w:rFonts w:ascii="Calibri" w:hAnsi="Calibri" w:cs="Arial"/>
              </w:rPr>
              <w:fldChar w:fldCharType="begin"/>
            </w:r>
            <w:r w:rsidR="00CB3BFC" w:rsidRPr="00C65B00">
              <w:rPr>
                <w:rFonts w:ascii="Calibri" w:hAnsi="Calibri" w:cs="Arial"/>
              </w:rPr>
              <w:instrText xml:space="preserve"> MERGEFIELD agencies </w:instrText>
            </w:r>
            <w:r w:rsidRPr="00C65B00">
              <w:rPr>
                <w:rFonts w:ascii="Calibri" w:hAnsi="Calibri" w:cs="Arial"/>
              </w:rPr>
              <w:fldChar w:fldCharType="separate"/>
            </w:r>
            <w:r w:rsidR="00CB3BFC" w:rsidRPr="00C65B00">
              <w:rPr>
                <w:rFonts w:ascii="Calibri" w:hAnsi="Calibri" w:cs="Arial"/>
                <w:noProof/>
              </w:rPr>
              <w:t>UNFPA,  WFP</w:t>
            </w:r>
            <w:r w:rsidRPr="00C65B00">
              <w:rPr>
                <w:rFonts w:ascii="Calibri" w:hAnsi="Calibri" w:cs="Arial"/>
              </w:rPr>
              <w:fldChar w:fldCharType="end"/>
            </w:r>
          </w:p>
        </w:tc>
      </w:tr>
      <w:tr w:rsidR="00CB3BFC" w:rsidRPr="00F12124">
        <w:tc>
          <w:tcPr>
            <w:tcW w:w="3528" w:type="dxa"/>
          </w:tcPr>
          <w:p w:rsidR="00CB3BFC" w:rsidRPr="00C65B00" w:rsidRDefault="00CB3BFC" w:rsidP="00C65B00">
            <w:pPr>
              <w:spacing w:line="360" w:lineRule="auto"/>
              <w:rPr>
                <w:rFonts w:ascii="Calibri" w:hAnsi="Calibri" w:cs="Arial"/>
                <w:b/>
                <w:lang w:val="da-DK"/>
              </w:rPr>
            </w:pPr>
            <w:r w:rsidRPr="00C65B00">
              <w:rPr>
                <w:rFonts w:ascii="Calibri" w:hAnsi="Calibri" w:cs="Arial"/>
                <w:b/>
                <w:lang w:val="en-US"/>
              </w:rPr>
              <w:t>First Tranche transferred on:</w:t>
            </w:r>
          </w:p>
        </w:tc>
        <w:tc>
          <w:tcPr>
            <w:tcW w:w="6390" w:type="dxa"/>
          </w:tcPr>
          <w:p w:rsidR="00CB3BFC" w:rsidRPr="00C65B00" w:rsidRDefault="00B0604F" w:rsidP="00C65B00">
            <w:pPr>
              <w:spacing w:line="360" w:lineRule="auto"/>
              <w:rPr>
                <w:rFonts w:ascii="Calibri" w:hAnsi="Calibri" w:cs="Arial"/>
                <w:lang w:val="da-DK"/>
              </w:rPr>
            </w:pPr>
            <w:r w:rsidRPr="00C65B00">
              <w:rPr>
                <w:rFonts w:ascii="Calibri" w:hAnsi="Calibri" w:cs="Arial"/>
                <w:lang w:val="da-DK"/>
              </w:rPr>
              <w:fldChar w:fldCharType="begin"/>
            </w:r>
            <w:r w:rsidR="00CB3BFC" w:rsidRPr="00C65B00">
              <w:rPr>
                <w:rFonts w:ascii="Calibri" w:hAnsi="Calibri" w:cs="Arial"/>
                <w:lang w:val="da-DK"/>
              </w:rPr>
              <w:instrText xml:space="preserve"> MERGEFIELD First_trans </w:instrText>
            </w:r>
            <w:r w:rsidRPr="00C65B00">
              <w:rPr>
                <w:rFonts w:ascii="Calibri" w:hAnsi="Calibri" w:cs="Arial"/>
                <w:lang w:val="da-DK"/>
              </w:rPr>
              <w:fldChar w:fldCharType="separate"/>
            </w:r>
            <w:r w:rsidR="00CB3BFC" w:rsidRPr="00C65B00">
              <w:rPr>
                <w:rFonts w:ascii="Calibri" w:hAnsi="Calibri" w:cs="Arial"/>
                <w:noProof/>
                <w:lang w:val="da-DK"/>
              </w:rPr>
              <w:t>30-Jan-2009</w:t>
            </w:r>
            <w:r w:rsidRPr="00C65B00">
              <w:rPr>
                <w:rFonts w:ascii="Calibri" w:hAnsi="Calibri" w:cs="Arial"/>
                <w:lang w:val="da-DK"/>
              </w:rPr>
              <w:fldChar w:fldCharType="end"/>
            </w:r>
          </w:p>
        </w:tc>
      </w:tr>
      <w:tr w:rsidR="00F220BC" w:rsidRPr="00F12124">
        <w:tc>
          <w:tcPr>
            <w:tcW w:w="3528" w:type="dxa"/>
          </w:tcPr>
          <w:p w:rsidR="00F220BC" w:rsidRPr="00C65B00" w:rsidRDefault="00F220BC" w:rsidP="00C65B00">
            <w:pPr>
              <w:spacing w:line="360" w:lineRule="auto"/>
              <w:rPr>
                <w:rFonts w:ascii="Calibri" w:hAnsi="Calibri" w:cs="Arial"/>
                <w:b/>
                <w:lang w:val="en-US"/>
              </w:rPr>
            </w:pPr>
            <w:r>
              <w:rPr>
                <w:rFonts w:ascii="Calibri" w:hAnsi="Calibri" w:cs="Arial"/>
                <w:b/>
                <w:lang w:val="en-US"/>
              </w:rPr>
              <w:t>Second Tranche transferred on:</w:t>
            </w:r>
          </w:p>
        </w:tc>
        <w:tc>
          <w:tcPr>
            <w:tcW w:w="6390" w:type="dxa"/>
          </w:tcPr>
          <w:p w:rsidR="00F220BC" w:rsidRPr="00C65B00" w:rsidRDefault="00F220BC" w:rsidP="00C65B00">
            <w:pPr>
              <w:spacing w:line="360" w:lineRule="auto"/>
              <w:rPr>
                <w:rFonts w:ascii="Calibri" w:hAnsi="Calibri" w:cs="Arial"/>
                <w:lang w:val="da-DK"/>
              </w:rPr>
            </w:pPr>
            <w:r>
              <w:rPr>
                <w:rFonts w:ascii="Calibri" w:hAnsi="Calibri" w:cs="Arial"/>
                <w:lang w:val="da-DK"/>
              </w:rPr>
              <w:t>8-Oct-2010</w:t>
            </w:r>
          </w:p>
        </w:tc>
      </w:tr>
    </w:tbl>
    <w:p w:rsidR="00CB3BFC" w:rsidRPr="004011D3" w:rsidRDefault="00CB3BFC" w:rsidP="00F147E3">
      <w:pPr>
        <w:rPr>
          <w:rFonts w:ascii="Calibri" w:hAnsi="Calibri" w:cs="Arial"/>
          <w:b/>
          <w:lang w:val="da-DK"/>
        </w:rPr>
      </w:pPr>
    </w:p>
    <w:p w:rsidR="00CB3BFC" w:rsidRPr="004011D3" w:rsidRDefault="00CB3BFC" w:rsidP="00F147E3">
      <w:pPr>
        <w:rPr>
          <w:rFonts w:ascii="Calibri" w:hAnsi="Calibri" w:cs="Arial"/>
          <w:b/>
          <w:lang w:val="da-DK"/>
        </w:rPr>
      </w:pPr>
    </w:p>
    <w:tbl>
      <w:tblPr>
        <w:tblW w:w="0" w:type="auto"/>
        <w:tblInd w:w="-106" w:type="dxa"/>
        <w:tblLook w:val="00A0"/>
      </w:tblPr>
      <w:tblGrid>
        <w:gridCol w:w="9576"/>
      </w:tblGrid>
      <w:tr w:rsidR="00CB3BFC" w:rsidRPr="0095425F">
        <w:tc>
          <w:tcPr>
            <w:tcW w:w="9576" w:type="dxa"/>
          </w:tcPr>
          <w:p w:rsidR="00CB3BFC" w:rsidRPr="00C65B00" w:rsidRDefault="00CB3BFC" w:rsidP="007F2D8E">
            <w:pPr>
              <w:rPr>
                <w:rFonts w:ascii="Calibri" w:hAnsi="Calibri" w:cs="Arial"/>
                <w:b/>
                <w:caps/>
                <w:lang w:val="en-US"/>
              </w:rPr>
            </w:pPr>
            <w:r w:rsidRPr="00C65B00">
              <w:rPr>
                <w:rFonts w:ascii="Calibri" w:hAnsi="Calibri" w:cs="Arial"/>
                <w:b/>
                <w:caps/>
                <w:lang w:val="en-US"/>
              </w:rPr>
              <w:t>ACTIVITIES Reported:</w:t>
            </w:r>
          </w:p>
          <w:p w:rsidR="00CB3BFC" w:rsidRPr="00C65B00" w:rsidRDefault="00CB3BFC" w:rsidP="00F147E3">
            <w:pPr>
              <w:rPr>
                <w:rFonts w:ascii="Calibri" w:hAnsi="Calibri" w:cs="Arial"/>
                <w:b/>
                <w:caps/>
                <w:lang w:val="en-US"/>
              </w:rPr>
            </w:pPr>
          </w:p>
        </w:tc>
      </w:tr>
      <w:tr w:rsidR="00CB3BFC" w:rsidRPr="0095425F">
        <w:tc>
          <w:tcPr>
            <w:tcW w:w="9576" w:type="dxa"/>
          </w:tcPr>
          <w:p w:rsidR="00CB3BFC" w:rsidRPr="00C65B00" w:rsidRDefault="00CB3BFC" w:rsidP="007F2D8E">
            <w:pPr>
              <w:rPr>
                <w:rFonts w:ascii="Calibri" w:hAnsi="Calibri" w:cs="Arial"/>
                <w:lang w:val="en-US"/>
              </w:rPr>
            </w:pPr>
            <w:r w:rsidRPr="00C65B00">
              <w:rPr>
                <w:rFonts w:ascii="Calibri" w:hAnsi="Calibri" w:cs="Arial"/>
                <w:b/>
                <w:lang w:val="en-US"/>
              </w:rPr>
              <w:t>Main Substantive Activities:</w:t>
            </w:r>
          </w:p>
          <w:p w:rsidR="00CB3BFC" w:rsidRPr="00C65B00" w:rsidRDefault="00CB3BFC" w:rsidP="00F147E3">
            <w:pPr>
              <w:rPr>
                <w:rFonts w:ascii="Calibri" w:hAnsi="Calibri" w:cs="Arial"/>
                <w:lang w:val="en-US"/>
              </w:rPr>
            </w:pPr>
          </w:p>
        </w:tc>
      </w:tr>
      <w:tr w:rsidR="00364E67" w:rsidRPr="00364FF3" w:rsidTr="00AE6382">
        <w:tc>
          <w:tcPr>
            <w:tcW w:w="9576" w:type="dxa"/>
            <w:vAlign w:val="bottom"/>
          </w:tcPr>
          <w:p w:rsidR="00732FF2" w:rsidRPr="00364FF3" w:rsidRDefault="00732FF2" w:rsidP="00364FF3">
            <w:pPr>
              <w:jc w:val="both"/>
              <w:rPr>
                <w:lang w:val="en-US"/>
              </w:rPr>
            </w:pPr>
            <w:r w:rsidRPr="00364FF3">
              <w:rPr>
                <w:lang w:val="en-US"/>
              </w:rPr>
              <w:t>Community members sensitized on issues that enhance women’s participation and benefit, mobilized more than 18,900 (65%F- 35% M) &amp; 265 mentors/ facilitators trained and involved.</w:t>
            </w:r>
          </w:p>
          <w:p w:rsidR="00364E67" w:rsidRPr="00364FF3" w:rsidRDefault="00732FF2" w:rsidP="00364FF3">
            <w:pPr>
              <w:jc w:val="both"/>
              <w:rPr>
                <w:lang w:val="en-US"/>
              </w:rPr>
            </w:pPr>
            <w:r w:rsidRPr="00364FF3">
              <w:rPr>
                <w:lang w:val="en-US"/>
              </w:rPr>
              <w:t>Beneficiary women have been encouraged to attend literacy classes and send their children to school.  In addition most women are now able to read and write and do simple mathematics, with more than 43,255 girls and women trained in life skills and adult literacy. Adolescent girls and women’s knowledge on reproductive health services including HIV/AIDS and family planning increased, with a total of 47,761 adolescent girls and women trained. Strengthened institutional capacity on health posts &amp; centers by training new 70 heath extension workers and health staff, in addition reinforced health services by procurement of commodities. Training on Income Generating Activities (IGA) and Saving and Credit have been provided to government partners and to the more than 4,865 targeted women.  Out of these women, over 2,337 women have joined saving and credit cooperatives, participated in monthly saving, and received credit for the selected IGA. Technical training and continuous technical backstopping are being provided to the women who took credit.</w:t>
            </w:r>
          </w:p>
        </w:tc>
      </w:tr>
      <w:tr w:rsidR="00364E67" w:rsidRPr="00364FF3">
        <w:tc>
          <w:tcPr>
            <w:tcW w:w="9576" w:type="dxa"/>
          </w:tcPr>
          <w:p w:rsidR="00364E67" w:rsidRPr="00C65B00" w:rsidRDefault="00364E67" w:rsidP="007F2D8E">
            <w:pPr>
              <w:rPr>
                <w:rFonts w:ascii="Calibri" w:hAnsi="Calibri" w:cs="Arial"/>
                <w:b/>
                <w:lang w:val="en-US"/>
              </w:rPr>
            </w:pPr>
          </w:p>
        </w:tc>
      </w:tr>
      <w:tr w:rsidR="00364E67" w:rsidRPr="0095425F">
        <w:tc>
          <w:tcPr>
            <w:tcW w:w="9576" w:type="dxa"/>
          </w:tcPr>
          <w:p w:rsidR="00364E67" w:rsidRPr="00C65B00" w:rsidRDefault="00364E67" w:rsidP="00732FF2">
            <w:pPr>
              <w:rPr>
                <w:rFonts w:ascii="Calibri" w:hAnsi="Calibri" w:cs="Arial"/>
                <w:lang w:val="en-US"/>
              </w:rPr>
            </w:pPr>
            <w:r w:rsidRPr="00C65B00">
              <w:rPr>
                <w:rFonts w:ascii="Calibri" w:hAnsi="Calibri" w:cs="Arial"/>
                <w:b/>
                <w:lang w:val="en-US"/>
              </w:rPr>
              <w:t>Problems and lessons learned</w:t>
            </w:r>
            <w:r w:rsidRPr="00C65B00">
              <w:rPr>
                <w:rFonts w:ascii="Calibri" w:hAnsi="Calibri" w:cs="Arial"/>
                <w:b/>
                <w:caps/>
                <w:lang w:val="en-US"/>
              </w:rPr>
              <w:t>:</w:t>
            </w:r>
          </w:p>
        </w:tc>
      </w:tr>
      <w:tr w:rsidR="00364E67" w:rsidRPr="00364FF3" w:rsidTr="004B30B8">
        <w:tc>
          <w:tcPr>
            <w:tcW w:w="9576" w:type="dxa"/>
            <w:vAlign w:val="bottom"/>
          </w:tcPr>
          <w:p w:rsidR="00364E67" w:rsidRPr="00364FF3" w:rsidRDefault="00732FF2" w:rsidP="00364FF3">
            <w:pPr>
              <w:jc w:val="both"/>
              <w:rPr>
                <w:lang w:val="en-US"/>
              </w:rPr>
            </w:pPr>
            <w:r w:rsidRPr="00364FF3">
              <w:rPr>
                <w:lang w:val="en-US"/>
              </w:rPr>
              <w:t xml:space="preserve">Delays in fund transfer at all levels, weak reporting system and high turnover have been identified as mayor challenges. Improved </w:t>
            </w:r>
            <w:proofErr w:type="gramStart"/>
            <w:r w:rsidRPr="00364FF3">
              <w:rPr>
                <w:lang w:val="en-US"/>
              </w:rPr>
              <w:t>communication,</w:t>
            </w:r>
            <w:proofErr w:type="gramEnd"/>
            <w:r w:rsidRPr="00364FF3">
              <w:rPr>
                <w:lang w:val="en-US"/>
              </w:rPr>
              <w:t xml:space="preserve"> enhanced working framework between the UN Agencies and the government implementing partners, and reinforced commitment based on participatory and regular programme meetings and joint field visits, have turned out to be the best strategy to address these challenges</w:t>
            </w:r>
            <w:r w:rsidRPr="00364FF3">
              <w:rPr>
                <w:b/>
                <w:lang w:val="en-US"/>
              </w:rPr>
              <w:t>.</w:t>
            </w:r>
          </w:p>
        </w:tc>
      </w:tr>
      <w:tr w:rsidR="00364E67" w:rsidRPr="00364FF3">
        <w:tc>
          <w:tcPr>
            <w:tcW w:w="9576" w:type="dxa"/>
          </w:tcPr>
          <w:p w:rsidR="00364E67" w:rsidRPr="00C65B00" w:rsidRDefault="00364E67" w:rsidP="007F2D8E">
            <w:pPr>
              <w:rPr>
                <w:rFonts w:ascii="Calibri" w:hAnsi="Calibri" w:cs="Arial"/>
                <w:b/>
                <w:lang w:val="en-US"/>
              </w:rPr>
            </w:pPr>
          </w:p>
        </w:tc>
      </w:tr>
      <w:tr w:rsidR="00364E67" w:rsidRPr="00364FF3">
        <w:tc>
          <w:tcPr>
            <w:tcW w:w="9576" w:type="dxa"/>
          </w:tcPr>
          <w:p w:rsidR="00364E67" w:rsidRPr="00C65B00" w:rsidRDefault="00364E67" w:rsidP="00DB6FE5">
            <w:pPr>
              <w:rPr>
                <w:rFonts w:ascii="Calibri" w:hAnsi="Calibri" w:cs="Arial"/>
                <w:b/>
                <w:caps/>
                <w:lang w:val="en-US"/>
              </w:rPr>
            </w:pPr>
            <w:r w:rsidRPr="00C65B00">
              <w:rPr>
                <w:rFonts w:ascii="Calibri" w:hAnsi="Calibri" w:cs="Arial"/>
                <w:b/>
                <w:lang w:val="en-US"/>
              </w:rPr>
              <w:t xml:space="preserve">The programme reports relevant linkage to the UNDAF: </w:t>
            </w:r>
            <w:r w:rsidR="00B0604F" w:rsidRPr="00C65B00">
              <w:rPr>
                <w:rFonts w:ascii="Calibri" w:hAnsi="Calibri" w:cs="Arial"/>
                <w:lang w:val="en-US"/>
              </w:rPr>
              <w:fldChar w:fldCharType="begin"/>
            </w:r>
            <w:r w:rsidRPr="00C65B00">
              <w:rPr>
                <w:rFonts w:ascii="Calibri" w:hAnsi="Calibri" w:cs="Arial"/>
                <w:lang w:val="en-US"/>
              </w:rPr>
              <w:instrText xml:space="preserve"> MERGEFIELD UNDAF_RELATED </w:instrText>
            </w:r>
            <w:r w:rsidR="00B0604F" w:rsidRPr="00C65B00">
              <w:rPr>
                <w:rFonts w:ascii="Calibri" w:hAnsi="Calibri" w:cs="Arial"/>
                <w:lang w:val="en-US"/>
              </w:rPr>
              <w:fldChar w:fldCharType="separate"/>
            </w:r>
            <w:r w:rsidRPr="00C65B00">
              <w:rPr>
                <w:rFonts w:ascii="Calibri" w:hAnsi="Calibri" w:cs="Arial"/>
                <w:noProof/>
                <w:lang w:val="en-US"/>
              </w:rPr>
              <w:t>Yes</w:t>
            </w:r>
            <w:r w:rsidR="00B0604F" w:rsidRPr="00C65B00">
              <w:rPr>
                <w:rFonts w:ascii="Calibri" w:hAnsi="Calibri" w:cs="Arial"/>
                <w:lang w:val="en-US"/>
              </w:rPr>
              <w:fldChar w:fldCharType="end"/>
            </w:r>
          </w:p>
        </w:tc>
      </w:tr>
      <w:tr w:rsidR="00364E67" w:rsidRPr="00364FF3">
        <w:tc>
          <w:tcPr>
            <w:tcW w:w="9576" w:type="dxa"/>
          </w:tcPr>
          <w:p w:rsidR="00364E67" w:rsidRPr="00C65B00" w:rsidRDefault="00364E67" w:rsidP="00364E67">
            <w:pPr>
              <w:rPr>
                <w:rFonts w:ascii="Calibri" w:hAnsi="Calibri" w:cs="Arial"/>
                <w:b/>
                <w:caps/>
                <w:lang w:val="en-US"/>
              </w:rPr>
            </w:pPr>
            <w:r w:rsidRPr="00C65B00">
              <w:rPr>
                <w:rFonts w:ascii="Calibri" w:hAnsi="Calibri" w:cs="Arial"/>
                <w:b/>
                <w:lang w:val="en-US"/>
              </w:rPr>
              <w:t>The programme has com</w:t>
            </w:r>
            <w:r>
              <w:rPr>
                <w:rFonts w:ascii="Calibri" w:hAnsi="Calibri" w:cs="Arial"/>
                <w:b/>
                <w:lang w:val="en-US"/>
              </w:rPr>
              <w:t xml:space="preserve">munications strategy in place: </w:t>
            </w:r>
            <w:r w:rsidRPr="00364E67">
              <w:rPr>
                <w:rFonts w:ascii="Calibri" w:hAnsi="Calibri" w:cs="Arial"/>
                <w:lang w:val="en-US"/>
              </w:rPr>
              <w:t>Yes</w:t>
            </w:r>
          </w:p>
        </w:tc>
      </w:tr>
    </w:tbl>
    <w:p w:rsidR="00CB3BFC" w:rsidRPr="0095425F" w:rsidRDefault="00CB3BFC" w:rsidP="00F147E3">
      <w:pPr>
        <w:rPr>
          <w:rFonts w:ascii="Calibri" w:hAnsi="Calibri" w:cs="Arial"/>
          <w:lang w:val="en-US"/>
        </w:rPr>
      </w:pPr>
    </w:p>
    <w:p w:rsidR="00CB3BFC" w:rsidRPr="0095425F" w:rsidRDefault="00364FF3" w:rsidP="0089340E">
      <w:pPr>
        <w:jc w:val="center"/>
        <w:rPr>
          <w:rFonts w:ascii="Calibri" w:hAnsi="Calibri" w:cs="Arial"/>
          <w:lang w:val="en-US"/>
        </w:rPr>
      </w:pPr>
      <w:r>
        <w:rPr>
          <w:rFonts w:ascii="Calibri" w:hAnsi="Calibri" w:cs="Arial"/>
          <w:lang w:val="en-US"/>
        </w:rPr>
        <w:lastRenderedPageBreak/>
        <w:br w:type="page"/>
      </w:r>
      <w:r w:rsidR="00CB3BFC" w:rsidRPr="0095425F">
        <w:rPr>
          <w:rFonts w:ascii="Calibri" w:hAnsi="Calibri" w:cs="Arial"/>
          <w:lang w:val="en-US"/>
        </w:rPr>
        <w:t>CHARTS &amp; FIGURES</w:t>
      </w:r>
    </w:p>
    <w:p w:rsidR="00CB3BFC" w:rsidRDefault="00CB3BFC" w:rsidP="00F147E3">
      <w:pPr>
        <w:jc w:val="center"/>
        <w:rPr>
          <w:rFonts w:ascii="Calibri" w:hAnsi="Calibri" w:cs="Arial"/>
          <w:lang w:val="en-US"/>
        </w:rPr>
      </w:pPr>
      <w:r w:rsidRPr="0095425F">
        <w:rPr>
          <w:rFonts w:ascii="Calibri" w:hAnsi="Calibri" w:cs="Arial"/>
          <w:lang w:val="en-US"/>
        </w:rPr>
        <w:t>As of 31 December 20</w:t>
      </w:r>
      <w:r w:rsidR="00364E67">
        <w:rPr>
          <w:rFonts w:ascii="Calibri" w:hAnsi="Calibri" w:cs="Arial"/>
          <w:lang w:val="en-US"/>
        </w:rPr>
        <w:t>10</w:t>
      </w:r>
    </w:p>
    <w:p w:rsidR="00364B83" w:rsidRDefault="00364B83" w:rsidP="00F147E3">
      <w:pPr>
        <w:jc w:val="center"/>
        <w:rPr>
          <w:rFonts w:ascii="Calibri" w:hAnsi="Calibri" w:cs="Arial"/>
          <w:lang w:val="en-US"/>
        </w:rPr>
      </w:pPr>
    </w:p>
    <w:p w:rsidR="00CB3BFC" w:rsidRPr="003B39A3" w:rsidRDefault="00CB3BFC" w:rsidP="00F147E3">
      <w:pPr>
        <w:jc w:val="center"/>
        <w:rPr>
          <w:rFonts w:ascii="Calibri" w:hAnsi="Calibri" w:cs="Arial"/>
          <w:b/>
          <w:sz w:val="18"/>
          <w:szCs w:val="18"/>
          <w:lang w:val="en-US"/>
        </w:rPr>
      </w:pPr>
    </w:p>
    <w:p w:rsidR="00CB3BFC" w:rsidRDefault="00364FF3" w:rsidP="00F147E3">
      <w:pPr>
        <w:jc w:val="center"/>
        <w:rPr>
          <w:rFonts w:ascii="Calibri" w:hAnsi="Calibri" w:cs="Arial"/>
          <w:b/>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80.55pt">
            <v:imagedata r:id="rId7" o:title=""/>
          </v:shape>
        </w:pict>
      </w:r>
    </w:p>
    <w:p w:rsidR="00364B83" w:rsidRPr="0095425F" w:rsidRDefault="00364B83" w:rsidP="00F147E3">
      <w:pPr>
        <w:jc w:val="center"/>
        <w:rPr>
          <w:rFonts w:ascii="Calibri" w:hAnsi="Calibri" w:cs="Arial"/>
          <w:b/>
          <w:lang w:val="en-US"/>
        </w:rPr>
      </w:pPr>
    </w:p>
    <w:sectPr w:rsidR="00364B83" w:rsidRPr="0095425F" w:rsidSect="00C662D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82" w:rsidRPr="003024B7" w:rsidRDefault="007F1882" w:rsidP="00C52D65">
      <w:pPr>
        <w:rPr>
          <w:rFonts w:ascii="Courier New" w:hAnsi="Courier New"/>
          <w:szCs w:val="22"/>
        </w:rPr>
      </w:pPr>
      <w:r>
        <w:separator/>
      </w:r>
    </w:p>
  </w:endnote>
  <w:endnote w:type="continuationSeparator" w:id="1">
    <w:p w:rsidR="007F1882" w:rsidRPr="003024B7" w:rsidRDefault="007F1882" w:rsidP="00C52D65">
      <w:pPr>
        <w:rPr>
          <w:rFonts w:ascii="Courier New" w:hAnsi="Courier New"/>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82" w:rsidRPr="003024B7" w:rsidRDefault="007F1882" w:rsidP="00C52D65">
      <w:pPr>
        <w:rPr>
          <w:rFonts w:ascii="Courier New" w:hAnsi="Courier New"/>
          <w:szCs w:val="22"/>
        </w:rPr>
      </w:pPr>
      <w:r>
        <w:separator/>
      </w:r>
    </w:p>
  </w:footnote>
  <w:footnote w:type="continuationSeparator" w:id="1">
    <w:p w:rsidR="007F1882" w:rsidRPr="003024B7" w:rsidRDefault="007F1882" w:rsidP="00C52D65">
      <w:pPr>
        <w:rPr>
          <w:rFonts w:ascii="Courier New" w:hAnsi="Courier New"/>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FC" w:rsidRDefault="00B0604F">
    <w:pPr>
      <w:pStyle w:val="Header"/>
      <w:rPr>
        <w:rFonts w:ascii="Arial" w:hAnsi="Arial" w:cs="Arial"/>
        <w:lang w:val="en-US"/>
      </w:rPr>
    </w:pPr>
    <w:r w:rsidRPr="00B0604F">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LOGO_final_small resolution.jpg" style="position:absolute;margin-left:404.25pt;margin-top:-4.5pt;width:109.1pt;height:32.25pt;z-index:-251658752;visibility:visible" wrapcoords="-149 0 -149 21098 21600 21098 21600 0 -149 0">
          <v:imagedata r:id="rId1" o:title=""/>
          <w10:wrap type="tight"/>
        </v:shape>
      </w:pict>
    </w:r>
    <w:r w:rsidR="00CB3BFC" w:rsidRPr="00F147E3">
      <w:rPr>
        <w:rFonts w:ascii="Arial" w:hAnsi="Arial" w:cs="Arial"/>
        <w:lang w:val="en-US"/>
      </w:rPr>
      <w:t>Multi-Donor Trust Fund Office</w:t>
    </w:r>
  </w:p>
  <w:p w:rsidR="00CB3BFC" w:rsidRPr="00F147E3" w:rsidRDefault="00CB3BFC" w:rsidP="00F147E3">
    <w:pPr>
      <w:pStyle w:val="Header"/>
      <w:rPr>
        <w:rFonts w:ascii="Arial" w:hAnsi="Arial" w:cs="Arial"/>
        <w:lang w:val="en-US"/>
      </w:rPr>
    </w:pPr>
    <w:r w:rsidRPr="00F147E3">
      <w:rPr>
        <w:rFonts w:ascii="Arial" w:hAnsi="Arial" w:cs="Arial"/>
        <w:lang w:val="en-US"/>
      </w:rPr>
      <w:t>20</w:t>
    </w:r>
    <w:r w:rsidR="00364E67">
      <w:rPr>
        <w:rFonts w:ascii="Arial" w:hAnsi="Arial" w:cs="Arial"/>
        <w:lang w:val="en-US"/>
      </w:rPr>
      <w:t>10</w:t>
    </w:r>
    <w:r>
      <w:rPr>
        <w:rFonts w:ascii="Arial" w:hAnsi="Arial" w:cs="Arial"/>
        <w:lang w:val="en-US"/>
      </w:rPr>
      <w:t xml:space="preserve"> </w:t>
    </w:r>
    <w:r w:rsidRPr="00F147E3">
      <w:rPr>
        <w:rFonts w:ascii="Arial" w:hAnsi="Arial" w:cs="Arial"/>
        <w:lang w:val="en-US"/>
      </w:rPr>
      <w:t xml:space="preserve">Administrative Agent Brief </w:t>
    </w:r>
  </w:p>
  <w:p w:rsidR="00CB3BFC" w:rsidRPr="00F147E3" w:rsidRDefault="00CB3BF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CCF"/>
    <w:multiLevelType w:val="hybridMultilevel"/>
    <w:tmpl w:val="A976A7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D65"/>
    <w:rsid w:val="0005768D"/>
    <w:rsid w:val="001C2CD8"/>
    <w:rsid w:val="0024497B"/>
    <w:rsid w:val="002C6D58"/>
    <w:rsid w:val="002E0778"/>
    <w:rsid w:val="003024B7"/>
    <w:rsid w:val="00310947"/>
    <w:rsid w:val="00314D1B"/>
    <w:rsid w:val="00364B83"/>
    <w:rsid w:val="00364E67"/>
    <w:rsid w:val="00364FF3"/>
    <w:rsid w:val="003B39A3"/>
    <w:rsid w:val="004011D3"/>
    <w:rsid w:val="004048DA"/>
    <w:rsid w:val="0058224C"/>
    <w:rsid w:val="00732FF2"/>
    <w:rsid w:val="007647A5"/>
    <w:rsid w:val="007F1882"/>
    <w:rsid w:val="007F2D8E"/>
    <w:rsid w:val="0089340E"/>
    <w:rsid w:val="0095425F"/>
    <w:rsid w:val="009577E7"/>
    <w:rsid w:val="00962FAB"/>
    <w:rsid w:val="009C3450"/>
    <w:rsid w:val="009E2165"/>
    <w:rsid w:val="009F39DA"/>
    <w:rsid w:val="00A52DB9"/>
    <w:rsid w:val="00AA7A3B"/>
    <w:rsid w:val="00B0604F"/>
    <w:rsid w:val="00B06560"/>
    <w:rsid w:val="00B31134"/>
    <w:rsid w:val="00B84524"/>
    <w:rsid w:val="00B92DCD"/>
    <w:rsid w:val="00C52D65"/>
    <w:rsid w:val="00C65B00"/>
    <w:rsid w:val="00C662DD"/>
    <w:rsid w:val="00CB3BFC"/>
    <w:rsid w:val="00CC732F"/>
    <w:rsid w:val="00D16657"/>
    <w:rsid w:val="00DB6FE5"/>
    <w:rsid w:val="00DD4927"/>
    <w:rsid w:val="00E03F75"/>
    <w:rsid w:val="00E323E3"/>
    <w:rsid w:val="00E847A2"/>
    <w:rsid w:val="00F12124"/>
    <w:rsid w:val="00F147E3"/>
    <w:rsid w:val="00F220BC"/>
    <w:rsid w:val="00F60570"/>
    <w:rsid w:val="00FB0066"/>
    <w:rsid w:val="00FB2F8A"/>
    <w:rsid w:val="00FC288D"/>
    <w:rsid w:val="00FC2F80"/>
    <w:rsid w:val="00FE114D"/>
    <w:rsid w:val="00FF4232"/>
    <w:rsid w:val="00FF7E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3450"/>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9"/>
    <w:qFormat/>
    <w:rsid w:val="009C3450"/>
    <w:pPr>
      <w:keepNext/>
      <w:spacing w:before="240" w:after="60"/>
      <w:outlineLvl w:val="0"/>
    </w:pPr>
    <w:rPr>
      <w:rFonts w:ascii="Cambria" w:eastAsia="MS Gothic" w:hAnsi="Cambria"/>
      <w:b/>
      <w:bCs/>
      <w:kern w:val="32"/>
      <w:sz w:val="32"/>
      <w:szCs w:val="32"/>
    </w:rPr>
  </w:style>
  <w:style w:type="paragraph" w:styleId="Heading2">
    <w:name w:val="heading 2"/>
    <w:aliases w:val="H2,Fonctionnalité,Titre 21,t2.T2,Heading 2 Hidden,header 2,h2,paragraphe,Contrat 2,Ctt,niveau 2,Titre 2,tt,2,21,A.B.C.,2nd level,Header 2,l2,Level 2 Head,section:2,l21,l22,l23,l24,l25,l211,l221,l231,l241,l26,l212,l222,l232,l242,l27"/>
    <w:basedOn w:val="Normal"/>
    <w:next w:val="Normal"/>
    <w:link w:val="Heading2Char"/>
    <w:uiPriority w:val="99"/>
    <w:qFormat/>
    <w:rsid w:val="009C3450"/>
    <w:pPr>
      <w:keepNext/>
      <w:numPr>
        <w:ilvl w:val="1"/>
      </w:numPr>
      <w:spacing w:before="240" w:after="60"/>
      <w:outlineLvl w:val="1"/>
    </w:pPr>
    <w:rPr>
      <w:rFonts w:ascii="Cambria" w:eastAsia="MS Gothic"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450"/>
    <w:rPr>
      <w:rFonts w:ascii="Cambria" w:eastAsia="MS Gothic" w:hAnsi="Cambria" w:cs="Times New Roman"/>
      <w:b/>
      <w:bCs/>
      <w:kern w:val="32"/>
      <w:sz w:val="32"/>
      <w:szCs w:val="32"/>
    </w:rPr>
  </w:style>
  <w:style w:type="character" w:customStyle="1" w:styleId="Heading2Char">
    <w:name w:val="Heading 2 Char"/>
    <w:aliases w:val="H2 Char,Fonctionnalité Char,Titre 21 Char,t2.T2 Char,Heading 2 Hidden Char,header 2 Char,h2 Char,paragraphe Char,Contrat 2 Char,Ctt Char,niveau 2 Char,Titre 2 Char,tt Char,2 Char,21 Char,A.B.C. Char,2nd level Char,Header 2 Char,l2 Char"/>
    <w:basedOn w:val="DefaultParagraphFont"/>
    <w:link w:val="Heading2"/>
    <w:uiPriority w:val="99"/>
    <w:locked/>
    <w:rsid w:val="009C3450"/>
    <w:rPr>
      <w:rFonts w:ascii="Cambria" w:eastAsia="MS Gothic" w:hAnsi="Cambria" w:cs="Times New Roman"/>
      <w:b/>
      <w:bCs/>
      <w:i/>
      <w:iCs/>
      <w:sz w:val="28"/>
      <w:szCs w:val="28"/>
    </w:rPr>
  </w:style>
  <w:style w:type="paragraph" w:styleId="Title">
    <w:name w:val="Title"/>
    <w:basedOn w:val="Normal"/>
    <w:next w:val="Normal"/>
    <w:link w:val="TitleChar"/>
    <w:uiPriority w:val="99"/>
    <w:qFormat/>
    <w:rsid w:val="009C3450"/>
    <w:pPr>
      <w:spacing w:before="240" w:after="60"/>
      <w:jc w:val="center"/>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99"/>
    <w:locked/>
    <w:rsid w:val="009C3450"/>
    <w:rPr>
      <w:rFonts w:ascii="Cambria" w:eastAsia="MS Gothic" w:hAnsi="Cambria" w:cs="Times New Roman"/>
      <w:b/>
      <w:bCs/>
      <w:kern w:val="28"/>
      <w:sz w:val="32"/>
      <w:szCs w:val="32"/>
    </w:rPr>
  </w:style>
  <w:style w:type="paragraph" w:styleId="ListParagraph">
    <w:name w:val="List Paragraph"/>
    <w:basedOn w:val="Normal"/>
    <w:uiPriority w:val="99"/>
    <w:qFormat/>
    <w:rsid w:val="009C3450"/>
    <w:pPr>
      <w:ind w:left="720"/>
    </w:pPr>
  </w:style>
  <w:style w:type="paragraph" w:styleId="TOCHeading">
    <w:name w:val="TOC Heading"/>
    <w:basedOn w:val="Heading1"/>
    <w:next w:val="Normal"/>
    <w:uiPriority w:val="99"/>
    <w:qFormat/>
    <w:rsid w:val="009C3450"/>
    <w:pPr>
      <w:keepLines/>
      <w:spacing w:before="480" w:after="0" w:line="276" w:lineRule="auto"/>
      <w:outlineLvl w:val="9"/>
    </w:pPr>
    <w:rPr>
      <w:rFonts w:eastAsia="Times New Roman"/>
      <w:color w:val="365F91"/>
      <w:kern w:val="0"/>
      <w:sz w:val="28"/>
      <w:szCs w:val="28"/>
    </w:rPr>
  </w:style>
  <w:style w:type="paragraph" w:styleId="FootnoteText">
    <w:name w:val="footnote text"/>
    <w:basedOn w:val="Normal"/>
    <w:link w:val="FootnoteTextChar"/>
    <w:uiPriority w:val="99"/>
    <w:semiHidden/>
    <w:rsid w:val="009C3450"/>
    <w:rPr>
      <w:sz w:val="20"/>
      <w:szCs w:val="20"/>
    </w:rPr>
  </w:style>
  <w:style w:type="character" w:customStyle="1" w:styleId="FootnoteTextChar">
    <w:name w:val="Footnote Text Char"/>
    <w:basedOn w:val="DefaultParagraphFont"/>
    <w:link w:val="FootnoteText"/>
    <w:uiPriority w:val="99"/>
    <w:semiHidden/>
    <w:locked/>
    <w:rsid w:val="009C3450"/>
    <w:rPr>
      <w:rFonts w:ascii="Times New Roman" w:hAnsi="Times New Roman" w:cs="Times New Roman"/>
      <w:lang w:val="es-ES" w:eastAsia="es-ES"/>
    </w:rPr>
  </w:style>
  <w:style w:type="character" w:styleId="FootnoteReference">
    <w:name w:val="footnote reference"/>
    <w:basedOn w:val="DefaultParagraphFont"/>
    <w:uiPriority w:val="99"/>
    <w:semiHidden/>
    <w:rsid w:val="009C3450"/>
    <w:rPr>
      <w:rFonts w:cs="Times New Roman"/>
      <w:vertAlign w:val="superscript"/>
    </w:rPr>
  </w:style>
  <w:style w:type="paragraph" w:styleId="BalloonText">
    <w:name w:val="Balloon Text"/>
    <w:basedOn w:val="Normal"/>
    <w:link w:val="BalloonTextChar"/>
    <w:uiPriority w:val="99"/>
    <w:semiHidden/>
    <w:rsid w:val="009C34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450"/>
    <w:rPr>
      <w:rFonts w:ascii="Tahoma" w:hAnsi="Tahoma" w:cs="Tahoma"/>
      <w:sz w:val="16"/>
      <w:szCs w:val="16"/>
      <w:lang w:val="es-ES" w:eastAsia="es-ES"/>
    </w:rPr>
  </w:style>
  <w:style w:type="paragraph" w:styleId="Header">
    <w:name w:val="header"/>
    <w:basedOn w:val="Normal"/>
    <w:link w:val="HeaderChar"/>
    <w:uiPriority w:val="99"/>
    <w:semiHidden/>
    <w:rsid w:val="009C3450"/>
    <w:pPr>
      <w:tabs>
        <w:tab w:val="center" w:pos="4680"/>
        <w:tab w:val="right" w:pos="9360"/>
      </w:tabs>
    </w:pPr>
  </w:style>
  <w:style w:type="character" w:customStyle="1" w:styleId="HeaderChar">
    <w:name w:val="Header Char"/>
    <w:basedOn w:val="DefaultParagraphFont"/>
    <w:link w:val="Header"/>
    <w:uiPriority w:val="99"/>
    <w:semiHidden/>
    <w:locked/>
    <w:rsid w:val="009C3450"/>
    <w:rPr>
      <w:rFonts w:ascii="Times New Roman" w:hAnsi="Times New Roman" w:cs="Times New Roman"/>
      <w:sz w:val="24"/>
      <w:szCs w:val="24"/>
      <w:lang w:val="es-ES" w:eastAsia="es-ES"/>
    </w:rPr>
  </w:style>
  <w:style w:type="paragraph" w:styleId="Footer">
    <w:name w:val="footer"/>
    <w:basedOn w:val="Normal"/>
    <w:link w:val="FooterChar"/>
    <w:uiPriority w:val="99"/>
    <w:semiHidden/>
    <w:rsid w:val="009C3450"/>
    <w:pPr>
      <w:tabs>
        <w:tab w:val="center" w:pos="4680"/>
        <w:tab w:val="right" w:pos="9360"/>
      </w:tabs>
    </w:pPr>
  </w:style>
  <w:style w:type="character" w:customStyle="1" w:styleId="FooterChar">
    <w:name w:val="Footer Char"/>
    <w:basedOn w:val="DefaultParagraphFont"/>
    <w:link w:val="Footer"/>
    <w:uiPriority w:val="99"/>
    <w:semiHidden/>
    <w:locked/>
    <w:rsid w:val="009C3450"/>
    <w:rPr>
      <w:rFonts w:ascii="Times New Roman" w:hAnsi="Times New Roman" w:cs="Times New Roman"/>
      <w:sz w:val="24"/>
      <w:szCs w:val="24"/>
      <w:lang w:val="es-ES" w:eastAsia="es-ES"/>
    </w:rPr>
  </w:style>
  <w:style w:type="table" w:styleId="TableGrid">
    <w:name w:val="Table Grid"/>
    <w:basedOn w:val="TableNormal"/>
    <w:uiPriority w:val="99"/>
    <w:rsid w:val="009C34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E114D"/>
    <w:rPr>
      <w:rFonts w:cs="Times New Roman"/>
      <w:sz w:val="16"/>
      <w:szCs w:val="16"/>
    </w:rPr>
  </w:style>
  <w:style w:type="paragraph" w:styleId="CommentText">
    <w:name w:val="annotation text"/>
    <w:basedOn w:val="Normal"/>
    <w:link w:val="CommentTextChar"/>
    <w:uiPriority w:val="99"/>
    <w:semiHidden/>
    <w:rsid w:val="00FE114D"/>
    <w:rPr>
      <w:sz w:val="20"/>
      <w:szCs w:val="20"/>
    </w:rPr>
  </w:style>
  <w:style w:type="character" w:customStyle="1" w:styleId="CommentTextChar">
    <w:name w:val="Comment Text Char"/>
    <w:basedOn w:val="DefaultParagraphFont"/>
    <w:link w:val="CommentText"/>
    <w:uiPriority w:val="99"/>
    <w:semiHidden/>
    <w:rsid w:val="00B77BD9"/>
    <w:rPr>
      <w:rFonts w:ascii="Times New Roman" w:eastAsia="Times New Roman" w:hAnsi="Times New Roman"/>
      <w:sz w:val="20"/>
      <w:szCs w:val="20"/>
      <w:lang w:val="es-ES" w:eastAsia="es-ES"/>
    </w:rPr>
  </w:style>
  <w:style w:type="paragraph" w:styleId="CommentSubject">
    <w:name w:val="annotation subject"/>
    <w:basedOn w:val="CommentText"/>
    <w:next w:val="CommentText"/>
    <w:link w:val="CommentSubjectChar"/>
    <w:uiPriority w:val="99"/>
    <w:semiHidden/>
    <w:rsid w:val="00FE114D"/>
    <w:rPr>
      <w:b/>
      <w:bCs/>
    </w:rPr>
  </w:style>
  <w:style w:type="character" w:customStyle="1" w:styleId="CommentSubjectChar">
    <w:name w:val="Comment Subject Char"/>
    <w:basedOn w:val="CommentTextChar"/>
    <w:link w:val="CommentSubject"/>
    <w:uiPriority w:val="99"/>
    <w:semiHidden/>
    <w:rsid w:val="00B77BD9"/>
    <w:rPr>
      <w:b/>
      <w:bCs/>
    </w:rPr>
  </w:style>
</w:styles>
</file>

<file path=word/webSettings.xml><?xml version="1.0" encoding="utf-8"?>
<w:webSettings xmlns:r="http://schemas.openxmlformats.org/officeDocument/2006/relationships" xmlns:w="http://schemas.openxmlformats.org/wordprocessingml/2006/main">
  <w:divs>
    <w:div w:id="1987078564">
      <w:marLeft w:val="0"/>
      <w:marRight w:val="0"/>
      <w:marTop w:val="0"/>
      <w:marBottom w:val="0"/>
      <w:divBdr>
        <w:top w:val="none" w:sz="0" w:space="0" w:color="auto"/>
        <w:left w:val="none" w:sz="0" w:space="0" w:color="auto"/>
        <w:bottom w:val="none" w:sz="0" w:space="0" w:color="auto"/>
        <w:right w:val="none" w:sz="0" w:space="0" w:color="auto"/>
      </w:divBdr>
    </w:div>
    <w:div w:id="1987078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2157</Characters>
  <Application>Microsoft Office Word</Application>
  <DocSecurity>0</DocSecurity>
  <Lines>17</Lines>
  <Paragraphs>4</Paragraphs>
  <ScaleCrop>false</ScaleCrop>
  <Company>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Title:  </dc:title>
  <dc:subject/>
  <dc:creator>UNDP</dc:creator>
  <cp:keywords/>
  <dc:description/>
  <cp:lastModifiedBy>UNDP</cp:lastModifiedBy>
  <cp:revision>3</cp:revision>
  <cp:lastPrinted>2011-05-10T18:54:00Z</cp:lastPrinted>
  <dcterms:created xsi:type="dcterms:W3CDTF">2011-05-25T21:20:00Z</dcterms:created>
  <dcterms:modified xsi:type="dcterms:W3CDTF">2011-05-31T16:31:00Z</dcterms:modified>
</cp:coreProperties>
</file>